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C4412" w14:textId="18965957" w:rsidR="00C51D56" w:rsidRPr="0063513C" w:rsidRDefault="00F73BAA" w:rsidP="00672ECC">
      <w:pPr>
        <w:jc w:val="right"/>
        <w:rPr>
          <w:sz w:val="20"/>
          <w:szCs w:val="20"/>
        </w:rPr>
      </w:pPr>
      <w:r w:rsidRPr="0063513C">
        <w:rPr>
          <w:sz w:val="20"/>
          <w:szCs w:val="20"/>
        </w:rPr>
        <w:t>Sucha Beskidzka</w:t>
      </w:r>
      <w:r w:rsidR="00672ECC" w:rsidRPr="0063513C">
        <w:rPr>
          <w:sz w:val="20"/>
          <w:szCs w:val="20"/>
        </w:rPr>
        <w:t xml:space="preserve">, </w:t>
      </w:r>
      <w:r w:rsidR="00196EB0" w:rsidRPr="0063513C">
        <w:rPr>
          <w:sz w:val="20"/>
          <w:szCs w:val="20"/>
        </w:rPr>
        <w:t>2</w:t>
      </w:r>
      <w:r w:rsidR="003F21C3" w:rsidRPr="0063513C">
        <w:rPr>
          <w:sz w:val="20"/>
          <w:szCs w:val="20"/>
        </w:rPr>
        <w:t>5</w:t>
      </w:r>
      <w:r w:rsidR="002F32CD" w:rsidRPr="0063513C">
        <w:rPr>
          <w:sz w:val="20"/>
          <w:szCs w:val="20"/>
        </w:rPr>
        <w:t>.0</w:t>
      </w:r>
      <w:r w:rsidR="00EC224E" w:rsidRPr="0063513C">
        <w:rPr>
          <w:sz w:val="20"/>
          <w:szCs w:val="20"/>
        </w:rPr>
        <w:t>4</w:t>
      </w:r>
      <w:r w:rsidR="00672ECC" w:rsidRPr="0063513C">
        <w:rPr>
          <w:sz w:val="20"/>
          <w:szCs w:val="20"/>
        </w:rPr>
        <w:t>.201</w:t>
      </w:r>
      <w:r w:rsidR="00EC224E" w:rsidRPr="0063513C">
        <w:rPr>
          <w:sz w:val="20"/>
          <w:szCs w:val="20"/>
        </w:rPr>
        <w:t>8</w:t>
      </w:r>
      <w:r w:rsidR="00672ECC" w:rsidRPr="0063513C">
        <w:rPr>
          <w:sz w:val="20"/>
          <w:szCs w:val="20"/>
        </w:rPr>
        <w:t xml:space="preserve"> r.</w:t>
      </w:r>
    </w:p>
    <w:p w14:paraId="3AFC19A4" w14:textId="77777777" w:rsidR="00C51D56" w:rsidRPr="0063513C" w:rsidRDefault="00C51D56" w:rsidP="00257373">
      <w:pPr>
        <w:jc w:val="center"/>
        <w:rPr>
          <w:b/>
          <w:sz w:val="20"/>
          <w:szCs w:val="20"/>
        </w:rPr>
      </w:pPr>
    </w:p>
    <w:p w14:paraId="74707DC5" w14:textId="77777777" w:rsidR="00257373" w:rsidRPr="0063513C" w:rsidRDefault="00672ECC" w:rsidP="00257373">
      <w:pPr>
        <w:jc w:val="center"/>
        <w:rPr>
          <w:sz w:val="20"/>
          <w:szCs w:val="20"/>
        </w:rPr>
      </w:pPr>
      <w:r w:rsidRPr="0063513C">
        <w:rPr>
          <w:rFonts w:ascii="Calibri" w:hAnsi="Calibri" w:cs="Calibri"/>
          <w:b/>
          <w:caps/>
          <w:sz w:val="20"/>
          <w:szCs w:val="20"/>
        </w:rPr>
        <w:t xml:space="preserve">Zapytanie ofertowe </w:t>
      </w:r>
      <w:bookmarkStart w:id="0" w:name="OLE_LINK15"/>
      <w:bookmarkStart w:id="1" w:name="OLE_LINK16"/>
      <w:bookmarkStart w:id="2" w:name="OLE_LINK17"/>
      <w:bookmarkStart w:id="3" w:name="OLE_LINK18"/>
      <w:bookmarkStart w:id="4" w:name="OLE_LINK19"/>
      <w:bookmarkStart w:id="5" w:name="OLE_LINK62"/>
      <w:bookmarkStart w:id="6" w:name="OLE_LINK63"/>
      <w:bookmarkStart w:id="7" w:name="OLE_LINK64"/>
      <w:r w:rsidRPr="0063513C">
        <w:rPr>
          <w:rFonts w:ascii="Calibri" w:hAnsi="Calibri" w:cs="Calibri"/>
          <w:b/>
          <w:caps/>
          <w:sz w:val="20"/>
          <w:szCs w:val="20"/>
        </w:rPr>
        <w:t xml:space="preserve">nr </w:t>
      </w:r>
      <w:bookmarkStart w:id="8" w:name="OLE_LINK1"/>
      <w:bookmarkStart w:id="9" w:name="OLE_LINK2"/>
      <w:bookmarkStart w:id="10" w:name="OLE_LINK3"/>
      <w:r w:rsidR="00EC224E" w:rsidRPr="0063513C">
        <w:rPr>
          <w:rFonts w:ascii="Calibri" w:hAnsi="Calibri" w:cs="Calibri"/>
          <w:b/>
          <w:caps/>
          <w:sz w:val="20"/>
          <w:szCs w:val="20"/>
        </w:rPr>
        <w:t>1/2018/ZPPII</w:t>
      </w:r>
      <w:bookmarkEnd w:id="8"/>
      <w:bookmarkEnd w:id="9"/>
      <w:bookmarkEnd w:id="10"/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CC5C2F1" w14:textId="77777777" w:rsidR="00600134" w:rsidRPr="0063513C" w:rsidRDefault="00990120" w:rsidP="00990120">
      <w:pPr>
        <w:spacing w:after="0" w:line="276" w:lineRule="auto"/>
        <w:ind w:left="360"/>
        <w:jc w:val="center"/>
        <w:rPr>
          <w:b/>
          <w:sz w:val="20"/>
          <w:szCs w:val="20"/>
        </w:rPr>
      </w:pPr>
      <w:bookmarkStart w:id="11" w:name="OLE_LINK20"/>
      <w:bookmarkStart w:id="12" w:name="OLE_LINK21"/>
      <w:bookmarkStart w:id="13" w:name="OLE_LINK22"/>
      <w:r w:rsidRPr="0063513C">
        <w:rPr>
          <w:sz w:val="20"/>
          <w:szCs w:val="20"/>
        </w:rPr>
        <w:t>d</w:t>
      </w:r>
      <w:r w:rsidR="00672ECC" w:rsidRPr="0063513C">
        <w:rPr>
          <w:sz w:val="20"/>
          <w:szCs w:val="20"/>
        </w:rPr>
        <w:t>otyczące</w:t>
      </w:r>
      <w:r w:rsidR="00EC224E" w:rsidRPr="0063513C">
        <w:rPr>
          <w:sz w:val="20"/>
          <w:szCs w:val="20"/>
        </w:rPr>
        <w:t xml:space="preserve"> </w:t>
      </w:r>
      <w:bookmarkStart w:id="14" w:name="OLE_LINK9"/>
      <w:bookmarkStart w:id="15" w:name="OLE_LINK10"/>
      <w:bookmarkStart w:id="16" w:name="OLE_LINK11"/>
      <w:r w:rsidRPr="0063513C">
        <w:rPr>
          <w:sz w:val="20"/>
          <w:szCs w:val="20"/>
        </w:rPr>
        <w:t xml:space="preserve">wyłonienia </w:t>
      </w:r>
      <w:bookmarkStart w:id="17" w:name="OLE_LINK31"/>
      <w:bookmarkStart w:id="18" w:name="OLE_LINK32"/>
      <w:bookmarkStart w:id="19" w:name="OLE_LINK33"/>
      <w:bookmarkStart w:id="20" w:name="OLE_LINK39"/>
      <w:bookmarkStart w:id="21" w:name="OLE_LINK40"/>
      <w:r w:rsidRPr="0063513C">
        <w:rPr>
          <w:sz w:val="20"/>
          <w:szCs w:val="20"/>
        </w:rPr>
        <w:t xml:space="preserve">wykonawcy </w:t>
      </w:r>
      <w:bookmarkStart w:id="22" w:name="OLE_LINK36"/>
      <w:bookmarkStart w:id="23" w:name="OLE_LINK37"/>
      <w:bookmarkStart w:id="24" w:name="OLE_LINK38"/>
      <w:r w:rsidRPr="0063513C">
        <w:rPr>
          <w:sz w:val="20"/>
          <w:szCs w:val="20"/>
        </w:rPr>
        <w:t xml:space="preserve">usług  </w:t>
      </w:r>
      <w:bookmarkStart w:id="25" w:name="OLE_LINK53"/>
      <w:bookmarkStart w:id="26" w:name="OLE_LINK54"/>
      <w:bookmarkStart w:id="27" w:name="OLE_LINK55"/>
      <w:r w:rsidRPr="0063513C">
        <w:rPr>
          <w:sz w:val="20"/>
          <w:szCs w:val="20"/>
        </w:rPr>
        <w:t xml:space="preserve">indywidualnego doradztwa zawodowego </w:t>
      </w:r>
      <w:bookmarkEnd w:id="25"/>
      <w:bookmarkEnd w:id="26"/>
      <w:bookmarkEnd w:id="27"/>
      <w:r w:rsidRPr="0063513C">
        <w:rPr>
          <w:sz w:val="20"/>
          <w:szCs w:val="20"/>
        </w:rPr>
        <w:t>w zakresie badania predyspozycji</w:t>
      </w:r>
      <w:r w:rsidR="00065122" w:rsidRPr="0063513C">
        <w:rPr>
          <w:sz w:val="20"/>
          <w:szCs w:val="20"/>
        </w:rPr>
        <w:t xml:space="preserve"> kandydatów</w:t>
      </w:r>
      <w:r w:rsidRPr="0063513C">
        <w:rPr>
          <w:sz w:val="20"/>
          <w:szCs w:val="20"/>
        </w:rPr>
        <w:t xml:space="preserve"> do prowadzenia działalności gospodarczej oraz diagnozy potrzeb szkoleniowo-doradczych </w:t>
      </w:r>
      <w:r w:rsidR="00065122" w:rsidRPr="0063513C">
        <w:rPr>
          <w:sz w:val="20"/>
          <w:szCs w:val="20"/>
        </w:rPr>
        <w:t xml:space="preserve">kandydatów </w:t>
      </w:r>
      <w:r w:rsidRPr="0063513C">
        <w:rPr>
          <w:sz w:val="20"/>
          <w:szCs w:val="20"/>
        </w:rPr>
        <w:t xml:space="preserve">w ramach projektu </w:t>
      </w:r>
      <w:r w:rsidRPr="0063513C">
        <w:rPr>
          <w:b/>
          <w:sz w:val="20"/>
          <w:szCs w:val="20"/>
        </w:rPr>
        <w:t>Zostań Podhalańskim Przedsiębiorcą II</w:t>
      </w:r>
      <w:bookmarkStart w:id="28" w:name="_Hlk480550717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11"/>
      <w:bookmarkEnd w:id="12"/>
      <w:bookmarkEnd w:id="13"/>
    </w:p>
    <w:p w14:paraId="1A95DC90" w14:textId="0453C553" w:rsidR="00990120" w:rsidRPr="0063513C" w:rsidRDefault="00600134" w:rsidP="00990120">
      <w:pPr>
        <w:spacing w:after="0" w:line="276" w:lineRule="auto"/>
        <w:ind w:left="360"/>
        <w:jc w:val="center"/>
        <w:rPr>
          <w:b/>
          <w:sz w:val="20"/>
          <w:szCs w:val="20"/>
        </w:rPr>
      </w:pPr>
      <w:r w:rsidRPr="0063513C">
        <w:rPr>
          <w:b/>
          <w:sz w:val="20"/>
          <w:szCs w:val="20"/>
        </w:rPr>
        <w:t xml:space="preserve"> (RPMP.08.03.01-12-0152/17)</w:t>
      </w:r>
    </w:p>
    <w:bookmarkEnd w:id="22"/>
    <w:bookmarkEnd w:id="23"/>
    <w:bookmarkEnd w:id="24"/>
    <w:p w14:paraId="023B4CAB" w14:textId="77777777" w:rsidR="00257373" w:rsidRPr="0063513C" w:rsidRDefault="00257373" w:rsidP="00257373">
      <w:pPr>
        <w:jc w:val="center"/>
        <w:rPr>
          <w:b/>
          <w:sz w:val="20"/>
          <w:szCs w:val="20"/>
        </w:rPr>
      </w:pPr>
    </w:p>
    <w:bookmarkEnd w:id="28"/>
    <w:p w14:paraId="37F8F31F" w14:textId="77777777" w:rsidR="00257373" w:rsidRPr="0063513C" w:rsidRDefault="00257373" w:rsidP="00257373">
      <w:pPr>
        <w:jc w:val="center"/>
        <w:rPr>
          <w:sz w:val="20"/>
          <w:szCs w:val="20"/>
        </w:rPr>
      </w:pPr>
      <w:r w:rsidRPr="0063513C">
        <w:rPr>
          <w:sz w:val="20"/>
          <w:szCs w:val="20"/>
        </w:rPr>
        <w:t>współfinansowanego przez Unię Europejską w ramach Europejskiego Funduszu Społecznego</w:t>
      </w:r>
      <w:r w:rsidR="00F26C37" w:rsidRPr="0063513C">
        <w:rPr>
          <w:sz w:val="20"/>
          <w:szCs w:val="20"/>
        </w:rPr>
        <w:t>.</w:t>
      </w:r>
    </w:p>
    <w:p w14:paraId="6493AC2D" w14:textId="77777777" w:rsidR="00F26C37" w:rsidRPr="0063513C" w:rsidRDefault="00F26C37" w:rsidP="00257373">
      <w:pPr>
        <w:jc w:val="center"/>
        <w:rPr>
          <w:sz w:val="20"/>
          <w:szCs w:val="20"/>
        </w:rPr>
      </w:pPr>
      <w:r w:rsidRPr="0063513C">
        <w:rPr>
          <w:sz w:val="20"/>
          <w:szCs w:val="20"/>
        </w:rPr>
        <w:t xml:space="preserve">Niniejsze zamówienie zostaje dokonane zgodnie z zasadą konkurencyjności w ramach projektu współfinansowanego przez Unię Europejską w ramach Europejskiego Funduszu Społecznego - Regionalny Program Operacyjny Województwa Małopolskiego na lata 2014-2020; Priorytet 8: Rynek Pracy, </w:t>
      </w:r>
      <w:r w:rsidR="00990120" w:rsidRPr="0063513C">
        <w:rPr>
          <w:sz w:val="20"/>
          <w:szCs w:val="20"/>
        </w:rPr>
        <w:t>Działanie 8.3 Wsparcie na zakładanie działalności gospodarczej, Podziałanie 8.3.1 Wsparcie na zakładanie działalności gospodarczej w formie dotacji, typ operacji A  kompleksowe wsparcie dla zakładania działalności gospodarczej w formie dotacji.</w:t>
      </w:r>
      <w:r w:rsidRPr="0063513C">
        <w:rPr>
          <w:sz w:val="20"/>
          <w:szCs w:val="20"/>
        </w:rPr>
        <w:t>, opisaną w Wytycznych w zakresie kwalifikowalności wydatków w ramach Europejskiego Funduszu Rozwoju Regionalnego, Europejskiego Funduszu Społecznego oraz Funduszu Spójn</w:t>
      </w:r>
      <w:r w:rsidR="00990120" w:rsidRPr="0063513C">
        <w:rPr>
          <w:sz w:val="20"/>
          <w:szCs w:val="20"/>
        </w:rPr>
        <w:t>ości na lata 2014-2020 z dnia 19.07.2017</w:t>
      </w:r>
      <w:r w:rsidRPr="0063513C">
        <w:rPr>
          <w:sz w:val="20"/>
          <w:szCs w:val="20"/>
        </w:rPr>
        <w:t xml:space="preserve"> r.</w:t>
      </w:r>
      <w:r w:rsidR="00D24D6A" w:rsidRPr="0063513C">
        <w:rPr>
          <w:sz w:val="20"/>
          <w:szCs w:val="20"/>
        </w:rPr>
        <w:t xml:space="preserve"> (dalej Wytyczne)</w:t>
      </w:r>
    </w:p>
    <w:p w14:paraId="104128DF" w14:textId="77777777" w:rsidR="00257373" w:rsidRPr="0063513C" w:rsidRDefault="00257373" w:rsidP="00257373">
      <w:pPr>
        <w:rPr>
          <w:sz w:val="20"/>
          <w:szCs w:val="20"/>
        </w:rPr>
      </w:pPr>
    </w:p>
    <w:p w14:paraId="2EC9A36B" w14:textId="77777777" w:rsidR="00257373" w:rsidRPr="0063513C" w:rsidRDefault="00257373" w:rsidP="00257373">
      <w:pPr>
        <w:jc w:val="center"/>
        <w:rPr>
          <w:b/>
          <w:sz w:val="20"/>
          <w:szCs w:val="20"/>
        </w:rPr>
      </w:pPr>
      <w:r w:rsidRPr="0063513C">
        <w:rPr>
          <w:b/>
          <w:sz w:val="20"/>
          <w:szCs w:val="20"/>
        </w:rPr>
        <w:t>Zaproszenie do składania ofert</w:t>
      </w:r>
    </w:p>
    <w:p w14:paraId="088F0063" w14:textId="77777777" w:rsidR="00F26C37" w:rsidRPr="0063513C" w:rsidRDefault="00F26C37" w:rsidP="00F26C37">
      <w:pPr>
        <w:spacing w:line="276" w:lineRule="auto"/>
        <w:jc w:val="both"/>
        <w:outlineLvl w:val="0"/>
        <w:rPr>
          <w:rFonts w:ascii="Calibri" w:hAnsi="Calibri" w:cs="Calibri"/>
          <w:b/>
          <w:sz w:val="20"/>
          <w:szCs w:val="20"/>
          <w:u w:val="single"/>
        </w:rPr>
      </w:pPr>
      <w:r w:rsidRPr="0063513C">
        <w:rPr>
          <w:rFonts w:ascii="Calibri" w:hAnsi="Calibri" w:cs="Calibri"/>
          <w:b/>
          <w:sz w:val="20"/>
          <w:szCs w:val="20"/>
          <w:u w:val="single"/>
        </w:rPr>
        <w:t>ZAMAWIAJĄCY</w:t>
      </w:r>
    </w:p>
    <w:p w14:paraId="710E9880" w14:textId="77777777" w:rsidR="00F26C37" w:rsidRPr="0063513C" w:rsidRDefault="00F26C37" w:rsidP="00F26C37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Nazwa i adres Zamawiającego:</w:t>
      </w:r>
    </w:p>
    <w:p w14:paraId="57FD4BBA" w14:textId="7163E2C0" w:rsidR="00257373" w:rsidRPr="0063513C" w:rsidRDefault="00F73BAA" w:rsidP="00F26C37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bookmarkStart w:id="29" w:name="OLE_LINK4"/>
      <w:bookmarkStart w:id="30" w:name="OLE_LINK5"/>
      <w:bookmarkStart w:id="31" w:name="OLE_LINK6"/>
      <w:r w:rsidRPr="0063513C">
        <w:rPr>
          <w:rFonts w:ascii="Calibri" w:eastAsia="Calibri" w:hAnsi="Calibri" w:cs="Calibri"/>
          <w:sz w:val="20"/>
          <w:szCs w:val="20"/>
        </w:rPr>
        <w:t>Stowarzyszenie „Samorządowe Centrum Przedsiębiorczości i Rozwoju”</w:t>
      </w:r>
    </w:p>
    <w:p w14:paraId="2B4F07B2" w14:textId="0C504E84" w:rsidR="00257373" w:rsidRPr="0063513C" w:rsidRDefault="00990120" w:rsidP="00F26C37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 xml:space="preserve">Ul. </w:t>
      </w:r>
      <w:r w:rsidR="00F73BAA" w:rsidRPr="0063513C">
        <w:rPr>
          <w:rFonts w:ascii="Calibri" w:eastAsia="Calibri" w:hAnsi="Calibri" w:cs="Calibri"/>
          <w:sz w:val="20"/>
          <w:szCs w:val="20"/>
        </w:rPr>
        <w:t>Mickiewicza 175</w:t>
      </w:r>
    </w:p>
    <w:p w14:paraId="4001DB66" w14:textId="70B504C6" w:rsidR="00196EB0" w:rsidRPr="0063513C" w:rsidRDefault="00F73BAA" w:rsidP="00F26C37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>34-200 Sucha Beskidzka</w:t>
      </w:r>
    </w:p>
    <w:p w14:paraId="11E70B70" w14:textId="5E266511" w:rsidR="00257373" w:rsidRPr="0063513C" w:rsidRDefault="00CB01FA" w:rsidP="00F26C37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 xml:space="preserve">NIP </w:t>
      </w:r>
      <w:r w:rsidR="00F73BAA" w:rsidRPr="0063513C">
        <w:rPr>
          <w:rFonts w:ascii="Calibri" w:eastAsia="Calibri" w:hAnsi="Calibri" w:cs="Calibri"/>
          <w:sz w:val="20"/>
          <w:szCs w:val="20"/>
        </w:rPr>
        <w:t>5521050138</w:t>
      </w:r>
      <w:r w:rsidR="00257373" w:rsidRPr="0063513C">
        <w:rPr>
          <w:rFonts w:ascii="Calibri" w:eastAsia="Calibri" w:hAnsi="Calibri" w:cs="Calibri"/>
          <w:sz w:val="20"/>
          <w:szCs w:val="20"/>
        </w:rPr>
        <w:t xml:space="preserve">; REGON </w:t>
      </w:r>
      <w:bookmarkEnd w:id="29"/>
      <w:bookmarkEnd w:id="30"/>
      <w:bookmarkEnd w:id="31"/>
      <w:r w:rsidR="00F73BAA" w:rsidRPr="0063513C">
        <w:rPr>
          <w:rFonts w:ascii="Calibri" w:eastAsia="Calibri" w:hAnsi="Calibri" w:cs="Calibri"/>
          <w:sz w:val="20"/>
          <w:szCs w:val="20"/>
        </w:rPr>
        <w:t>070688619</w:t>
      </w:r>
    </w:p>
    <w:p w14:paraId="67AE7E02" w14:textId="2E337E06" w:rsidR="00257373" w:rsidRPr="0063513C" w:rsidRDefault="00257373" w:rsidP="00F26C37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>stron</w:t>
      </w:r>
      <w:r w:rsidR="00C51D56" w:rsidRPr="0063513C">
        <w:rPr>
          <w:rFonts w:ascii="Calibri" w:eastAsia="Calibri" w:hAnsi="Calibri" w:cs="Calibri"/>
          <w:sz w:val="20"/>
          <w:szCs w:val="20"/>
        </w:rPr>
        <w:t>a</w:t>
      </w:r>
      <w:r w:rsidRPr="0063513C">
        <w:rPr>
          <w:rFonts w:ascii="Calibri" w:eastAsia="Calibri" w:hAnsi="Calibri" w:cs="Calibri"/>
          <w:sz w:val="20"/>
          <w:szCs w:val="20"/>
        </w:rPr>
        <w:t xml:space="preserve"> internetow</w:t>
      </w:r>
      <w:r w:rsidR="00C51D56" w:rsidRPr="0063513C">
        <w:rPr>
          <w:rFonts w:ascii="Calibri" w:eastAsia="Calibri" w:hAnsi="Calibri" w:cs="Calibri"/>
          <w:sz w:val="20"/>
          <w:szCs w:val="20"/>
        </w:rPr>
        <w:t>a</w:t>
      </w:r>
      <w:r w:rsidRPr="0063513C">
        <w:rPr>
          <w:rFonts w:ascii="Calibri" w:eastAsia="Calibri" w:hAnsi="Calibri" w:cs="Calibri"/>
          <w:sz w:val="20"/>
          <w:szCs w:val="20"/>
        </w:rPr>
        <w:t>:</w:t>
      </w:r>
    </w:p>
    <w:p w14:paraId="2C250704" w14:textId="5AF829AC" w:rsidR="00257373" w:rsidRPr="0063513C" w:rsidRDefault="00C51D56" w:rsidP="00F26C37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>www.</w:t>
      </w:r>
      <w:r w:rsidR="00F73BAA" w:rsidRPr="0063513C">
        <w:rPr>
          <w:rFonts w:ascii="Calibri" w:eastAsia="Calibri" w:hAnsi="Calibri" w:cs="Calibri"/>
          <w:sz w:val="20"/>
          <w:szCs w:val="20"/>
        </w:rPr>
        <w:t>funduszemalopolska.pl</w:t>
      </w:r>
    </w:p>
    <w:p w14:paraId="238AFAB3" w14:textId="77777777" w:rsidR="00257373" w:rsidRPr="0063513C" w:rsidRDefault="00257373" w:rsidP="00F26C37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>Osoba do kontaktu:</w:t>
      </w:r>
    </w:p>
    <w:p w14:paraId="25C05B21" w14:textId="5CA518F4" w:rsidR="00F26C37" w:rsidRPr="0063513C" w:rsidRDefault="00F73BAA" w:rsidP="00F26C37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>Dorota Nitecka</w:t>
      </w:r>
      <w:r w:rsidR="00257373" w:rsidRPr="0063513C">
        <w:rPr>
          <w:rFonts w:ascii="Calibri" w:eastAsia="Calibri" w:hAnsi="Calibri" w:cs="Calibri"/>
          <w:sz w:val="20"/>
          <w:szCs w:val="20"/>
        </w:rPr>
        <w:t xml:space="preserve">, tel. </w:t>
      </w:r>
      <w:r w:rsidRPr="0063513C">
        <w:rPr>
          <w:rFonts w:ascii="Calibri" w:eastAsia="Calibri" w:hAnsi="Calibri" w:cs="Calibri"/>
          <w:sz w:val="20"/>
          <w:szCs w:val="20"/>
        </w:rPr>
        <w:t>33 874 11 03;</w:t>
      </w:r>
      <w:r w:rsidR="00257373" w:rsidRPr="0063513C">
        <w:rPr>
          <w:rFonts w:ascii="Calibri" w:eastAsia="Calibri" w:hAnsi="Calibri" w:cs="Calibri"/>
          <w:sz w:val="20"/>
          <w:szCs w:val="20"/>
        </w:rPr>
        <w:t xml:space="preserve"> </w:t>
      </w:r>
    </w:p>
    <w:p w14:paraId="5F74BA02" w14:textId="546D6AE1" w:rsidR="00257373" w:rsidRPr="0063513C" w:rsidRDefault="00257373" w:rsidP="00F26C37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 xml:space="preserve">e-mail: </w:t>
      </w:r>
      <w:r w:rsidR="00F73BAA" w:rsidRPr="0063513C">
        <w:t>sekretariat@centrump-sucha.pl</w:t>
      </w:r>
    </w:p>
    <w:p w14:paraId="1C10C156" w14:textId="77777777" w:rsidR="00F26C37" w:rsidRPr="0063513C" w:rsidRDefault="00F26C37" w:rsidP="00F26C37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</w:p>
    <w:p w14:paraId="49D5B537" w14:textId="77777777" w:rsidR="00F26C37" w:rsidRPr="0063513C" w:rsidRDefault="00F26C37" w:rsidP="00F26C37">
      <w:pPr>
        <w:spacing w:line="276" w:lineRule="auto"/>
        <w:jc w:val="both"/>
        <w:outlineLvl w:val="0"/>
        <w:rPr>
          <w:rFonts w:ascii="Calibri" w:hAnsi="Calibri" w:cs="Calibri"/>
          <w:b/>
          <w:sz w:val="20"/>
          <w:szCs w:val="20"/>
          <w:u w:val="single"/>
        </w:rPr>
      </w:pPr>
      <w:r w:rsidRPr="0063513C">
        <w:rPr>
          <w:rFonts w:ascii="Calibri" w:hAnsi="Calibri" w:cs="Calibri"/>
          <w:b/>
          <w:sz w:val="20"/>
          <w:szCs w:val="20"/>
          <w:u w:val="single"/>
        </w:rPr>
        <w:t>PRZEDMIOT ZAMÓWIENIA</w:t>
      </w:r>
    </w:p>
    <w:p w14:paraId="2695E8EE" w14:textId="77777777" w:rsidR="00F26C37" w:rsidRPr="0063513C" w:rsidRDefault="00F26C37" w:rsidP="00F26C37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 xml:space="preserve">Rodzaj zamówienia </w:t>
      </w:r>
    </w:p>
    <w:p w14:paraId="6015C627" w14:textId="77777777" w:rsidR="00F26C37" w:rsidRPr="0063513C" w:rsidRDefault="00CB01FA" w:rsidP="00F26C37">
      <w:p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Usługi</w:t>
      </w:r>
    </w:p>
    <w:p w14:paraId="3E5FC240" w14:textId="77777777" w:rsidR="002248DB" w:rsidRPr="0063513C" w:rsidRDefault="002248DB" w:rsidP="002248DB">
      <w:pPr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bookmarkStart w:id="32" w:name="_Hlk455319376"/>
      <w:r w:rsidRPr="0063513C">
        <w:rPr>
          <w:rFonts w:ascii="Calibri" w:hAnsi="Calibri" w:cs="Calibri"/>
          <w:sz w:val="20"/>
          <w:szCs w:val="20"/>
        </w:rPr>
        <w:t>Kod CPV ustalony na podstawie Wspólnego Słownika Zamówień:</w:t>
      </w:r>
    </w:p>
    <w:bookmarkEnd w:id="32"/>
    <w:p w14:paraId="7AABE34B" w14:textId="77777777" w:rsidR="00147124" w:rsidRPr="0063513C" w:rsidRDefault="00CB01FA" w:rsidP="00147124">
      <w:pPr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85312320-8- Usługi doradztwa</w:t>
      </w:r>
    </w:p>
    <w:p w14:paraId="2F3BB07B" w14:textId="77777777" w:rsidR="00CC6611" w:rsidRPr="0063513C" w:rsidRDefault="00CC6611" w:rsidP="00147124">
      <w:pPr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79630000-9 - Usługi dotyczące personelu, z wyjątkiem rekrutacji i pozyskiwania personelu</w:t>
      </w:r>
    </w:p>
    <w:p w14:paraId="1FEE1875" w14:textId="77777777" w:rsidR="00147124" w:rsidRPr="0063513C" w:rsidRDefault="00147124" w:rsidP="002248DB">
      <w:pPr>
        <w:spacing w:after="0" w:line="276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14:paraId="0C2CF5B5" w14:textId="77777777" w:rsidR="00850706" w:rsidRPr="0063513C" w:rsidRDefault="00F26C37" w:rsidP="00850706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Określenie przedmiotu zamówienia</w:t>
      </w:r>
    </w:p>
    <w:p w14:paraId="33DAD2E2" w14:textId="77777777" w:rsidR="00850706" w:rsidRPr="0063513C" w:rsidRDefault="00850706" w:rsidP="008136E4">
      <w:pPr>
        <w:numPr>
          <w:ilvl w:val="1"/>
          <w:numId w:val="4"/>
        </w:numPr>
        <w:spacing w:before="120" w:after="120" w:line="276" w:lineRule="auto"/>
        <w:ind w:left="709"/>
        <w:contextualSpacing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Opis projektu</w:t>
      </w:r>
    </w:p>
    <w:p w14:paraId="6CD8EF6E" w14:textId="0FBD3867" w:rsidR="00AC6FF4" w:rsidRPr="0063513C" w:rsidRDefault="00F26C37" w:rsidP="00F26C37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>Przedmiot</w:t>
      </w:r>
      <w:r w:rsidR="00AC6FF4" w:rsidRPr="0063513C">
        <w:rPr>
          <w:rFonts w:ascii="Calibri" w:eastAsia="Calibri" w:hAnsi="Calibri" w:cs="Calibri"/>
          <w:sz w:val="20"/>
          <w:szCs w:val="20"/>
        </w:rPr>
        <w:t xml:space="preserve"> zamówienia ma zostać wykonany w ramach projektu „Zostań Podhalańskim Przedsiębiorca II”. Celem głównym projektu jest </w:t>
      </w:r>
      <w:r w:rsidR="00850706" w:rsidRPr="0063513C">
        <w:rPr>
          <w:rFonts w:ascii="Calibri" w:eastAsia="Calibri" w:hAnsi="Calibri" w:cs="Calibri"/>
          <w:sz w:val="20"/>
          <w:szCs w:val="20"/>
        </w:rPr>
        <w:t xml:space="preserve">zwiększenie liczby nowych i trwałych mikroprzedsiębiorstw o 351 </w:t>
      </w:r>
      <w:r w:rsidR="00F73BAA" w:rsidRPr="0063513C">
        <w:rPr>
          <w:rFonts w:ascii="Calibri" w:eastAsia="Calibri" w:hAnsi="Calibri" w:cs="Calibri"/>
          <w:sz w:val="20"/>
          <w:szCs w:val="20"/>
        </w:rPr>
        <w:br/>
      </w:r>
      <w:r w:rsidR="00850706" w:rsidRPr="0063513C">
        <w:rPr>
          <w:rFonts w:ascii="Calibri" w:eastAsia="Calibri" w:hAnsi="Calibri" w:cs="Calibri"/>
          <w:sz w:val="20"/>
          <w:szCs w:val="20"/>
        </w:rPr>
        <w:t xml:space="preserve">w subregionie podhalańskim do 31.03.2021r poprzez wsparcie 405 </w:t>
      </w:r>
      <w:r w:rsidR="00433027" w:rsidRPr="0063513C">
        <w:rPr>
          <w:rFonts w:ascii="Calibri" w:eastAsia="Calibri" w:hAnsi="Calibri" w:cs="Calibri"/>
          <w:sz w:val="20"/>
          <w:szCs w:val="20"/>
        </w:rPr>
        <w:t>kobiet i mężczyzn</w:t>
      </w:r>
      <w:r w:rsidR="00850706" w:rsidRPr="0063513C">
        <w:rPr>
          <w:rFonts w:ascii="Calibri" w:eastAsia="Calibri" w:hAnsi="Calibri" w:cs="Calibri"/>
          <w:sz w:val="20"/>
          <w:szCs w:val="20"/>
        </w:rPr>
        <w:t xml:space="preserve"> znajdujących się </w:t>
      </w:r>
      <w:r w:rsidR="00F73BAA" w:rsidRPr="0063513C">
        <w:rPr>
          <w:rFonts w:ascii="Calibri" w:eastAsia="Calibri" w:hAnsi="Calibri" w:cs="Calibri"/>
          <w:sz w:val="20"/>
          <w:szCs w:val="20"/>
        </w:rPr>
        <w:br/>
      </w:r>
      <w:r w:rsidR="00850706" w:rsidRPr="0063513C">
        <w:rPr>
          <w:rFonts w:ascii="Calibri" w:eastAsia="Calibri" w:hAnsi="Calibri" w:cs="Calibri"/>
          <w:sz w:val="20"/>
          <w:szCs w:val="20"/>
        </w:rPr>
        <w:t xml:space="preserve">w trudnej sytuacji na rynku pracy. </w:t>
      </w:r>
    </w:p>
    <w:p w14:paraId="59664C2A" w14:textId="77777777" w:rsidR="00850706" w:rsidRPr="0063513C" w:rsidRDefault="00850706" w:rsidP="00CD6CD1">
      <w:pPr>
        <w:pStyle w:val="Akapitzlist"/>
        <w:numPr>
          <w:ilvl w:val="1"/>
          <w:numId w:val="4"/>
        </w:numPr>
        <w:spacing w:after="0" w:line="276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bookmarkStart w:id="33" w:name="OLE_LINK7"/>
      <w:bookmarkStart w:id="34" w:name="OLE_LINK8"/>
      <w:bookmarkStart w:id="35" w:name="OLE_LINK25"/>
      <w:bookmarkStart w:id="36" w:name="OLE_LINK26"/>
      <w:bookmarkStart w:id="37" w:name="OLE_LINK27"/>
      <w:r w:rsidRPr="0063513C">
        <w:rPr>
          <w:rFonts w:ascii="Calibri" w:eastAsia="Calibri" w:hAnsi="Calibri" w:cs="Calibri"/>
          <w:sz w:val="20"/>
          <w:szCs w:val="20"/>
        </w:rPr>
        <w:lastRenderedPageBreak/>
        <w:t xml:space="preserve">Charakterystyka przedmiotu zamówienia </w:t>
      </w:r>
    </w:p>
    <w:p w14:paraId="4484D52D" w14:textId="2AC7A6A0" w:rsidR="007C7856" w:rsidRPr="0063513C" w:rsidRDefault="007C7856" w:rsidP="005B7ED0">
      <w:pPr>
        <w:pStyle w:val="Akapitzlist"/>
        <w:numPr>
          <w:ilvl w:val="0"/>
          <w:numId w:val="25"/>
        </w:numPr>
        <w:spacing w:after="0" w:line="276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bookmarkStart w:id="38" w:name="OLE_LINK44"/>
      <w:bookmarkStart w:id="39" w:name="OLE_LINK45"/>
      <w:bookmarkStart w:id="40" w:name="OLE_LINK46"/>
      <w:r w:rsidRPr="0063513C">
        <w:rPr>
          <w:rFonts w:ascii="Calibri" w:eastAsia="Calibri" w:hAnsi="Calibri" w:cs="Calibri"/>
          <w:sz w:val="20"/>
          <w:szCs w:val="20"/>
        </w:rPr>
        <w:t>Świadczona usługa będzie składać się z następującyc</w:t>
      </w:r>
      <w:r w:rsidR="00433027" w:rsidRPr="0063513C">
        <w:rPr>
          <w:rFonts w:ascii="Calibri" w:eastAsia="Calibri" w:hAnsi="Calibri" w:cs="Calibri"/>
          <w:sz w:val="20"/>
          <w:szCs w:val="20"/>
        </w:rPr>
        <w:t xml:space="preserve">h </w:t>
      </w:r>
      <w:r w:rsidRPr="0063513C">
        <w:rPr>
          <w:rFonts w:ascii="Calibri" w:eastAsia="Calibri" w:hAnsi="Calibri" w:cs="Calibri"/>
          <w:sz w:val="20"/>
          <w:szCs w:val="20"/>
        </w:rPr>
        <w:t>elementów (dla każdego z kandydatów):</w:t>
      </w:r>
    </w:p>
    <w:p w14:paraId="36F30B18" w14:textId="1519488F" w:rsidR="0023130A" w:rsidRPr="0063513C" w:rsidRDefault="007C7856" w:rsidP="00F1672A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>Przeprowadzenie rozmowy rekrutacyjnej w zakresie weryfikacji predyspozycji do samodzielnego założenia i prowadzenia działalności gospodarczej</w:t>
      </w:r>
      <w:r w:rsidR="00433027" w:rsidRPr="0063513C">
        <w:rPr>
          <w:rFonts w:ascii="Calibri" w:eastAsia="Calibri" w:hAnsi="Calibri" w:cs="Calibri"/>
          <w:sz w:val="20"/>
          <w:szCs w:val="20"/>
        </w:rPr>
        <w:t>,</w:t>
      </w:r>
      <w:r w:rsidRPr="0063513C">
        <w:rPr>
          <w:rFonts w:ascii="Calibri" w:eastAsia="Calibri" w:hAnsi="Calibri" w:cs="Calibri"/>
          <w:sz w:val="20"/>
          <w:szCs w:val="20"/>
        </w:rPr>
        <w:t xml:space="preserve"> w tym przeprowadzenie testów predyspozycji za</w:t>
      </w:r>
      <w:r w:rsidR="00F335E1" w:rsidRPr="0063513C">
        <w:rPr>
          <w:rFonts w:ascii="Calibri" w:eastAsia="Calibri" w:hAnsi="Calibri" w:cs="Calibri"/>
          <w:sz w:val="20"/>
          <w:szCs w:val="20"/>
        </w:rPr>
        <w:t>wodowych kandydatów</w:t>
      </w:r>
      <w:r w:rsidR="003370EB" w:rsidRPr="0063513C">
        <w:rPr>
          <w:rFonts w:ascii="Calibri" w:eastAsia="Calibri" w:hAnsi="Calibri" w:cs="Calibri"/>
          <w:sz w:val="20"/>
          <w:szCs w:val="20"/>
        </w:rPr>
        <w:t xml:space="preserve"> (ocena kandydatów)</w:t>
      </w:r>
      <w:r w:rsidR="005268F8" w:rsidRPr="0063513C">
        <w:rPr>
          <w:rFonts w:ascii="Calibri" w:eastAsia="Calibri" w:hAnsi="Calibri" w:cs="Calibri"/>
          <w:sz w:val="20"/>
          <w:szCs w:val="20"/>
        </w:rPr>
        <w:t xml:space="preserve"> -</w:t>
      </w:r>
      <w:r w:rsidR="00131622" w:rsidRPr="0063513C">
        <w:rPr>
          <w:rFonts w:ascii="Calibri" w:eastAsia="Calibri" w:hAnsi="Calibri" w:cs="Calibri"/>
          <w:sz w:val="20"/>
          <w:szCs w:val="20"/>
        </w:rPr>
        <w:t xml:space="preserve"> Zamawiający </w:t>
      </w:r>
      <w:r w:rsidR="005268F8" w:rsidRPr="0063513C">
        <w:rPr>
          <w:rFonts w:ascii="Calibri" w:eastAsia="Calibri" w:hAnsi="Calibri" w:cs="Calibri"/>
          <w:sz w:val="20"/>
          <w:szCs w:val="20"/>
        </w:rPr>
        <w:t>udostępni Wykonawcy wzory testów przed rozpoczęciem świadczenia usługi.</w:t>
      </w:r>
      <w:r w:rsidR="00131622" w:rsidRPr="0063513C">
        <w:rPr>
          <w:rFonts w:ascii="Calibri" w:eastAsia="Calibri" w:hAnsi="Calibri" w:cs="Calibri"/>
          <w:sz w:val="20"/>
          <w:szCs w:val="20"/>
        </w:rPr>
        <w:t xml:space="preserve"> </w:t>
      </w:r>
      <w:r w:rsidR="00F335E1" w:rsidRPr="0063513C">
        <w:rPr>
          <w:rFonts w:ascii="Calibri" w:eastAsia="Calibri" w:hAnsi="Calibri" w:cs="Calibri"/>
          <w:sz w:val="20"/>
          <w:szCs w:val="20"/>
        </w:rPr>
        <w:t xml:space="preserve"> Elementami składowymi weryfikowanymi w ramach oceny predyspozycji do samodzielnego prowadzenia działalności gospodarczej są: motywacja</w:t>
      </w:r>
      <w:r w:rsidR="00F73BAA" w:rsidRPr="0063513C">
        <w:rPr>
          <w:rFonts w:ascii="Calibri" w:eastAsia="Calibri" w:hAnsi="Calibri" w:cs="Calibri"/>
          <w:sz w:val="20"/>
          <w:szCs w:val="20"/>
        </w:rPr>
        <w:t>,</w:t>
      </w:r>
      <w:r w:rsidR="00F335E1" w:rsidRPr="0063513C">
        <w:rPr>
          <w:rFonts w:ascii="Calibri" w:eastAsia="Calibri" w:hAnsi="Calibri" w:cs="Calibri"/>
          <w:sz w:val="20"/>
          <w:szCs w:val="20"/>
        </w:rPr>
        <w:t xml:space="preserve"> cechy osobowościowe</w:t>
      </w:r>
      <w:r w:rsidR="00433027" w:rsidRPr="0063513C">
        <w:rPr>
          <w:rFonts w:ascii="Calibri" w:eastAsia="Calibri" w:hAnsi="Calibri" w:cs="Calibri"/>
          <w:sz w:val="20"/>
          <w:szCs w:val="20"/>
        </w:rPr>
        <w:t xml:space="preserve"> predysponujące do prowadzenia działalności gospodarczej</w:t>
      </w:r>
      <w:r w:rsidR="00F73BAA" w:rsidRPr="0063513C">
        <w:rPr>
          <w:rFonts w:ascii="Calibri" w:eastAsia="Calibri" w:hAnsi="Calibri" w:cs="Calibri"/>
          <w:sz w:val="20"/>
          <w:szCs w:val="20"/>
        </w:rPr>
        <w:t xml:space="preserve">, </w:t>
      </w:r>
      <w:r w:rsidR="00F335E1" w:rsidRPr="0063513C">
        <w:rPr>
          <w:rFonts w:ascii="Calibri" w:eastAsia="Calibri" w:hAnsi="Calibri" w:cs="Calibri"/>
          <w:sz w:val="20"/>
          <w:szCs w:val="20"/>
        </w:rPr>
        <w:t xml:space="preserve">posiadane doświadczenie. </w:t>
      </w:r>
      <w:r w:rsidR="00F1672A" w:rsidRPr="0063513C">
        <w:rPr>
          <w:rFonts w:ascii="Calibri" w:eastAsia="Calibri" w:hAnsi="Calibri" w:cs="Calibri"/>
          <w:sz w:val="20"/>
          <w:szCs w:val="20"/>
        </w:rPr>
        <w:t>W wyniku przeprowadzonego spotkania doradczego, doradca zawodowy zobowiązany będzie do sporządzenia Karty oceny predyspozycji kandydata do prowadzenia działalności gospodarczej</w:t>
      </w:r>
      <w:r w:rsidR="00FE7DDF" w:rsidRPr="0063513C">
        <w:rPr>
          <w:rFonts w:ascii="Calibri" w:eastAsia="Calibri" w:hAnsi="Calibri" w:cs="Calibri"/>
          <w:sz w:val="20"/>
          <w:szCs w:val="20"/>
        </w:rPr>
        <w:t xml:space="preserve"> – </w:t>
      </w:r>
      <w:bookmarkStart w:id="41" w:name="OLE_LINK47"/>
      <w:bookmarkStart w:id="42" w:name="OLE_LINK48"/>
      <w:r w:rsidR="00FE7DDF" w:rsidRPr="0063513C">
        <w:rPr>
          <w:rFonts w:ascii="Calibri" w:eastAsia="Calibri" w:hAnsi="Calibri" w:cs="Calibri"/>
          <w:sz w:val="20"/>
          <w:szCs w:val="20"/>
        </w:rPr>
        <w:t>wzór Karty zostanie przekazany Wykonawcy przez Zamawiającego</w:t>
      </w:r>
      <w:r w:rsidR="00F1672A" w:rsidRPr="0063513C">
        <w:rPr>
          <w:rFonts w:ascii="Calibri" w:eastAsia="Calibri" w:hAnsi="Calibri" w:cs="Calibri"/>
          <w:sz w:val="20"/>
          <w:szCs w:val="20"/>
        </w:rPr>
        <w:t>.</w:t>
      </w:r>
      <w:bookmarkEnd w:id="41"/>
      <w:bookmarkEnd w:id="42"/>
      <w:r w:rsidR="00F1672A" w:rsidRPr="0063513C">
        <w:rPr>
          <w:rFonts w:ascii="Calibri" w:eastAsia="Calibri" w:hAnsi="Calibri" w:cs="Calibri"/>
          <w:sz w:val="20"/>
          <w:szCs w:val="20"/>
        </w:rPr>
        <w:t xml:space="preserve"> </w:t>
      </w:r>
      <w:r w:rsidR="005268F8" w:rsidRPr="0063513C">
        <w:rPr>
          <w:rFonts w:ascii="Calibri" w:eastAsia="Calibri" w:hAnsi="Calibri" w:cs="Calibri"/>
          <w:sz w:val="20"/>
          <w:szCs w:val="20"/>
        </w:rPr>
        <w:t>R</w:t>
      </w:r>
      <w:r w:rsidR="00433027" w:rsidRPr="0063513C">
        <w:rPr>
          <w:rFonts w:ascii="Calibri" w:eastAsia="Calibri" w:hAnsi="Calibri" w:cs="Calibri"/>
          <w:sz w:val="20"/>
          <w:szCs w:val="20"/>
        </w:rPr>
        <w:t>ezultat rozmów rekrutacyjnych w</w:t>
      </w:r>
      <w:r w:rsidR="00F335E1" w:rsidRPr="0063513C">
        <w:rPr>
          <w:rFonts w:ascii="Calibri" w:eastAsia="Calibri" w:hAnsi="Calibri" w:cs="Calibri"/>
          <w:sz w:val="20"/>
          <w:szCs w:val="20"/>
        </w:rPr>
        <w:t xml:space="preserve"> odniesieniu do każdego z kandydatów zostanie udokumentowany pisemnie</w:t>
      </w:r>
      <w:r w:rsidR="00433027" w:rsidRPr="0063513C">
        <w:rPr>
          <w:rFonts w:ascii="Calibri" w:eastAsia="Calibri" w:hAnsi="Calibri" w:cs="Calibri"/>
          <w:sz w:val="20"/>
          <w:szCs w:val="20"/>
        </w:rPr>
        <w:t>,</w:t>
      </w:r>
      <w:r w:rsidR="00F335E1" w:rsidRPr="0063513C">
        <w:rPr>
          <w:rFonts w:ascii="Calibri" w:eastAsia="Calibri" w:hAnsi="Calibri" w:cs="Calibri"/>
          <w:sz w:val="20"/>
          <w:szCs w:val="20"/>
        </w:rPr>
        <w:t xml:space="preserve"> </w:t>
      </w:r>
      <w:r w:rsidR="005268F8" w:rsidRPr="0063513C">
        <w:rPr>
          <w:rFonts w:ascii="Calibri" w:eastAsia="Calibri" w:hAnsi="Calibri" w:cs="Calibri"/>
          <w:sz w:val="20"/>
          <w:szCs w:val="20"/>
        </w:rPr>
        <w:t>poprzez sporządzenie Karty</w:t>
      </w:r>
      <w:r w:rsidR="00F335E1" w:rsidRPr="0063513C">
        <w:rPr>
          <w:rFonts w:ascii="Calibri" w:eastAsia="Calibri" w:hAnsi="Calibri" w:cs="Calibri"/>
          <w:sz w:val="20"/>
          <w:szCs w:val="20"/>
        </w:rPr>
        <w:t xml:space="preserve"> oceny predyspozycji kandydata</w:t>
      </w:r>
      <w:r w:rsidR="00BE6B16" w:rsidRPr="0063513C">
        <w:rPr>
          <w:rFonts w:ascii="Calibri" w:eastAsia="Calibri" w:hAnsi="Calibri" w:cs="Calibri"/>
          <w:sz w:val="20"/>
          <w:szCs w:val="20"/>
        </w:rPr>
        <w:t xml:space="preserve"> i przekazana Zamawiającemu</w:t>
      </w:r>
      <w:r w:rsidR="0023130A" w:rsidRPr="0063513C">
        <w:rPr>
          <w:rFonts w:ascii="Calibri" w:eastAsia="Calibri" w:hAnsi="Calibri" w:cs="Calibri"/>
          <w:sz w:val="20"/>
          <w:szCs w:val="20"/>
        </w:rPr>
        <w:t xml:space="preserve"> wraz z przeprowadzonymi testami</w:t>
      </w:r>
      <w:r w:rsidR="00F335E1" w:rsidRPr="0063513C">
        <w:rPr>
          <w:rFonts w:ascii="Calibri" w:eastAsia="Calibri" w:hAnsi="Calibri" w:cs="Calibri"/>
          <w:sz w:val="20"/>
          <w:szCs w:val="20"/>
        </w:rPr>
        <w:t xml:space="preserve">. </w:t>
      </w:r>
      <w:r w:rsidR="00433027" w:rsidRPr="0063513C">
        <w:rPr>
          <w:rFonts w:ascii="Calibri" w:eastAsia="Calibri" w:hAnsi="Calibri" w:cs="Calibri"/>
          <w:sz w:val="20"/>
          <w:szCs w:val="20"/>
        </w:rPr>
        <w:t>Po przeprowadzeniu w/w działania wobec całej grupy Kandydatów, Wy</w:t>
      </w:r>
      <w:r w:rsidR="00F335E1" w:rsidRPr="0063513C">
        <w:rPr>
          <w:rFonts w:ascii="Calibri" w:eastAsia="Calibri" w:hAnsi="Calibri" w:cs="Calibri"/>
          <w:sz w:val="20"/>
          <w:szCs w:val="20"/>
        </w:rPr>
        <w:t xml:space="preserve">konawca zobowiązany będzie do przekazania Zamawiającemu </w:t>
      </w:r>
      <w:r w:rsidR="00BE6B16" w:rsidRPr="0063513C">
        <w:rPr>
          <w:rFonts w:ascii="Calibri" w:eastAsia="Calibri" w:hAnsi="Calibri" w:cs="Calibri"/>
          <w:sz w:val="20"/>
          <w:szCs w:val="20"/>
        </w:rPr>
        <w:t xml:space="preserve">zbiorczego zestawienia </w:t>
      </w:r>
      <w:r w:rsidR="0023130A" w:rsidRPr="0063513C">
        <w:rPr>
          <w:rFonts w:ascii="Calibri" w:eastAsia="Calibri" w:hAnsi="Calibri" w:cs="Calibri"/>
          <w:sz w:val="20"/>
          <w:szCs w:val="20"/>
        </w:rPr>
        <w:t xml:space="preserve">wyników </w:t>
      </w:r>
      <w:r w:rsidR="00BE6B16" w:rsidRPr="0063513C">
        <w:rPr>
          <w:rFonts w:ascii="Calibri" w:eastAsia="Calibri" w:hAnsi="Calibri" w:cs="Calibri"/>
          <w:sz w:val="20"/>
          <w:szCs w:val="20"/>
        </w:rPr>
        <w:t>przeprowadzonej oceny w formie elektronicznej (wzór zestawienia zostanie dostarczony przez Zamawiającego).</w:t>
      </w:r>
      <w:r w:rsidR="00D12F4D" w:rsidRPr="0063513C">
        <w:rPr>
          <w:rFonts w:ascii="Calibri" w:eastAsia="Calibri" w:hAnsi="Calibri" w:cs="Calibri"/>
          <w:sz w:val="20"/>
          <w:szCs w:val="20"/>
        </w:rPr>
        <w:t xml:space="preserve"> Termin przekazania dokumentacji oraz zestawienia dla danej grupy zawiera się w terminie przewidzianym do przeprowadzenia dla jednej grupy (od 3 do 5 dni roboczych). </w:t>
      </w:r>
    </w:p>
    <w:p w14:paraId="24FD7934" w14:textId="29A6DAB8" w:rsidR="007C7856" w:rsidRPr="0063513C" w:rsidRDefault="006A4E88" w:rsidP="005B7ED0">
      <w:pPr>
        <w:pStyle w:val="Akapitzlist"/>
        <w:numPr>
          <w:ilvl w:val="1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>Diagnozy potrzeb szkoleniowo – doradczych kandydatów – w ramach indywidualnych rozmów z każdym z kandydatów doradca zawodowy określi preferowane szkolenia i obszary doradcze, które będą uzupełniały posiadaną wiedze i doświadczenie Kandydata. W ocenie potrzeb szkoleniowo-doradczych doradca zawodowy powinien wziąć pod uwagę także wynik weryfikacji predyspozycji do samodzielnego prowadzenia działalności gospodarczej.</w:t>
      </w:r>
      <w:r w:rsidR="00FE7DDF" w:rsidRPr="0063513C">
        <w:rPr>
          <w:rFonts w:ascii="Calibri" w:eastAsia="Calibri" w:hAnsi="Calibri" w:cs="Calibri"/>
          <w:sz w:val="20"/>
          <w:szCs w:val="20"/>
        </w:rPr>
        <w:t xml:space="preserve"> Wzór formularza Diagnozy zostanie przekazany Wykonawcy przez Zamawiającego.</w:t>
      </w:r>
    </w:p>
    <w:p w14:paraId="2B1F7F6E" w14:textId="77777777" w:rsidR="00695AFC" w:rsidRPr="0063513C" w:rsidRDefault="00695AFC" w:rsidP="00695AFC">
      <w:pPr>
        <w:pStyle w:val="Akapitzlist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26879FF" w14:textId="13C96FF8" w:rsidR="00B061D3" w:rsidRPr="0063513C" w:rsidRDefault="00520902" w:rsidP="00520902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 xml:space="preserve">Szacowana minimalna liczba kandydatów do projektu wynosi 143 osoby a maksymalna 330 osób. </w:t>
      </w:r>
      <w:r w:rsidR="00A576DE" w:rsidRPr="0063513C">
        <w:rPr>
          <w:rFonts w:ascii="Calibri" w:eastAsia="Calibri" w:hAnsi="Calibri" w:cs="Calibri"/>
          <w:sz w:val="20"/>
          <w:szCs w:val="20"/>
        </w:rPr>
        <w:br/>
      </w:r>
      <w:r w:rsidRPr="0063513C">
        <w:rPr>
          <w:rFonts w:ascii="Calibri" w:eastAsia="Calibri" w:hAnsi="Calibri" w:cs="Calibri"/>
          <w:sz w:val="20"/>
          <w:szCs w:val="20"/>
        </w:rPr>
        <w:t xml:space="preserve">W przypadku zwiększonego lub zmniejszonego zainteresowania projektem, wskazana w zdaniu poprzednim liczba kandydatów </w:t>
      </w:r>
      <w:r w:rsidR="00BD64FB" w:rsidRPr="0063513C">
        <w:rPr>
          <w:rFonts w:ascii="Calibri" w:eastAsia="Calibri" w:hAnsi="Calibri" w:cs="Calibri"/>
          <w:sz w:val="20"/>
          <w:szCs w:val="20"/>
        </w:rPr>
        <w:t xml:space="preserve">w wymiarze całego okresu świadczenia usługi </w:t>
      </w:r>
      <w:r w:rsidRPr="0063513C">
        <w:rPr>
          <w:rFonts w:ascii="Calibri" w:eastAsia="Calibri" w:hAnsi="Calibri" w:cs="Calibri"/>
          <w:sz w:val="20"/>
          <w:szCs w:val="20"/>
        </w:rPr>
        <w:t>może ulec zmianie</w:t>
      </w:r>
      <w:r w:rsidR="00A576DE" w:rsidRPr="0063513C">
        <w:rPr>
          <w:rFonts w:ascii="Calibri" w:eastAsia="Calibri" w:hAnsi="Calibri" w:cs="Calibri"/>
          <w:sz w:val="20"/>
          <w:szCs w:val="20"/>
        </w:rPr>
        <w:br/>
      </w:r>
      <w:r w:rsidRPr="0063513C">
        <w:rPr>
          <w:rFonts w:ascii="Calibri" w:eastAsia="Calibri" w:hAnsi="Calibri" w:cs="Calibri"/>
          <w:sz w:val="20"/>
          <w:szCs w:val="20"/>
        </w:rPr>
        <w:t xml:space="preserve"> o 30%. Kandyd</w:t>
      </w:r>
      <w:r w:rsidR="00BD64FB" w:rsidRPr="0063513C">
        <w:rPr>
          <w:rFonts w:ascii="Calibri" w:eastAsia="Calibri" w:hAnsi="Calibri" w:cs="Calibri"/>
          <w:sz w:val="20"/>
          <w:szCs w:val="20"/>
        </w:rPr>
        <w:t>aci</w:t>
      </w:r>
      <w:r w:rsidRPr="0063513C">
        <w:rPr>
          <w:rFonts w:ascii="Calibri" w:eastAsia="Calibri" w:hAnsi="Calibri" w:cs="Calibri"/>
          <w:sz w:val="20"/>
          <w:szCs w:val="20"/>
        </w:rPr>
        <w:t xml:space="preserve"> do projektu będą przystępować do rozmów rekrutacyjnych oraz diagnozy potrzeb szkoleniowo-doradczych w ramach 11 grup zrekrutowanych przez Zamawiającego. </w:t>
      </w:r>
      <w:r w:rsidR="00BD64FB" w:rsidRPr="0063513C">
        <w:rPr>
          <w:rFonts w:ascii="Calibri" w:eastAsia="Calibri" w:hAnsi="Calibri" w:cs="Calibri"/>
          <w:sz w:val="20"/>
          <w:szCs w:val="20"/>
        </w:rPr>
        <w:t>Liczebność jednej grupy</w:t>
      </w:r>
      <w:r w:rsidR="00B061D3" w:rsidRPr="0063513C">
        <w:rPr>
          <w:rFonts w:ascii="Calibri" w:eastAsia="Calibri" w:hAnsi="Calibri" w:cs="Calibri"/>
          <w:sz w:val="20"/>
          <w:szCs w:val="20"/>
        </w:rPr>
        <w:t xml:space="preserve"> nie będzie mniejsza niż 8 osób. Z doświadczenia Zamawiającego wynika, że maksymalna liczebność jednej grupy </w:t>
      </w:r>
      <w:r w:rsidR="00E05E44" w:rsidRPr="0063513C">
        <w:rPr>
          <w:rFonts w:ascii="Calibri" w:eastAsia="Calibri" w:hAnsi="Calibri" w:cs="Calibri"/>
          <w:sz w:val="20"/>
          <w:szCs w:val="20"/>
        </w:rPr>
        <w:t xml:space="preserve">skierowanej do rekrutacji </w:t>
      </w:r>
      <w:r w:rsidR="00B061D3" w:rsidRPr="0063513C">
        <w:rPr>
          <w:rFonts w:ascii="Calibri" w:eastAsia="Calibri" w:hAnsi="Calibri" w:cs="Calibri"/>
          <w:sz w:val="20"/>
          <w:szCs w:val="20"/>
        </w:rPr>
        <w:t xml:space="preserve">wynosi 30 osób. W przypadku sformowania większej liczebnie grupy dopuszcza się możliwość wydłużenia czasu przewidzianego na wykonanie usługi dla </w:t>
      </w:r>
      <w:r w:rsidR="00014619" w:rsidRPr="0063513C">
        <w:rPr>
          <w:rFonts w:ascii="Calibri" w:eastAsia="Calibri" w:hAnsi="Calibri" w:cs="Calibri"/>
          <w:sz w:val="20"/>
          <w:szCs w:val="20"/>
        </w:rPr>
        <w:t>danej</w:t>
      </w:r>
      <w:r w:rsidR="00B061D3" w:rsidRPr="0063513C">
        <w:rPr>
          <w:rFonts w:ascii="Calibri" w:eastAsia="Calibri" w:hAnsi="Calibri" w:cs="Calibri"/>
          <w:sz w:val="20"/>
          <w:szCs w:val="20"/>
        </w:rPr>
        <w:t xml:space="preserve"> grupy</w:t>
      </w:r>
      <w:r w:rsidR="006A4E88" w:rsidRPr="0063513C">
        <w:rPr>
          <w:rFonts w:ascii="Calibri" w:eastAsia="Calibri" w:hAnsi="Calibri" w:cs="Calibri"/>
          <w:sz w:val="20"/>
          <w:szCs w:val="20"/>
        </w:rPr>
        <w:t xml:space="preserve"> określonego w kolejnym </w:t>
      </w:r>
      <w:proofErr w:type="spellStart"/>
      <w:r w:rsidR="006A4E88" w:rsidRPr="0063513C">
        <w:rPr>
          <w:rFonts w:ascii="Calibri" w:eastAsia="Calibri" w:hAnsi="Calibri" w:cs="Calibri"/>
          <w:sz w:val="20"/>
          <w:szCs w:val="20"/>
        </w:rPr>
        <w:t>tirecie</w:t>
      </w:r>
      <w:proofErr w:type="spellEnd"/>
      <w:r w:rsidR="00B061D3" w:rsidRPr="0063513C">
        <w:rPr>
          <w:rFonts w:ascii="Calibri" w:eastAsia="Calibri" w:hAnsi="Calibri" w:cs="Calibri"/>
          <w:sz w:val="20"/>
          <w:szCs w:val="20"/>
        </w:rPr>
        <w:t xml:space="preserve">. </w:t>
      </w:r>
    </w:p>
    <w:p w14:paraId="2D1D2014" w14:textId="77777777" w:rsidR="00B061D3" w:rsidRPr="0063513C" w:rsidRDefault="00B061D3" w:rsidP="00B061D3">
      <w:pPr>
        <w:pStyle w:val="Akapitzlist"/>
        <w:rPr>
          <w:rFonts w:ascii="Calibri" w:eastAsia="Calibri" w:hAnsi="Calibri" w:cs="Calibri"/>
          <w:sz w:val="20"/>
          <w:szCs w:val="20"/>
        </w:rPr>
      </w:pPr>
    </w:p>
    <w:p w14:paraId="0EF3B2C0" w14:textId="7D340A57" w:rsidR="00520902" w:rsidRPr="0063513C" w:rsidRDefault="00520902" w:rsidP="00520902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 xml:space="preserve">Czas przewidziany </w:t>
      </w:r>
      <w:r w:rsidR="00D1733C" w:rsidRPr="0063513C">
        <w:rPr>
          <w:rFonts w:ascii="Calibri" w:eastAsia="Calibri" w:hAnsi="Calibri" w:cs="Calibri"/>
          <w:sz w:val="20"/>
          <w:szCs w:val="20"/>
        </w:rPr>
        <w:t>do</w:t>
      </w:r>
      <w:r w:rsidRPr="0063513C">
        <w:rPr>
          <w:rFonts w:ascii="Calibri" w:eastAsia="Calibri" w:hAnsi="Calibri" w:cs="Calibri"/>
          <w:sz w:val="20"/>
          <w:szCs w:val="20"/>
        </w:rPr>
        <w:t xml:space="preserve"> przeprowadzeni</w:t>
      </w:r>
      <w:r w:rsidR="00D1733C" w:rsidRPr="0063513C">
        <w:rPr>
          <w:rFonts w:ascii="Calibri" w:eastAsia="Calibri" w:hAnsi="Calibri" w:cs="Calibri"/>
          <w:sz w:val="20"/>
          <w:szCs w:val="20"/>
        </w:rPr>
        <w:t>a</w:t>
      </w:r>
      <w:r w:rsidRPr="0063513C">
        <w:rPr>
          <w:rFonts w:ascii="Calibri" w:eastAsia="Calibri" w:hAnsi="Calibri" w:cs="Calibri"/>
          <w:sz w:val="20"/>
          <w:szCs w:val="20"/>
        </w:rPr>
        <w:t xml:space="preserve"> usługi dla jednej grupy wynosi od 3</w:t>
      </w:r>
      <w:r w:rsidR="00D1733C" w:rsidRPr="0063513C">
        <w:rPr>
          <w:rFonts w:ascii="Calibri" w:eastAsia="Calibri" w:hAnsi="Calibri" w:cs="Calibri"/>
          <w:sz w:val="20"/>
          <w:szCs w:val="20"/>
        </w:rPr>
        <w:t xml:space="preserve"> do</w:t>
      </w:r>
      <w:r w:rsidR="009C6D9A" w:rsidRPr="0063513C">
        <w:rPr>
          <w:rFonts w:ascii="Calibri" w:eastAsia="Calibri" w:hAnsi="Calibri" w:cs="Calibri"/>
          <w:sz w:val="20"/>
          <w:szCs w:val="20"/>
        </w:rPr>
        <w:t xml:space="preserve"> </w:t>
      </w:r>
      <w:r w:rsidRPr="0063513C">
        <w:rPr>
          <w:rFonts w:ascii="Calibri" w:eastAsia="Calibri" w:hAnsi="Calibri" w:cs="Calibri"/>
          <w:sz w:val="20"/>
          <w:szCs w:val="20"/>
        </w:rPr>
        <w:t>5 dni roboczych</w:t>
      </w:r>
      <w:r w:rsidR="003370EB" w:rsidRPr="0063513C">
        <w:rPr>
          <w:rFonts w:ascii="Calibri" w:eastAsia="Calibri" w:hAnsi="Calibri" w:cs="Calibri"/>
          <w:sz w:val="20"/>
          <w:szCs w:val="20"/>
        </w:rPr>
        <w:t xml:space="preserve"> licząc od dnia następnego od dnia przekazania </w:t>
      </w:r>
      <w:r w:rsidR="00A9657A" w:rsidRPr="0063513C">
        <w:rPr>
          <w:rFonts w:ascii="Calibri" w:eastAsia="Calibri" w:hAnsi="Calibri" w:cs="Calibri"/>
          <w:sz w:val="20"/>
          <w:szCs w:val="20"/>
        </w:rPr>
        <w:t>listy kandydatów</w:t>
      </w:r>
      <w:r w:rsidR="00D1733C" w:rsidRPr="0063513C">
        <w:rPr>
          <w:rFonts w:ascii="Calibri" w:eastAsia="Calibri" w:hAnsi="Calibri" w:cs="Calibri"/>
          <w:sz w:val="20"/>
          <w:szCs w:val="20"/>
        </w:rPr>
        <w:t>,</w:t>
      </w:r>
      <w:r w:rsidR="00A9657A" w:rsidRPr="0063513C">
        <w:rPr>
          <w:rFonts w:ascii="Calibri" w:eastAsia="Calibri" w:hAnsi="Calibri" w:cs="Calibri"/>
          <w:sz w:val="20"/>
          <w:szCs w:val="20"/>
        </w:rPr>
        <w:t xml:space="preserve"> o której mowa w zdaniu następnym. </w:t>
      </w:r>
      <w:r w:rsidRPr="0063513C">
        <w:rPr>
          <w:rFonts w:ascii="Calibri" w:eastAsia="Calibri" w:hAnsi="Calibri" w:cs="Calibri"/>
          <w:sz w:val="20"/>
          <w:szCs w:val="20"/>
        </w:rPr>
        <w:t xml:space="preserve"> </w:t>
      </w:r>
      <w:r w:rsidR="00BD64FB" w:rsidRPr="0063513C">
        <w:rPr>
          <w:rFonts w:ascii="Calibri" w:eastAsia="Calibri" w:hAnsi="Calibri" w:cs="Calibri"/>
          <w:sz w:val="20"/>
          <w:szCs w:val="20"/>
        </w:rPr>
        <w:t>Zamawiający przekaże Wykonawcy zanonimizowane dane kandydatów (unikalny numer kandydata) wraz z danymi kontaktowymi w celu umówienia spotkań z doradcą zawodowym.</w:t>
      </w:r>
      <w:r w:rsidR="003370EB" w:rsidRPr="0063513C">
        <w:rPr>
          <w:rFonts w:ascii="Calibri" w:eastAsia="Calibri" w:hAnsi="Calibri" w:cs="Calibri"/>
          <w:sz w:val="20"/>
          <w:szCs w:val="20"/>
        </w:rPr>
        <w:t xml:space="preserve"> </w:t>
      </w:r>
      <w:r w:rsidR="00D1733C" w:rsidRPr="0063513C">
        <w:rPr>
          <w:rFonts w:ascii="Calibri" w:eastAsia="Calibri" w:hAnsi="Calibri" w:cs="Calibri"/>
          <w:sz w:val="20"/>
          <w:szCs w:val="20"/>
        </w:rPr>
        <w:t>Wykonawca</w:t>
      </w:r>
      <w:r w:rsidR="00014619" w:rsidRPr="0063513C">
        <w:rPr>
          <w:rFonts w:ascii="Calibri" w:eastAsia="Calibri" w:hAnsi="Calibri" w:cs="Calibri"/>
          <w:sz w:val="20"/>
          <w:szCs w:val="20"/>
        </w:rPr>
        <w:t xml:space="preserve"> jest zobowiązany do minimum trzykrotnej próby podjęcia kontaktu telefonicznego z kandydatem w celu umówienia spotkania. </w:t>
      </w:r>
      <w:r w:rsidR="00652B4E" w:rsidRPr="0063513C">
        <w:rPr>
          <w:rFonts w:ascii="Calibri" w:eastAsia="Calibri" w:hAnsi="Calibri" w:cs="Calibri"/>
          <w:sz w:val="20"/>
          <w:szCs w:val="20"/>
        </w:rPr>
        <w:t>Wykonanie trzech prób uznaje się za skut</w:t>
      </w:r>
      <w:r w:rsidR="00A576DE" w:rsidRPr="0063513C">
        <w:rPr>
          <w:rFonts w:ascii="Calibri" w:eastAsia="Calibri" w:hAnsi="Calibri" w:cs="Calibri"/>
          <w:sz w:val="20"/>
          <w:szCs w:val="20"/>
        </w:rPr>
        <w:t xml:space="preserve">eczne, jeżeli pomiędzy pierwszą, </w:t>
      </w:r>
      <w:r w:rsidR="00A576DE" w:rsidRPr="0063513C">
        <w:rPr>
          <w:rFonts w:ascii="Calibri" w:eastAsia="Calibri" w:hAnsi="Calibri" w:cs="Calibri"/>
          <w:sz w:val="20"/>
          <w:szCs w:val="20"/>
        </w:rPr>
        <w:br/>
      </w:r>
      <w:r w:rsidR="00652B4E" w:rsidRPr="0063513C">
        <w:rPr>
          <w:rFonts w:ascii="Calibri" w:eastAsia="Calibri" w:hAnsi="Calibri" w:cs="Calibri"/>
          <w:sz w:val="20"/>
          <w:szCs w:val="20"/>
        </w:rPr>
        <w:t xml:space="preserve">a ostatnią próbą upłyną minimum 24 godziny. Jeżeli pomimo podjęcia skutecznych prób kontaktu </w:t>
      </w:r>
      <w:r w:rsidR="00A576DE" w:rsidRPr="0063513C">
        <w:rPr>
          <w:rFonts w:ascii="Calibri" w:eastAsia="Calibri" w:hAnsi="Calibri" w:cs="Calibri"/>
          <w:sz w:val="20"/>
          <w:szCs w:val="20"/>
        </w:rPr>
        <w:br/>
      </w:r>
      <w:r w:rsidR="00652B4E" w:rsidRPr="0063513C">
        <w:rPr>
          <w:rFonts w:ascii="Calibri" w:eastAsia="Calibri" w:hAnsi="Calibri" w:cs="Calibri"/>
          <w:sz w:val="20"/>
          <w:szCs w:val="20"/>
        </w:rPr>
        <w:t xml:space="preserve">z kandydatem </w:t>
      </w:r>
      <w:r w:rsidR="00CB7D88" w:rsidRPr="0063513C">
        <w:rPr>
          <w:rFonts w:ascii="Calibri" w:eastAsia="Calibri" w:hAnsi="Calibri" w:cs="Calibri"/>
          <w:sz w:val="20"/>
          <w:szCs w:val="20"/>
        </w:rPr>
        <w:t>Wykonawcy</w:t>
      </w:r>
      <w:r w:rsidR="00652B4E" w:rsidRPr="0063513C">
        <w:rPr>
          <w:rFonts w:ascii="Calibri" w:eastAsia="Calibri" w:hAnsi="Calibri" w:cs="Calibri"/>
          <w:sz w:val="20"/>
          <w:szCs w:val="20"/>
        </w:rPr>
        <w:t xml:space="preserve"> nie uda się nawiązać kontaktu z kandydatem zobowiązany jest do niezwłocznego poinformowania Zamawiającego</w:t>
      </w:r>
      <w:r w:rsidR="00DE2876" w:rsidRPr="0063513C">
        <w:rPr>
          <w:rFonts w:ascii="Calibri" w:eastAsia="Calibri" w:hAnsi="Calibri" w:cs="Calibri"/>
          <w:sz w:val="20"/>
          <w:szCs w:val="20"/>
        </w:rPr>
        <w:t xml:space="preserve"> drogą mailową</w:t>
      </w:r>
      <w:r w:rsidR="00652B4E" w:rsidRPr="0063513C">
        <w:rPr>
          <w:rFonts w:ascii="Calibri" w:eastAsia="Calibri" w:hAnsi="Calibri" w:cs="Calibri"/>
          <w:sz w:val="20"/>
          <w:szCs w:val="20"/>
        </w:rPr>
        <w:t xml:space="preserve">. Za skuteczne poinformowanie kandydata uznaje się przekazanie informacji telefonicznej o dacie i  miejscu spotkania kandydata </w:t>
      </w:r>
      <w:r w:rsidR="00A576DE" w:rsidRPr="0063513C">
        <w:rPr>
          <w:rFonts w:ascii="Calibri" w:eastAsia="Calibri" w:hAnsi="Calibri" w:cs="Calibri"/>
          <w:sz w:val="20"/>
          <w:szCs w:val="20"/>
        </w:rPr>
        <w:br/>
      </w:r>
      <w:r w:rsidR="00652B4E" w:rsidRPr="0063513C">
        <w:rPr>
          <w:rFonts w:ascii="Calibri" w:eastAsia="Calibri" w:hAnsi="Calibri" w:cs="Calibri"/>
          <w:sz w:val="20"/>
          <w:szCs w:val="20"/>
        </w:rPr>
        <w:t xml:space="preserve">z doradcą zawodowym potwierdzonej przesłaniem emaila na adres kandydata. W przypadku gdy pomimo skutecznego poinformowania kandydata o terminie i miejscu spotkania z doradcą </w:t>
      </w:r>
      <w:r w:rsidR="00652B4E" w:rsidRPr="0063513C">
        <w:rPr>
          <w:rFonts w:ascii="Calibri" w:eastAsia="Calibri" w:hAnsi="Calibri" w:cs="Calibri"/>
          <w:sz w:val="20"/>
          <w:szCs w:val="20"/>
        </w:rPr>
        <w:lastRenderedPageBreak/>
        <w:t>zawodowym, kandydat nie stawia się na spotkanie o wyznaczonej godzinie (z tolerancją 30 minut), doradca zawodowy odnotowuje ten fakt w karcie oceny predyspozycji kandydata. Uzyskana liczba punktów kandydata w takim przypadku wynosi 0 (zero).</w:t>
      </w:r>
      <w:r w:rsidR="00E30DB5" w:rsidRPr="0063513C">
        <w:rPr>
          <w:rFonts w:ascii="Calibri" w:eastAsia="Calibri" w:hAnsi="Calibri" w:cs="Calibri"/>
          <w:sz w:val="20"/>
          <w:szCs w:val="20"/>
        </w:rPr>
        <w:t xml:space="preserve"> </w:t>
      </w:r>
    </w:p>
    <w:p w14:paraId="650011BA" w14:textId="77777777" w:rsidR="006A4E88" w:rsidRPr="0063513C" w:rsidRDefault="006A4E88" w:rsidP="006A4E88">
      <w:pPr>
        <w:pStyle w:val="Akapitzlist"/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50BB8B1" w14:textId="507DAD9B" w:rsidR="006A4E88" w:rsidRPr="0063513C" w:rsidRDefault="006A4E88" w:rsidP="00520902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 xml:space="preserve">Doradca zawodowy świadczący w/w usługi dla danej grupy wchodzi w skład Komisji Rekrutacyjnej </w:t>
      </w:r>
      <w:r w:rsidR="00A576DE" w:rsidRPr="0063513C">
        <w:rPr>
          <w:rFonts w:ascii="Calibri" w:eastAsia="Calibri" w:hAnsi="Calibri" w:cs="Calibri"/>
          <w:sz w:val="20"/>
          <w:szCs w:val="20"/>
        </w:rPr>
        <w:br/>
      </w:r>
      <w:r w:rsidRPr="0063513C">
        <w:rPr>
          <w:rFonts w:ascii="Calibri" w:eastAsia="Calibri" w:hAnsi="Calibri" w:cs="Calibri"/>
          <w:sz w:val="20"/>
          <w:szCs w:val="20"/>
        </w:rPr>
        <w:t xml:space="preserve">i jest zobowiązany do podpisania deklaracji poufności i bezstronności oceniającego. Weryfikacja możliwości zadeklarowania bezstronności wobec kandydatów odbędzie się na podstawie przedstawionej listy zawierającej imię i nazwisko kandydatów. W przypadku podjęcia jakichkolwiek wątpliwości w zakresie bezstronności, doradca zawodowy ma obowiązek wyłączyć się ze świadczenia usługi w zakresie danej grupy. </w:t>
      </w:r>
    </w:p>
    <w:p w14:paraId="361D25B3" w14:textId="77777777" w:rsidR="00B061D3" w:rsidRPr="0063513C" w:rsidRDefault="00B061D3" w:rsidP="00B061D3">
      <w:pPr>
        <w:pStyle w:val="Akapitzlist"/>
        <w:rPr>
          <w:rFonts w:ascii="Calibri" w:eastAsia="Calibri" w:hAnsi="Calibri" w:cs="Calibri"/>
          <w:sz w:val="20"/>
          <w:szCs w:val="20"/>
        </w:rPr>
      </w:pPr>
    </w:p>
    <w:p w14:paraId="173C157A" w14:textId="0079F2D9" w:rsidR="00B061D3" w:rsidRPr="0063513C" w:rsidRDefault="00CB7D88" w:rsidP="00520902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>Wykonawca z</w:t>
      </w:r>
      <w:r w:rsidR="00B061D3" w:rsidRPr="0063513C">
        <w:rPr>
          <w:rFonts w:ascii="Calibri" w:eastAsia="Calibri" w:hAnsi="Calibri" w:cs="Calibri"/>
          <w:sz w:val="20"/>
          <w:szCs w:val="20"/>
        </w:rPr>
        <w:t xml:space="preserve">obowiązany będzie do przeprowadzenia ponownej rozmowy rekrutacyjnej </w:t>
      </w:r>
      <w:r w:rsidR="00014619" w:rsidRPr="0063513C">
        <w:rPr>
          <w:rFonts w:ascii="Calibri" w:eastAsia="Calibri" w:hAnsi="Calibri" w:cs="Calibri"/>
          <w:sz w:val="20"/>
          <w:szCs w:val="20"/>
        </w:rPr>
        <w:t xml:space="preserve">w terminie </w:t>
      </w:r>
      <w:r w:rsidR="00A576DE" w:rsidRPr="0063513C">
        <w:rPr>
          <w:rFonts w:ascii="Calibri" w:eastAsia="Calibri" w:hAnsi="Calibri" w:cs="Calibri"/>
          <w:sz w:val="20"/>
          <w:szCs w:val="20"/>
        </w:rPr>
        <w:br/>
      </w:r>
      <w:r w:rsidR="00014619" w:rsidRPr="0063513C">
        <w:rPr>
          <w:rFonts w:ascii="Calibri" w:eastAsia="Calibri" w:hAnsi="Calibri" w:cs="Calibri"/>
          <w:sz w:val="20"/>
          <w:szCs w:val="20"/>
        </w:rPr>
        <w:t xml:space="preserve">2 dni roboczych </w:t>
      </w:r>
      <w:r w:rsidR="00B061D3" w:rsidRPr="0063513C">
        <w:rPr>
          <w:rFonts w:ascii="Calibri" w:eastAsia="Calibri" w:hAnsi="Calibri" w:cs="Calibri"/>
          <w:sz w:val="20"/>
          <w:szCs w:val="20"/>
        </w:rPr>
        <w:t xml:space="preserve">z kandydatem, który złożył odwołanie od </w:t>
      </w:r>
      <w:r w:rsidR="00014619" w:rsidRPr="0063513C">
        <w:rPr>
          <w:rFonts w:ascii="Calibri" w:eastAsia="Calibri" w:hAnsi="Calibri" w:cs="Calibri"/>
          <w:sz w:val="20"/>
          <w:szCs w:val="20"/>
        </w:rPr>
        <w:t xml:space="preserve">pierwotnej oceny. Ponownej weryfikacji dokonuje doradca </w:t>
      </w:r>
      <w:r w:rsidRPr="0063513C">
        <w:rPr>
          <w:rFonts w:ascii="Calibri" w:eastAsia="Calibri" w:hAnsi="Calibri" w:cs="Calibri"/>
          <w:sz w:val="20"/>
          <w:szCs w:val="20"/>
        </w:rPr>
        <w:t xml:space="preserve">zawodowy </w:t>
      </w:r>
      <w:r w:rsidR="00014619" w:rsidRPr="0063513C">
        <w:rPr>
          <w:rFonts w:ascii="Calibri" w:eastAsia="Calibri" w:hAnsi="Calibri" w:cs="Calibri"/>
          <w:sz w:val="20"/>
          <w:szCs w:val="20"/>
        </w:rPr>
        <w:t>nie biorący udziału w pierwotnej ocenie kandydata.</w:t>
      </w:r>
      <w:r w:rsidR="00E05E44" w:rsidRPr="0063513C">
        <w:rPr>
          <w:rFonts w:ascii="Calibri" w:eastAsia="Calibri" w:hAnsi="Calibri" w:cs="Calibri"/>
          <w:sz w:val="20"/>
          <w:szCs w:val="20"/>
        </w:rPr>
        <w:t xml:space="preserve"> Rozpatrzenie odwołania kandydata wykonywane jest w ramach wynagrodzenia za pierwotną usługę oceny danego kandydata.</w:t>
      </w:r>
    </w:p>
    <w:p w14:paraId="7710ADCD" w14:textId="77777777" w:rsidR="00E05E44" w:rsidRPr="0063513C" w:rsidRDefault="00E05E44" w:rsidP="00E05E44">
      <w:pPr>
        <w:pStyle w:val="Akapitzlist"/>
        <w:rPr>
          <w:rFonts w:ascii="Calibri" w:eastAsia="Calibri" w:hAnsi="Calibri" w:cs="Calibri"/>
          <w:sz w:val="20"/>
          <w:szCs w:val="20"/>
        </w:rPr>
      </w:pPr>
    </w:p>
    <w:p w14:paraId="55E8926C" w14:textId="77777777" w:rsidR="00E05E44" w:rsidRPr="0063513C" w:rsidRDefault="00E05E44" w:rsidP="0011304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>Z doświadczenia Zamawiającego wynika, iż średni czas niezbędny do wykonania usługi na rzecz jednego kandydata wynosi około 3 roboczogodzin. Informacja zawarta w zdaniu poprzednim może być traktowana wyłącznie poglądowo i nie może stanowić podstawy do roszczeń wobec Zamawiającego lub renegocjacji warunków realizacji zamówienia.</w:t>
      </w:r>
    </w:p>
    <w:p w14:paraId="56462A4D" w14:textId="77777777" w:rsidR="008136E4" w:rsidRPr="0063513C" w:rsidRDefault="008136E4" w:rsidP="008136E4">
      <w:pPr>
        <w:pStyle w:val="Akapitzlist"/>
        <w:rPr>
          <w:rFonts w:ascii="Calibri" w:eastAsia="Calibri" w:hAnsi="Calibri" w:cs="Calibri"/>
          <w:sz w:val="20"/>
          <w:szCs w:val="20"/>
        </w:rPr>
      </w:pPr>
    </w:p>
    <w:p w14:paraId="5CD1A97B" w14:textId="33BBB286" w:rsidR="008136E4" w:rsidRPr="0063513C" w:rsidRDefault="008136E4" w:rsidP="0087385E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 xml:space="preserve">Wykonawca jest odpowiedzialny za </w:t>
      </w:r>
      <w:r w:rsidR="00CB7D88" w:rsidRPr="0063513C">
        <w:rPr>
          <w:rFonts w:ascii="Calibri" w:eastAsia="Calibri" w:hAnsi="Calibri" w:cs="Calibri"/>
          <w:sz w:val="20"/>
          <w:szCs w:val="20"/>
        </w:rPr>
        <w:t xml:space="preserve">poprawną realizację </w:t>
      </w:r>
      <w:r w:rsidRPr="0063513C">
        <w:rPr>
          <w:rFonts w:ascii="Calibri" w:eastAsia="Calibri" w:hAnsi="Calibri" w:cs="Calibri"/>
          <w:sz w:val="20"/>
          <w:szCs w:val="20"/>
        </w:rPr>
        <w:t>zamówienia, w tym za</w:t>
      </w:r>
      <w:r w:rsidR="00CB7D88" w:rsidRPr="0063513C">
        <w:rPr>
          <w:rFonts w:ascii="Calibri" w:eastAsia="Calibri" w:hAnsi="Calibri" w:cs="Calibri"/>
          <w:sz w:val="20"/>
          <w:szCs w:val="20"/>
        </w:rPr>
        <w:t xml:space="preserve"> harmonijny</w:t>
      </w:r>
      <w:r w:rsidRPr="0063513C">
        <w:rPr>
          <w:rFonts w:ascii="Calibri" w:eastAsia="Calibri" w:hAnsi="Calibri" w:cs="Calibri"/>
          <w:sz w:val="20"/>
          <w:szCs w:val="20"/>
        </w:rPr>
        <w:t xml:space="preserve"> przebieg oraz terminowe wykonanie. </w:t>
      </w:r>
      <w:r w:rsidR="006A4E88" w:rsidRPr="0063513C">
        <w:rPr>
          <w:rFonts w:ascii="Calibri" w:eastAsia="Calibri" w:hAnsi="Calibri" w:cs="Calibri"/>
          <w:sz w:val="20"/>
          <w:szCs w:val="20"/>
        </w:rPr>
        <w:t xml:space="preserve">Za pozyskanie kandydatów do przeprowadzenia doradztwa zawodowego odpowiedzialny jest Zamawiający. </w:t>
      </w:r>
      <w:r w:rsidRPr="0063513C">
        <w:rPr>
          <w:rFonts w:ascii="Calibri" w:eastAsia="Calibri" w:hAnsi="Calibri" w:cs="Calibri"/>
          <w:sz w:val="20"/>
          <w:szCs w:val="20"/>
        </w:rPr>
        <w:t xml:space="preserve">W celu świadczenia usług Wykonawca jest zobowiązany do stosowania wymogów zawartych </w:t>
      </w:r>
      <w:r w:rsidR="00113045" w:rsidRPr="0063513C">
        <w:rPr>
          <w:rFonts w:ascii="Calibri" w:eastAsia="Calibri" w:hAnsi="Calibri" w:cs="Calibri"/>
          <w:sz w:val="20"/>
          <w:szCs w:val="20"/>
        </w:rPr>
        <w:t>w dokumentacji konkursu Poddziałania 8.3.1. Wsparcie na zakładanie działalności gospodarczej w formie dotacji RPO WM 2014-2020 (nr RPMP.08.03.01-IP.02-12-092/17</w:t>
      </w:r>
      <w:r w:rsidR="00CD6CD1" w:rsidRPr="0063513C">
        <w:rPr>
          <w:rFonts w:ascii="Calibri" w:eastAsia="Calibri" w:hAnsi="Calibri" w:cs="Calibri"/>
          <w:sz w:val="20"/>
          <w:szCs w:val="20"/>
        </w:rPr>
        <w:t>)</w:t>
      </w:r>
      <w:r w:rsidR="00CB7D88" w:rsidRPr="0063513C">
        <w:rPr>
          <w:rFonts w:ascii="Calibri" w:eastAsia="Calibri" w:hAnsi="Calibri" w:cs="Calibri"/>
          <w:sz w:val="20"/>
          <w:szCs w:val="20"/>
        </w:rPr>
        <w:t>.</w:t>
      </w:r>
      <w:bookmarkEnd w:id="38"/>
      <w:bookmarkEnd w:id="39"/>
      <w:bookmarkEnd w:id="40"/>
    </w:p>
    <w:bookmarkEnd w:id="33"/>
    <w:bookmarkEnd w:id="34"/>
    <w:p w14:paraId="725FC7E5" w14:textId="77777777" w:rsidR="00D24D6A" w:rsidRPr="0063513C" w:rsidRDefault="00D24D6A" w:rsidP="00CD6CD1">
      <w:pPr>
        <w:spacing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F8491D4" w14:textId="77777777" w:rsidR="008446DD" w:rsidRPr="0063513C" w:rsidRDefault="008446DD" w:rsidP="00147124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Oferty częściowe</w:t>
      </w:r>
    </w:p>
    <w:p w14:paraId="7BDB52BF" w14:textId="77777777" w:rsidR="00933D76" w:rsidRPr="0063513C" w:rsidRDefault="00933D76" w:rsidP="008446DD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 xml:space="preserve">Zamawiający </w:t>
      </w:r>
      <w:r w:rsidR="00113045" w:rsidRPr="0063513C">
        <w:rPr>
          <w:rFonts w:ascii="Calibri" w:eastAsia="Calibri" w:hAnsi="Calibri" w:cs="Calibri"/>
          <w:sz w:val="20"/>
          <w:szCs w:val="20"/>
        </w:rPr>
        <w:t xml:space="preserve">nie </w:t>
      </w:r>
      <w:r w:rsidRPr="0063513C">
        <w:rPr>
          <w:rFonts w:ascii="Calibri" w:eastAsia="Calibri" w:hAnsi="Calibri" w:cs="Calibri"/>
          <w:sz w:val="20"/>
          <w:szCs w:val="20"/>
        </w:rPr>
        <w:t>dopuszcza możliwoś</w:t>
      </w:r>
      <w:r w:rsidR="00113045" w:rsidRPr="0063513C">
        <w:rPr>
          <w:rFonts w:ascii="Calibri" w:eastAsia="Calibri" w:hAnsi="Calibri" w:cs="Calibri"/>
          <w:sz w:val="20"/>
          <w:szCs w:val="20"/>
        </w:rPr>
        <w:t>ci</w:t>
      </w:r>
      <w:r w:rsidRPr="0063513C">
        <w:rPr>
          <w:rFonts w:ascii="Calibri" w:eastAsia="Calibri" w:hAnsi="Calibri" w:cs="Calibri"/>
          <w:sz w:val="20"/>
          <w:szCs w:val="20"/>
        </w:rPr>
        <w:t xml:space="preserve"> składania ofert częściowych w ramach niniejszego zamówienia. </w:t>
      </w:r>
    </w:p>
    <w:p w14:paraId="28025656" w14:textId="77777777" w:rsidR="00933D76" w:rsidRPr="0063513C" w:rsidRDefault="00933D76" w:rsidP="00933D76">
      <w:pPr>
        <w:spacing w:after="0"/>
        <w:jc w:val="both"/>
        <w:rPr>
          <w:sz w:val="20"/>
          <w:szCs w:val="20"/>
        </w:rPr>
      </w:pPr>
    </w:p>
    <w:p w14:paraId="7CB6D8E9" w14:textId="77777777" w:rsidR="00933D76" w:rsidRPr="0063513C" w:rsidRDefault="008446DD" w:rsidP="008446DD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Oferty wariantowe</w:t>
      </w:r>
    </w:p>
    <w:p w14:paraId="0DAC6147" w14:textId="77777777" w:rsidR="00933D76" w:rsidRPr="0063513C" w:rsidRDefault="00933D76" w:rsidP="008446DD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>Zamawiający nie dopuszcza składania ofert wariantowych.</w:t>
      </w:r>
    </w:p>
    <w:p w14:paraId="291C935F" w14:textId="77777777" w:rsidR="00933D76" w:rsidRPr="0063513C" w:rsidRDefault="00933D76" w:rsidP="00933D76">
      <w:pPr>
        <w:spacing w:after="0"/>
        <w:jc w:val="both"/>
        <w:rPr>
          <w:sz w:val="20"/>
          <w:szCs w:val="20"/>
        </w:rPr>
      </w:pPr>
    </w:p>
    <w:p w14:paraId="484E6E4A" w14:textId="77777777" w:rsidR="00933D76" w:rsidRPr="0063513C" w:rsidRDefault="008446DD" w:rsidP="008446DD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b/>
          <w:sz w:val="20"/>
          <w:szCs w:val="20"/>
        </w:rPr>
      </w:pPr>
      <w:r w:rsidRPr="0063513C">
        <w:rPr>
          <w:rFonts w:cstheme="minorHAnsi"/>
          <w:b/>
          <w:sz w:val="20"/>
          <w:szCs w:val="20"/>
        </w:rPr>
        <w:t xml:space="preserve">Czas trwania zamówienia / termin wykonania  </w:t>
      </w:r>
    </w:p>
    <w:p w14:paraId="03E9F15E" w14:textId="5FF9049E" w:rsidR="008446DD" w:rsidRPr="0063513C" w:rsidRDefault="00113045" w:rsidP="008446DD">
      <w:pPr>
        <w:spacing w:after="0" w:line="276" w:lineRule="auto"/>
        <w:ind w:left="360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>Termin realizacji zamówienia: od</w:t>
      </w:r>
      <w:r w:rsidR="00CB7D88" w:rsidRPr="0063513C">
        <w:rPr>
          <w:rFonts w:ascii="Calibri" w:eastAsia="Calibri" w:hAnsi="Calibri" w:cs="Calibri"/>
          <w:sz w:val="20"/>
          <w:szCs w:val="20"/>
        </w:rPr>
        <w:t xml:space="preserve"> dnia podpisana umowy</w:t>
      </w:r>
      <w:r w:rsidRPr="0063513C">
        <w:rPr>
          <w:rFonts w:ascii="Calibri" w:eastAsia="Calibri" w:hAnsi="Calibri" w:cs="Calibri"/>
          <w:sz w:val="20"/>
          <w:szCs w:val="20"/>
        </w:rPr>
        <w:t xml:space="preserve"> do </w:t>
      </w:r>
      <w:r w:rsidR="00B411D5" w:rsidRPr="0063513C">
        <w:rPr>
          <w:rFonts w:ascii="Calibri" w:eastAsia="Calibri" w:hAnsi="Calibri" w:cs="Calibri"/>
          <w:sz w:val="20"/>
          <w:szCs w:val="20"/>
        </w:rPr>
        <w:t>31 października</w:t>
      </w:r>
      <w:r w:rsidRPr="0063513C">
        <w:rPr>
          <w:rFonts w:ascii="Calibri" w:eastAsia="Calibri" w:hAnsi="Calibri" w:cs="Calibri"/>
          <w:sz w:val="20"/>
          <w:szCs w:val="20"/>
        </w:rPr>
        <w:t xml:space="preserve"> 2019 roku.</w:t>
      </w:r>
    </w:p>
    <w:p w14:paraId="40DD4684" w14:textId="77777777" w:rsidR="00663423" w:rsidRPr="0063513C" w:rsidRDefault="00663423" w:rsidP="008446DD">
      <w:pPr>
        <w:spacing w:before="120" w:after="120" w:line="276" w:lineRule="auto"/>
        <w:ind w:left="360"/>
        <w:contextualSpacing/>
        <w:jc w:val="both"/>
        <w:rPr>
          <w:b/>
          <w:sz w:val="20"/>
          <w:szCs w:val="20"/>
        </w:rPr>
      </w:pPr>
    </w:p>
    <w:p w14:paraId="03E7059B" w14:textId="77777777" w:rsidR="008446DD" w:rsidRPr="0063513C" w:rsidRDefault="008446DD" w:rsidP="008446DD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cstheme="minorHAnsi"/>
          <w:b/>
          <w:sz w:val="20"/>
          <w:szCs w:val="20"/>
        </w:rPr>
      </w:pPr>
      <w:r w:rsidRPr="0063513C">
        <w:rPr>
          <w:rFonts w:cstheme="minorHAnsi"/>
          <w:b/>
          <w:sz w:val="20"/>
          <w:szCs w:val="20"/>
        </w:rPr>
        <w:t>Miejsce realizacji zamówienia</w:t>
      </w:r>
    </w:p>
    <w:p w14:paraId="50CEC201" w14:textId="23E63D67" w:rsidR="00CD6CD1" w:rsidRPr="0063513C" w:rsidRDefault="00CD6CD1" w:rsidP="00CD6CD1">
      <w:pPr>
        <w:spacing w:before="120" w:after="120" w:line="276" w:lineRule="auto"/>
        <w:ind w:left="360"/>
        <w:contextualSpacing/>
        <w:jc w:val="both"/>
        <w:rPr>
          <w:rFonts w:cstheme="minorHAnsi"/>
          <w:sz w:val="20"/>
          <w:szCs w:val="20"/>
        </w:rPr>
      </w:pPr>
      <w:bookmarkStart w:id="43" w:name="OLE_LINK50"/>
      <w:bookmarkStart w:id="44" w:name="OLE_LINK51"/>
      <w:bookmarkStart w:id="45" w:name="OLE_LINK52"/>
      <w:r w:rsidRPr="0063513C">
        <w:rPr>
          <w:rFonts w:cstheme="minorHAnsi"/>
          <w:sz w:val="20"/>
          <w:szCs w:val="20"/>
        </w:rPr>
        <w:t xml:space="preserve">Usługa będzie wykonywana w salach wskazanych przez Zamawiającego na terenie miasta </w:t>
      </w:r>
      <w:r w:rsidR="00A576DE" w:rsidRPr="0063513C">
        <w:rPr>
          <w:rFonts w:cstheme="minorHAnsi"/>
          <w:sz w:val="20"/>
          <w:szCs w:val="20"/>
        </w:rPr>
        <w:t>Sucha Beskidzka</w:t>
      </w:r>
      <w:r w:rsidRPr="0063513C">
        <w:rPr>
          <w:rFonts w:cstheme="minorHAnsi"/>
          <w:sz w:val="20"/>
          <w:szCs w:val="20"/>
        </w:rPr>
        <w:t>.</w:t>
      </w:r>
    </w:p>
    <w:bookmarkEnd w:id="43"/>
    <w:bookmarkEnd w:id="44"/>
    <w:bookmarkEnd w:id="45"/>
    <w:bookmarkEnd w:id="35"/>
    <w:bookmarkEnd w:id="36"/>
    <w:bookmarkEnd w:id="37"/>
    <w:p w14:paraId="26F59122" w14:textId="77777777" w:rsidR="00CD6CD1" w:rsidRPr="0063513C" w:rsidRDefault="00CD6CD1" w:rsidP="00CD6CD1">
      <w:pPr>
        <w:spacing w:before="120" w:after="120" w:line="276" w:lineRule="auto"/>
        <w:ind w:left="360"/>
        <w:contextualSpacing/>
        <w:jc w:val="both"/>
        <w:rPr>
          <w:rFonts w:cstheme="minorHAnsi"/>
          <w:sz w:val="20"/>
          <w:szCs w:val="20"/>
        </w:rPr>
      </w:pPr>
    </w:p>
    <w:p w14:paraId="35CD86FD" w14:textId="77777777" w:rsidR="00CD6CD1" w:rsidRPr="0063513C" w:rsidRDefault="00CD6CD1" w:rsidP="008446DD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cstheme="minorHAnsi"/>
          <w:b/>
          <w:sz w:val="20"/>
          <w:szCs w:val="20"/>
        </w:rPr>
      </w:pPr>
      <w:r w:rsidRPr="0063513C">
        <w:rPr>
          <w:rFonts w:cstheme="minorHAnsi"/>
          <w:b/>
          <w:sz w:val="20"/>
          <w:szCs w:val="20"/>
        </w:rPr>
        <w:t>Zamówienia uzupełniające</w:t>
      </w:r>
    </w:p>
    <w:p w14:paraId="28C0763F" w14:textId="5303ABE7" w:rsidR="00CD6CD1" w:rsidRPr="0063513C" w:rsidRDefault="00CD6CD1" w:rsidP="00CD6CD1">
      <w:pPr>
        <w:spacing w:before="120" w:after="120" w:line="276" w:lineRule="auto"/>
        <w:ind w:left="360"/>
        <w:contextualSpacing/>
        <w:jc w:val="both"/>
        <w:rPr>
          <w:rFonts w:cstheme="minorHAnsi"/>
          <w:sz w:val="20"/>
          <w:szCs w:val="20"/>
        </w:rPr>
      </w:pPr>
      <w:r w:rsidRPr="0063513C">
        <w:rPr>
          <w:rFonts w:cstheme="minorHAnsi"/>
          <w:sz w:val="20"/>
          <w:szCs w:val="20"/>
        </w:rPr>
        <w:t>Zamawiający przewiduje możliwości udzielenia zamówień uzupełniających, o których mowa w pkt. 8 lit. h podrozdziału 6.5 Wytycznych w wymiarze nie większym niż 30%</w:t>
      </w:r>
      <w:r w:rsidR="00161680" w:rsidRPr="0063513C">
        <w:rPr>
          <w:rFonts w:cstheme="minorHAnsi"/>
          <w:sz w:val="20"/>
          <w:szCs w:val="20"/>
        </w:rPr>
        <w:t xml:space="preserve"> na warunkach określonych w niniejszym zapytaniu</w:t>
      </w:r>
      <w:r w:rsidRPr="0063513C">
        <w:rPr>
          <w:rFonts w:cstheme="minorHAnsi"/>
          <w:sz w:val="20"/>
          <w:szCs w:val="20"/>
        </w:rPr>
        <w:t>.</w:t>
      </w:r>
    </w:p>
    <w:p w14:paraId="7A851CA9" w14:textId="77777777" w:rsidR="00113045" w:rsidRPr="0063513C" w:rsidRDefault="00113045" w:rsidP="008446DD">
      <w:pPr>
        <w:spacing w:before="120" w:after="120" w:line="276" w:lineRule="auto"/>
        <w:ind w:left="360"/>
        <w:contextualSpacing/>
        <w:jc w:val="both"/>
        <w:rPr>
          <w:rFonts w:cstheme="minorHAnsi"/>
          <w:sz w:val="20"/>
          <w:szCs w:val="20"/>
        </w:rPr>
      </w:pPr>
    </w:p>
    <w:p w14:paraId="5FA96E10" w14:textId="77777777" w:rsidR="00113045" w:rsidRPr="0063513C" w:rsidRDefault="00113045" w:rsidP="008446DD">
      <w:pPr>
        <w:spacing w:before="120" w:after="120" w:line="276" w:lineRule="auto"/>
        <w:ind w:left="360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14:paraId="01F04098" w14:textId="77777777" w:rsidR="008446DD" w:rsidRPr="0063513C" w:rsidRDefault="008446DD" w:rsidP="008446DD">
      <w:pPr>
        <w:spacing w:line="276" w:lineRule="auto"/>
        <w:jc w:val="both"/>
        <w:outlineLvl w:val="0"/>
        <w:rPr>
          <w:rFonts w:ascii="Calibri" w:hAnsi="Calibri" w:cs="Calibri"/>
          <w:b/>
          <w:sz w:val="20"/>
          <w:szCs w:val="20"/>
          <w:u w:val="single"/>
        </w:rPr>
      </w:pPr>
      <w:r w:rsidRPr="0063513C">
        <w:rPr>
          <w:rFonts w:ascii="Calibri" w:hAnsi="Calibri" w:cs="Calibri"/>
          <w:b/>
          <w:sz w:val="20"/>
          <w:szCs w:val="20"/>
          <w:u w:val="single"/>
        </w:rPr>
        <w:t xml:space="preserve">INFORMACJE O CHARAKTERZE PRAWNYM, FINANSOWYM, EKONOMICZNYM I TECHNICZNYM </w:t>
      </w:r>
    </w:p>
    <w:p w14:paraId="78EAC675" w14:textId="77777777" w:rsidR="008446DD" w:rsidRPr="0063513C" w:rsidRDefault="008446DD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63513C">
        <w:rPr>
          <w:rFonts w:ascii="Calibri" w:hAnsi="Calibri" w:cs="Calibri"/>
          <w:b/>
          <w:sz w:val="20"/>
          <w:szCs w:val="20"/>
          <w:shd w:val="clear" w:color="auto" w:fill="FFFFFF"/>
        </w:rPr>
        <w:t>Wadium – zabezpieczenie należytego wykonania umowy</w:t>
      </w:r>
    </w:p>
    <w:p w14:paraId="61CC5C08" w14:textId="7DFCB9AC" w:rsidR="008446DD" w:rsidRPr="0063513C" w:rsidRDefault="00DB675C">
      <w:pPr>
        <w:pStyle w:val="Akapitzlist"/>
        <w:numPr>
          <w:ilvl w:val="1"/>
          <w:numId w:val="4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lastRenderedPageBreak/>
        <w:t xml:space="preserve">Każda oferta musi być zabezpieczona wadium w wysokości: </w:t>
      </w:r>
      <w:r w:rsidR="009E119B" w:rsidRPr="0063513C">
        <w:rPr>
          <w:rFonts w:ascii="Calibri" w:hAnsi="Calibri" w:cs="Calibri"/>
          <w:sz w:val="20"/>
          <w:szCs w:val="20"/>
        </w:rPr>
        <w:t>9 0</w:t>
      </w:r>
      <w:r w:rsidR="00B411D5" w:rsidRPr="0063513C">
        <w:rPr>
          <w:rFonts w:ascii="Calibri" w:hAnsi="Calibri" w:cs="Calibri"/>
          <w:sz w:val="20"/>
          <w:szCs w:val="20"/>
        </w:rPr>
        <w:t>00</w:t>
      </w:r>
      <w:r w:rsidRPr="0063513C">
        <w:rPr>
          <w:rFonts w:ascii="Calibri" w:hAnsi="Calibri" w:cs="Calibri"/>
          <w:sz w:val="20"/>
          <w:szCs w:val="20"/>
        </w:rPr>
        <w:t xml:space="preserve"> PLN 00/100 (słownie: </w:t>
      </w:r>
      <w:r w:rsidR="009E119B" w:rsidRPr="0063513C">
        <w:rPr>
          <w:rFonts w:ascii="Calibri" w:hAnsi="Calibri" w:cs="Calibri"/>
          <w:sz w:val="20"/>
          <w:szCs w:val="20"/>
        </w:rPr>
        <w:t xml:space="preserve">dziewięć tysięcy </w:t>
      </w:r>
      <w:r w:rsidRPr="0063513C">
        <w:rPr>
          <w:rFonts w:ascii="Calibri" w:hAnsi="Calibri" w:cs="Calibri"/>
          <w:sz w:val="20"/>
          <w:szCs w:val="20"/>
        </w:rPr>
        <w:t xml:space="preserve"> złotych</w:t>
      </w:r>
      <w:r w:rsidR="00CB7D88" w:rsidRPr="0063513C">
        <w:rPr>
          <w:rFonts w:ascii="Calibri" w:hAnsi="Calibri" w:cs="Calibri"/>
          <w:sz w:val="20"/>
          <w:szCs w:val="20"/>
        </w:rPr>
        <w:t xml:space="preserve"> 00/100</w:t>
      </w:r>
      <w:r w:rsidRPr="0063513C">
        <w:rPr>
          <w:rFonts w:ascii="Calibri" w:hAnsi="Calibri" w:cs="Calibri"/>
          <w:sz w:val="20"/>
          <w:szCs w:val="20"/>
        </w:rPr>
        <w:t>)</w:t>
      </w:r>
    </w:p>
    <w:p w14:paraId="77F39477" w14:textId="77777777" w:rsidR="00DB675C" w:rsidRPr="0063513C" w:rsidRDefault="00DB675C" w:rsidP="00B411D5">
      <w:pPr>
        <w:pStyle w:val="Akapitzlist"/>
        <w:numPr>
          <w:ilvl w:val="1"/>
          <w:numId w:val="4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Za datę wniesienia wadium w pieniądzu uważa się datę uznania na rachunku Zamawiającego.</w:t>
      </w:r>
    </w:p>
    <w:p w14:paraId="56939935" w14:textId="77777777" w:rsidR="00DB675C" w:rsidRPr="0063513C" w:rsidRDefault="00DB675C" w:rsidP="00B411D5">
      <w:pPr>
        <w:pStyle w:val="Akapitzlist"/>
        <w:numPr>
          <w:ilvl w:val="1"/>
          <w:numId w:val="4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Wadium należy wnieść przed upływem terminu składania ofert.</w:t>
      </w:r>
    </w:p>
    <w:p w14:paraId="77696962" w14:textId="08E32022" w:rsidR="00DB675C" w:rsidRPr="0063513C" w:rsidRDefault="00DB675C" w:rsidP="00B411D5">
      <w:pPr>
        <w:pStyle w:val="Akapitzlist"/>
        <w:numPr>
          <w:ilvl w:val="1"/>
          <w:numId w:val="4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bookmarkStart w:id="46" w:name="_Ref350456682"/>
      <w:r w:rsidRPr="0063513C">
        <w:rPr>
          <w:rFonts w:ascii="Calibri" w:hAnsi="Calibri" w:cs="Calibri"/>
          <w:sz w:val="20"/>
          <w:szCs w:val="20"/>
        </w:rPr>
        <w:t>Wadium może być wniesione w jednej lub kilku następujących formach:</w:t>
      </w:r>
      <w:bookmarkEnd w:id="46"/>
    </w:p>
    <w:p w14:paraId="21FCBA5B" w14:textId="380C4733" w:rsidR="00DB675C" w:rsidRPr="0063513C" w:rsidRDefault="00DB675C" w:rsidP="00DB675C">
      <w:pPr>
        <w:pStyle w:val="Akapitzlist"/>
        <w:numPr>
          <w:ilvl w:val="2"/>
          <w:numId w:val="4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pieniądzu przelewem, na konto Zamawiającego:</w:t>
      </w:r>
      <w:r w:rsidR="003F3104" w:rsidRPr="0063513C">
        <w:rPr>
          <w:rFonts w:ascii="Calibri" w:hAnsi="Calibri" w:cs="Calibri"/>
          <w:sz w:val="20"/>
          <w:szCs w:val="20"/>
        </w:rPr>
        <w:t xml:space="preserve"> Powszechna Kasa Oszczędności Bank Polski </w:t>
      </w:r>
      <w:r w:rsidRPr="0063513C">
        <w:rPr>
          <w:rFonts w:ascii="Calibri" w:hAnsi="Calibri" w:cs="Calibri"/>
          <w:sz w:val="20"/>
          <w:szCs w:val="20"/>
        </w:rPr>
        <w:t xml:space="preserve"> Spółka Akcyjna nr </w:t>
      </w:r>
      <w:r w:rsidR="00A576DE" w:rsidRPr="0063513C">
        <w:rPr>
          <w:rFonts w:ascii="Calibri" w:hAnsi="Calibri" w:cs="Calibri"/>
          <w:sz w:val="20"/>
          <w:szCs w:val="20"/>
        </w:rPr>
        <w:t>64 1020 1433 0000 1902 0047 5400</w:t>
      </w:r>
      <w:r w:rsidRPr="0063513C">
        <w:rPr>
          <w:rFonts w:ascii="Calibri" w:hAnsi="Calibri" w:cs="Calibri"/>
          <w:sz w:val="20"/>
          <w:szCs w:val="20"/>
        </w:rPr>
        <w:t xml:space="preserve"> wskazując jako tytuł: „</w:t>
      </w:r>
      <w:r w:rsidR="003F3104" w:rsidRPr="0063513C">
        <w:rPr>
          <w:rFonts w:ascii="Calibri" w:hAnsi="Calibri" w:cs="Calibri"/>
          <w:i/>
          <w:sz w:val="20"/>
          <w:szCs w:val="20"/>
        </w:rPr>
        <w:t xml:space="preserve">ZPP II </w:t>
      </w:r>
      <w:r w:rsidRPr="0063513C">
        <w:rPr>
          <w:rFonts w:ascii="Calibri" w:hAnsi="Calibri" w:cs="Calibri"/>
          <w:i/>
          <w:sz w:val="20"/>
          <w:szCs w:val="20"/>
        </w:rPr>
        <w:t>Wadium – Świadczenie</w:t>
      </w:r>
      <w:r w:rsidR="003F3104" w:rsidRPr="0063513C">
        <w:rPr>
          <w:rFonts w:ascii="Calibri" w:hAnsi="Calibri" w:cs="Calibri"/>
          <w:i/>
          <w:sz w:val="20"/>
          <w:szCs w:val="20"/>
        </w:rPr>
        <w:t xml:space="preserve"> usług</w:t>
      </w:r>
      <w:r w:rsidRPr="0063513C">
        <w:rPr>
          <w:rFonts w:ascii="Calibri" w:hAnsi="Calibri" w:cs="Calibri"/>
          <w:i/>
          <w:sz w:val="20"/>
          <w:szCs w:val="20"/>
        </w:rPr>
        <w:t xml:space="preserve"> </w:t>
      </w:r>
      <w:r w:rsidR="003F3104" w:rsidRPr="0063513C">
        <w:rPr>
          <w:rFonts w:ascii="Calibri" w:hAnsi="Calibri" w:cs="Calibri"/>
          <w:i/>
          <w:sz w:val="20"/>
          <w:szCs w:val="20"/>
        </w:rPr>
        <w:t>indywidualnego doradztwa zawodowego”</w:t>
      </w:r>
    </w:p>
    <w:p w14:paraId="7786024E" w14:textId="3CFBCB59" w:rsidR="00DB675C" w:rsidRPr="0063513C" w:rsidRDefault="00DB675C" w:rsidP="00B411D5">
      <w:pPr>
        <w:pStyle w:val="Akapitzlist"/>
        <w:numPr>
          <w:ilvl w:val="2"/>
          <w:numId w:val="4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poręczeniach bankowych lub poręczeniach spółdzielczej kasy oszczędnościowo – kredytowej, z</w:t>
      </w:r>
      <w:r w:rsidR="00CB7D88" w:rsidRPr="0063513C">
        <w:rPr>
          <w:rFonts w:ascii="Calibri" w:hAnsi="Calibri" w:cs="Calibri"/>
          <w:sz w:val="20"/>
          <w:szCs w:val="20"/>
        </w:rPr>
        <w:t> </w:t>
      </w:r>
      <w:r w:rsidRPr="0063513C">
        <w:rPr>
          <w:rFonts w:ascii="Calibri" w:hAnsi="Calibri" w:cs="Calibri"/>
          <w:sz w:val="20"/>
          <w:szCs w:val="20"/>
        </w:rPr>
        <w:t>tym, że poręczenie kasy musi być poręczeniem pieniężnym,</w:t>
      </w:r>
    </w:p>
    <w:p w14:paraId="6B1374F3" w14:textId="77777777" w:rsidR="00DB675C" w:rsidRPr="0063513C" w:rsidRDefault="00DB675C" w:rsidP="00B411D5">
      <w:pPr>
        <w:pStyle w:val="Akapitzlist"/>
        <w:numPr>
          <w:ilvl w:val="2"/>
          <w:numId w:val="4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gwarancjach ubezpieczeniowych,</w:t>
      </w:r>
    </w:p>
    <w:p w14:paraId="647A8FFA" w14:textId="77777777" w:rsidR="00DB675C" w:rsidRPr="0063513C" w:rsidRDefault="00DB675C" w:rsidP="00B411D5">
      <w:pPr>
        <w:pStyle w:val="Akapitzlist"/>
        <w:numPr>
          <w:ilvl w:val="2"/>
          <w:numId w:val="4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gwarancjach bankowych,</w:t>
      </w:r>
    </w:p>
    <w:p w14:paraId="4CF253D8" w14:textId="77777777" w:rsidR="008446DD" w:rsidRPr="0063513C" w:rsidRDefault="00DB675C">
      <w:pPr>
        <w:pStyle w:val="Akapitzlist"/>
        <w:numPr>
          <w:ilvl w:val="2"/>
          <w:numId w:val="4"/>
        </w:numPr>
        <w:spacing w:line="276" w:lineRule="auto"/>
        <w:ind w:left="1134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poręczeniach udzielanych przez podmioty, o których mowa </w:t>
      </w:r>
      <w:r w:rsidRPr="0063513C">
        <w:rPr>
          <w:rFonts w:ascii="Calibri" w:hAnsi="Calibri" w:cs="Calibri"/>
          <w:sz w:val="20"/>
          <w:szCs w:val="20"/>
        </w:rPr>
        <w:br/>
        <w:t xml:space="preserve">w art. 6b ust. 5 pkt. 2 ustawy z dnia 9 listopada 2000 r. o utworzeniu Polskiej Agencji Rozwoju Przedsiębiorczości (Dz. U. z 2007 r. Nr 42, poz. 275, z </w:t>
      </w:r>
      <w:proofErr w:type="spellStart"/>
      <w:r w:rsidRPr="0063513C">
        <w:rPr>
          <w:rFonts w:ascii="Calibri" w:hAnsi="Calibri" w:cs="Calibri"/>
          <w:sz w:val="20"/>
          <w:szCs w:val="20"/>
        </w:rPr>
        <w:t>późn</w:t>
      </w:r>
      <w:proofErr w:type="spellEnd"/>
      <w:r w:rsidRPr="0063513C">
        <w:rPr>
          <w:rFonts w:ascii="Calibri" w:hAnsi="Calibri" w:cs="Calibri"/>
          <w:sz w:val="20"/>
          <w:szCs w:val="20"/>
        </w:rPr>
        <w:t>. zm.).</w:t>
      </w:r>
    </w:p>
    <w:p w14:paraId="07876023" w14:textId="2DFF5B25" w:rsidR="003F3104" w:rsidRPr="0063513C" w:rsidRDefault="003F3104" w:rsidP="00B411D5">
      <w:pPr>
        <w:pStyle w:val="Akapitzlist"/>
        <w:numPr>
          <w:ilvl w:val="1"/>
          <w:numId w:val="4"/>
        </w:numPr>
        <w:spacing w:line="276" w:lineRule="auto"/>
        <w:ind w:left="709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Zamawiający zwraca wadium wszystkim Wykonawcom niezwłocznie po wyborze oferty najkorzystniejszej lub unieważnieniu postępowania, z wyjątkiem wykonawcy, którego oferta została wybrana, jako najkorzystniejsza, z zastrzeżeniem </w:t>
      </w:r>
      <w:r w:rsidR="00512463" w:rsidRPr="0063513C">
        <w:rPr>
          <w:rFonts w:ascii="Calibri" w:hAnsi="Calibri" w:cs="Calibri"/>
          <w:sz w:val="20"/>
          <w:szCs w:val="20"/>
        </w:rPr>
        <w:t>lit. i</w:t>
      </w:r>
      <w:r w:rsidRPr="0063513C">
        <w:rPr>
          <w:rFonts w:ascii="Calibri" w:hAnsi="Calibri" w:cs="Calibri"/>
          <w:sz w:val="20"/>
          <w:szCs w:val="20"/>
        </w:rPr>
        <w:t xml:space="preserve"> niniejszej sekcji</w:t>
      </w:r>
    </w:p>
    <w:p w14:paraId="6F7FC9F2" w14:textId="77777777" w:rsidR="003F3104" w:rsidRPr="0063513C" w:rsidRDefault="003F3104" w:rsidP="00B411D5">
      <w:pPr>
        <w:pStyle w:val="Akapitzlist"/>
        <w:numPr>
          <w:ilvl w:val="1"/>
          <w:numId w:val="4"/>
        </w:numPr>
        <w:spacing w:line="276" w:lineRule="auto"/>
        <w:ind w:left="709"/>
        <w:jc w:val="both"/>
        <w:rPr>
          <w:rFonts w:ascii="Calibri" w:hAnsi="Calibri" w:cs="Calibri"/>
          <w:bCs/>
          <w:iCs/>
          <w:sz w:val="20"/>
          <w:szCs w:val="20"/>
        </w:rPr>
      </w:pPr>
      <w:r w:rsidRPr="0063513C">
        <w:rPr>
          <w:rFonts w:ascii="Calibri" w:hAnsi="Calibri" w:cs="Calibri"/>
          <w:bCs/>
          <w:iCs/>
          <w:sz w:val="20"/>
          <w:szCs w:val="20"/>
        </w:rPr>
        <w:t>Wykonawcy, którego oferta została wybrana, jako najkorzystniejsza, Zamawiający zwraca wadium niezwłocznie</w:t>
      </w:r>
      <w:r w:rsidRPr="0063513C">
        <w:rPr>
          <w:rFonts w:ascii="Calibri" w:hAnsi="Calibri" w:cs="Calibri"/>
          <w:sz w:val="20"/>
          <w:szCs w:val="20"/>
        </w:rPr>
        <w:t xml:space="preserve"> </w:t>
      </w:r>
      <w:r w:rsidRPr="0063513C">
        <w:rPr>
          <w:rFonts w:ascii="Calibri" w:hAnsi="Calibri" w:cs="Calibri"/>
          <w:bCs/>
          <w:iCs/>
          <w:sz w:val="20"/>
          <w:szCs w:val="20"/>
        </w:rPr>
        <w:t>po zawarciu umowy w sprawie zamówienia.</w:t>
      </w:r>
    </w:p>
    <w:p w14:paraId="147341B4" w14:textId="77777777" w:rsidR="003F3104" w:rsidRPr="0063513C" w:rsidRDefault="003F3104" w:rsidP="00B411D5">
      <w:pPr>
        <w:pStyle w:val="Akapitzlist"/>
        <w:numPr>
          <w:ilvl w:val="1"/>
          <w:numId w:val="4"/>
        </w:numPr>
        <w:spacing w:line="276" w:lineRule="auto"/>
        <w:ind w:left="709"/>
        <w:jc w:val="both"/>
        <w:rPr>
          <w:rFonts w:ascii="Calibri" w:hAnsi="Calibri" w:cs="Calibri"/>
          <w:bCs/>
          <w:iCs/>
          <w:sz w:val="20"/>
          <w:szCs w:val="20"/>
        </w:rPr>
      </w:pPr>
      <w:r w:rsidRPr="0063513C">
        <w:rPr>
          <w:rFonts w:ascii="Calibri" w:hAnsi="Calibri" w:cs="Calibri"/>
          <w:bCs/>
          <w:iCs/>
          <w:sz w:val="20"/>
          <w:szCs w:val="20"/>
        </w:rPr>
        <w:t>Zamawiający zwraca niezwłocznie wadium na wniosek Wykonawcy, który wycofał ofertę przed upływem terminu składania ofert.</w:t>
      </w:r>
    </w:p>
    <w:p w14:paraId="24AC4260" w14:textId="77777777" w:rsidR="003F3104" w:rsidRPr="0063513C" w:rsidRDefault="003F3104" w:rsidP="00B411D5">
      <w:pPr>
        <w:pStyle w:val="Akapitzlist"/>
        <w:numPr>
          <w:ilvl w:val="1"/>
          <w:numId w:val="4"/>
        </w:numPr>
        <w:spacing w:line="276" w:lineRule="auto"/>
        <w:ind w:left="709"/>
        <w:jc w:val="both"/>
        <w:rPr>
          <w:rFonts w:ascii="Calibri" w:hAnsi="Calibri" w:cs="Calibri"/>
          <w:bCs/>
          <w:iCs/>
          <w:sz w:val="20"/>
          <w:szCs w:val="20"/>
        </w:rPr>
      </w:pPr>
      <w:r w:rsidRPr="0063513C">
        <w:rPr>
          <w:rFonts w:ascii="Calibri" w:hAnsi="Calibri" w:cs="Calibri"/>
          <w:bCs/>
          <w:iCs/>
          <w:sz w:val="20"/>
          <w:szCs w:val="20"/>
        </w:rPr>
        <w:t>Zamawiający żąda ponownego wniesienia wadium przez Wykonawcę, któremu zwrócono wadium na podstawie lit. e niniejszej sekcji, jeżeli w wyniku rozstrzygnięcia odwołania jego oferta została wybrana, jako najkorzystniejsza. Wykonawca wnosi wadium w terminie określonym przez Zamawiającego.</w:t>
      </w:r>
    </w:p>
    <w:p w14:paraId="7F7B2840" w14:textId="77777777" w:rsidR="003F3104" w:rsidRPr="0063513C" w:rsidRDefault="003F3104" w:rsidP="00B411D5">
      <w:pPr>
        <w:pStyle w:val="Akapitzlist"/>
        <w:numPr>
          <w:ilvl w:val="1"/>
          <w:numId w:val="4"/>
        </w:numPr>
        <w:spacing w:line="276" w:lineRule="auto"/>
        <w:ind w:left="709"/>
        <w:jc w:val="both"/>
        <w:rPr>
          <w:rFonts w:ascii="Calibri" w:hAnsi="Calibri" w:cs="Calibri"/>
          <w:bCs/>
          <w:iCs/>
          <w:sz w:val="20"/>
          <w:szCs w:val="20"/>
        </w:rPr>
      </w:pPr>
      <w:r w:rsidRPr="0063513C">
        <w:rPr>
          <w:rFonts w:ascii="Calibri" w:hAnsi="Calibri" w:cs="Calibri"/>
          <w:bCs/>
          <w:iCs/>
          <w:sz w:val="20"/>
          <w:szCs w:val="20"/>
        </w:rPr>
        <w:t>Zamawiający zatrzymuje wadium wraz z odsetkami, jeżeli Wykonawca, którego oferta została wybrana:</w:t>
      </w:r>
    </w:p>
    <w:p w14:paraId="32C4151D" w14:textId="77777777" w:rsidR="003F3104" w:rsidRPr="0063513C" w:rsidRDefault="003F3104" w:rsidP="00B411D5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odmówił podpisania umowy w sprawie zamówienia na warunkach określonych w ofercie,</w:t>
      </w:r>
    </w:p>
    <w:p w14:paraId="276AC8BC" w14:textId="77777777" w:rsidR="003F3104" w:rsidRPr="0063513C" w:rsidRDefault="003F3104" w:rsidP="00B411D5">
      <w:pPr>
        <w:pStyle w:val="Akapitzlist"/>
        <w:numPr>
          <w:ilvl w:val="2"/>
          <w:numId w:val="4"/>
        </w:num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zawarcie umowy </w:t>
      </w:r>
      <w:r w:rsidR="002A563A" w:rsidRPr="0063513C">
        <w:rPr>
          <w:rFonts w:ascii="Calibri" w:hAnsi="Calibri" w:cs="Calibri"/>
          <w:sz w:val="20"/>
          <w:szCs w:val="20"/>
        </w:rPr>
        <w:t>w sprawie zamówienia</w:t>
      </w:r>
      <w:r w:rsidRPr="0063513C">
        <w:rPr>
          <w:rFonts w:ascii="Calibri" w:hAnsi="Calibri" w:cs="Calibri"/>
          <w:sz w:val="20"/>
          <w:szCs w:val="20"/>
        </w:rPr>
        <w:t xml:space="preserve"> stało się niemożliwe z przyczyn leżących po stronie Wykonawcy.</w:t>
      </w:r>
    </w:p>
    <w:p w14:paraId="46A3ADE9" w14:textId="77777777" w:rsidR="008446DD" w:rsidRPr="0063513C" w:rsidRDefault="008446DD" w:rsidP="008446DD">
      <w:pPr>
        <w:tabs>
          <w:tab w:val="left" w:pos="2295"/>
        </w:tabs>
        <w:spacing w:line="276" w:lineRule="auto"/>
        <w:ind w:left="360"/>
        <w:contextualSpacing/>
        <w:jc w:val="both"/>
        <w:rPr>
          <w:rFonts w:ascii="Calibri" w:hAnsi="Calibri" w:cs="Calibri"/>
          <w:sz w:val="20"/>
          <w:szCs w:val="20"/>
        </w:rPr>
      </w:pPr>
    </w:p>
    <w:p w14:paraId="1053A6C7" w14:textId="77777777" w:rsidR="008446DD" w:rsidRPr="0063513C" w:rsidRDefault="008446DD" w:rsidP="008446DD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63513C">
        <w:rPr>
          <w:rFonts w:ascii="Calibri" w:hAnsi="Calibri" w:cs="Calibri"/>
          <w:b/>
          <w:sz w:val="20"/>
          <w:szCs w:val="20"/>
          <w:shd w:val="clear" w:color="auto" w:fill="FFFFFF"/>
        </w:rPr>
        <w:t>Zaliczki / płatność częściowa</w:t>
      </w:r>
    </w:p>
    <w:p w14:paraId="7431DFAE" w14:textId="77777777" w:rsidR="00147124" w:rsidRPr="0063513C" w:rsidRDefault="00147124" w:rsidP="005948CF">
      <w:pPr>
        <w:tabs>
          <w:tab w:val="left" w:pos="2295"/>
        </w:tabs>
        <w:spacing w:line="276" w:lineRule="auto"/>
        <w:ind w:left="360"/>
        <w:contextualSpacing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W ramach </w:t>
      </w:r>
      <w:r w:rsidR="002A563A" w:rsidRPr="0063513C">
        <w:rPr>
          <w:rFonts w:ascii="Calibri" w:hAnsi="Calibri" w:cs="Calibri"/>
          <w:sz w:val="20"/>
          <w:szCs w:val="20"/>
        </w:rPr>
        <w:t>zamówienia</w:t>
      </w:r>
      <w:r w:rsidRPr="0063513C">
        <w:rPr>
          <w:rFonts w:ascii="Calibri" w:hAnsi="Calibri" w:cs="Calibri"/>
          <w:sz w:val="20"/>
          <w:szCs w:val="20"/>
        </w:rPr>
        <w:t xml:space="preserve"> dopuszcza się płatności częściowe następujące po </w:t>
      </w:r>
      <w:r w:rsidR="002A563A" w:rsidRPr="0063513C">
        <w:rPr>
          <w:rFonts w:ascii="Calibri" w:hAnsi="Calibri" w:cs="Calibri"/>
          <w:sz w:val="20"/>
          <w:szCs w:val="20"/>
        </w:rPr>
        <w:t xml:space="preserve">zakończeniu świadczenia usługi na rzecz poszczególnych grup. </w:t>
      </w:r>
      <w:r w:rsidRPr="0063513C">
        <w:rPr>
          <w:rFonts w:ascii="Calibri" w:hAnsi="Calibri" w:cs="Calibri"/>
          <w:sz w:val="20"/>
          <w:szCs w:val="20"/>
        </w:rPr>
        <w:t xml:space="preserve">Termin płatności: 30 dni od daty doręczenia </w:t>
      </w:r>
      <w:r w:rsidR="00183C79" w:rsidRPr="0063513C">
        <w:rPr>
          <w:rFonts w:ascii="Calibri" w:hAnsi="Calibri" w:cs="Calibri"/>
          <w:sz w:val="20"/>
          <w:szCs w:val="20"/>
        </w:rPr>
        <w:t>prawidłowo wystawionej faktury/rachunku.</w:t>
      </w:r>
      <w:r w:rsidR="002A563A" w:rsidRPr="0063513C">
        <w:rPr>
          <w:rFonts w:ascii="Calibri" w:hAnsi="Calibri" w:cs="Calibri"/>
          <w:sz w:val="20"/>
          <w:szCs w:val="20"/>
        </w:rPr>
        <w:t xml:space="preserve"> W przypadku braku środków na koncie projektu, Zamawiający zastrzega sobie możliwość wydłużenia wskazanego terminu do 60 dni. </w:t>
      </w:r>
    </w:p>
    <w:p w14:paraId="385F09AD" w14:textId="77777777" w:rsidR="005948CF" w:rsidRPr="0063513C" w:rsidRDefault="005948CF" w:rsidP="005948CF">
      <w:pPr>
        <w:tabs>
          <w:tab w:val="left" w:pos="2295"/>
        </w:tabs>
        <w:spacing w:line="276" w:lineRule="auto"/>
        <w:ind w:left="360"/>
        <w:contextualSpacing/>
        <w:jc w:val="both"/>
        <w:rPr>
          <w:rFonts w:ascii="Calibri" w:hAnsi="Calibri" w:cs="Calibri"/>
          <w:sz w:val="20"/>
          <w:szCs w:val="20"/>
        </w:rPr>
      </w:pPr>
    </w:p>
    <w:p w14:paraId="3103083E" w14:textId="77777777" w:rsidR="008446DD" w:rsidRPr="0063513C" w:rsidRDefault="008446DD" w:rsidP="008446DD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Warunki udziału w postępowaniu oraz opis sposobu dokonywania oceny spełniania tych warunków.</w:t>
      </w:r>
    </w:p>
    <w:p w14:paraId="5C5FF68F" w14:textId="388993E0" w:rsidR="008446DD" w:rsidRPr="0063513C" w:rsidRDefault="008446DD" w:rsidP="008446DD">
      <w:p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O udzielen</w:t>
      </w:r>
      <w:r w:rsidR="00B50FF1" w:rsidRPr="0063513C">
        <w:rPr>
          <w:rFonts w:ascii="Calibri" w:hAnsi="Calibri" w:cs="Calibri"/>
          <w:sz w:val="20"/>
          <w:szCs w:val="20"/>
        </w:rPr>
        <w:t>ie zamówienia mogą ubiegać się W</w:t>
      </w:r>
      <w:r w:rsidRPr="0063513C">
        <w:rPr>
          <w:rFonts w:ascii="Calibri" w:hAnsi="Calibri" w:cs="Calibri"/>
          <w:sz w:val="20"/>
          <w:szCs w:val="20"/>
        </w:rPr>
        <w:t>ykonawcy, którzy złożą kompletną ofertę, sporządzoną zgodnie z wytycznymi zawartymi w niniejszym ogłoszeniu.</w:t>
      </w:r>
    </w:p>
    <w:p w14:paraId="6882A317" w14:textId="77777777" w:rsidR="008446DD" w:rsidRPr="0063513C" w:rsidRDefault="008446DD" w:rsidP="008446DD">
      <w:p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O zamówienie mogą ubiegać się Wykonawcy, którzy spełniają następujące warunki:</w:t>
      </w:r>
    </w:p>
    <w:p w14:paraId="76B78CB5" w14:textId="77777777" w:rsidR="008446DD" w:rsidRPr="0063513C" w:rsidRDefault="008446DD" w:rsidP="008446DD">
      <w:pPr>
        <w:numPr>
          <w:ilvl w:val="0"/>
          <w:numId w:val="6"/>
        </w:numPr>
        <w:spacing w:before="120" w:after="120" w:line="276" w:lineRule="auto"/>
        <w:ind w:left="709" w:hanging="283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Posiadają uprawnienia do wykonywania działalności określonej w przedmiocie zamówienia, jeżeli przepisy prawa nakładają obowiązek ich posiadania</w:t>
      </w:r>
      <w:r w:rsidRPr="0063513C">
        <w:rPr>
          <w:rFonts w:ascii="Calibri" w:hAnsi="Calibri" w:cs="Calibri"/>
          <w:sz w:val="20"/>
          <w:szCs w:val="20"/>
        </w:rPr>
        <w:t xml:space="preserve">. </w:t>
      </w:r>
    </w:p>
    <w:p w14:paraId="7A9DF669" w14:textId="77777777" w:rsidR="008446DD" w:rsidRPr="0063513C" w:rsidRDefault="008446DD" w:rsidP="008446DD">
      <w:pPr>
        <w:spacing w:after="0" w:line="276" w:lineRule="auto"/>
        <w:ind w:left="709"/>
        <w:jc w:val="both"/>
        <w:rPr>
          <w:rFonts w:ascii="Calibri" w:eastAsia="Calibri" w:hAnsi="Calibri" w:cs="Calibri"/>
          <w:sz w:val="20"/>
          <w:szCs w:val="20"/>
        </w:rPr>
      </w:pPr>
      <w:r w:rsidRPr="0063513C">
        <w:rPr>
          <w:rFonts w:ascii="Calibri" w:eastAsia="Calibri" w:hAnsi="Calibri" w:cs="Calibri"/>
          <w:sz w:val="20"/>
          <w:szCs w:val="20"/>
        </w:rPr>
        <w:t xml:space="preserve">Zamawiający nie stawia w tym zakresie warunku szczegółowego. </w:t>
      </w:r>
    </w:p>
    <w:p w14:paraId="19030153" w14:textId="77777777" w:rsidR="005948CF" w:rsidRPr="0063513C" w:rsidRDefault="005948CF" w:rsidP="005948CF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ab/>
        <w:t xml:space="preserve">Należy wypełnić </w:t>
      </w:r>
      <w:r w:rsidRPr="0063513C">
        <w:rPr>
          <w:rFonts w:ascii="Calibri" w:hAnsi="Calibri" w:cs="Calibri"/>
          <w:b/>
          <w:i/>
          <w:sz w:val="20"/>
          <w:szCs w:val="20"/>
        </w:rPr>
        <w:t xml:space="preserve">Załącznik nr </w:t>
      </w:r>
      <w:r w:rsidR="003F2723" w:rsidRPr="0063513C">
        <w:rPr>
          <w:rFonts w:ascii="Calibri" w:hAnsi="Calibri" w:cs="Calibri"/>
          <w:b/>
          <w:i/>
          <w:sz w:val="20"/>
          <w:szCs w:val="20"/>
        </w:rPr>
        <w:t>2</w:t>
      </w:r>
      <w:r w:rsidRPr="0063513C">
        <w:rPr>
          <w:rFonts w:ascii="Calibri" w:hAnsi="Calibri" w:cs="Calibri"/>
          <w:i/>
          <w:sz w:val="20"/>
          <w:szCs w:val="20"/>
        </w:rPr>
        <w:t xml:space="preserve"> do Zapytania ofertowego</w:t>
      </w:r>
      <w:r w:rsidRPr="0063513C">
        <w:rPr>
          <w:rFonts w:ascii="Calibri" w:hAnsi="Calibri" w:cs="Calibri"/>
          <w:sz w:val="20"/>
          <w:szCs w:val="20"/>
        </w:rPr>
        <w:t>.</w:t>
      </w:r>
    </w:p>
    <w:p w14:paraId="23568547" w14:textId="77777777" w:rsidR="008446DD" w:rsidRPr="0063513C" w:rsidRDefault="008446DD" w:rsidP="008446DD">
      <w:pPr>
        <w:spacing w:after="0" w:line="276" w:lineRule="auto"/>
        <w:ind w:left="709"/>
        <w:jc w:val="both"/>
        <w:rPr>
          <w:rFonts w:ascii="Calibri" w:hAnsi="Calibri" w:cs="Calibri"/>
          <w:i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>Ocena warunku wg formuły: spełnia – nie spełnia.</w:t>
      </w:r>
    </w:p>
    <w:p w14:paraId="4943AA24" w14:textId="77777777" w:rsidR="008446DD" w:rsidRPr="0063513C" w:rsidRDefault="008446DD" w:rsidP="008446DD">
      <w:pPr>
        <w:spacing w:after="0" w:line="276" w:lineRule="auto"/>
        <w:ind w:left="709"/>
        <w:jc w:val="both"/>
        <w:rPr>
          <w:rFonts w:ascii="Calibri" w:hAnsi="Calibri" w:cs="Times New Roman"/>
          <w:sz w:val="20"/>
          <w:szCs w:val="20"/>
        </w:rPr>
      </w:pPr>
    </w:p>
    <w:p w14:paraId="43E30D81" w14:textId="77777777" w:rsidR="008446DD" w:rsidRPr="0063513C" w:rsidRDefault="008446DD" w:rsidP="008446DD">
      <w:pPr>
        <w:numPr>
          <w:ilvl w:val="0"/>
          <w:numId w:val="6"/>
        </w:numPr>
        <w:tabs>
          <w:tab w:val="left" w:pos="709"/>
        </w:tabs>
        <w:spacing w:before="120" w:after="120" w:line="276" w:lineRule="auto"/>
        <w:ind w:left="567" w:hanging="141"/>
        <w:contextualSpacing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Znajdują się w sytuacji ekonomicznej i finansowej umożliwiającej wykonanie zamówienia</w:t>
      </w:r>
      <w:r w:rsidRPr="0063513C">
        <w:rPr>
          <w:rFonts w:ascii="Calibri" w:hAnsi="Calibri" w:cs="Calibri"/>
          <w:sz w:val="20"/>
          <w:szCs w:val="20"/>
        </w:rPr>
        <w:t>.</w:t>
      </w:r>
    </w:p>
    <w:p w14:paraId="7889F350" w14:textId="77777777" w:rsidR="008446DD" w:rsidRPr="0063513C" w:rsidRDefault="008446DD" w:rsidP="008446DD">
      <w:pPr>
        <w:tabs>
          <w:tab w:val="left" w:pos="709"/>
        </w:tabs>
        <w:spacing w:line="276" w:lineRule="auto"/>
        <w:ind w:left="567" w:firstLine="142"/>
        <w:contextualSpacing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Zamawiający nie stawia w tym zakresie warunku szczegółowego. </w:t>
      </w:r>
    </w:p>
    <w:p w14:paraId="5F484204" w14:textId="77777777" w:rsidR="008446DD" w:rsidRPr="0063513C" w:rsidRDefault="008446DD" w:rsidP="008446DD">
      <w:pPr>
        <w:tabs>
          <w:tab w:val="left" w:pos="709"/>
        </w:tabs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ab/>
        <w:t xml:space="preserve">Należy wypełnić </w:t>
      </w:r>
      <w:r w:rsidRPr="0063513C">
        <w:rPr>
          <w:rFonts w:ascii="Calibri" w:hAnsi="Calibri" w:cs="Calibri"/>
          <w:b/>
          <w:i/>
          <w:sz w:val="20"/>
          <w:szCs w:val="20"/>
        </w:rPr>
        <w:t xml:space="preserve">Załącznik nr </w:t>
      </w:r>
      <w:r w:rsidR="00AB6A03" w:rsidRPr="0063513C">
        <w:rPr>
          <w:rFonts w:ascii="Calibri" w:hAnsi="Calibri" w:cs="Calibri"/>
          <w:b/>
          <w:i/>
          <w:sz w:val="20"/>
          <w:szCs w:val="20"/>
        </w:rPr>
        <w:t>2</w:t>
      </w:r>
      <w:r w:rsidRPr="0063513C">
        <w:rPr>
          <w:rFonts w:ascii="Calibri" w:hAnsi="Calibri" w:cs="Calibri"/>
          <w:i/>
          <w:sz w:val="20"/>
          <w:szCs w:val="20"/>
        </w:rPr>
        <w:t xml:space="preserve"> do Zapytania ofertowego</w:t>
      </w:r>
      <w:r w:rsidRPr="0063513C">
        <w:rPr>
          <w:rFonts w:ascii="Calibri" w:hAnsi="Calibri" w:cs="Calibri"/>
          <w:sz w:val="20"/>
          <w:szCs w:val="20"/>
        </w:rPr>
        <w:t>.</w:t>
      </w:r>
    </w:p>
    <w:p w14:paraId="72197A54" w14:textId="77777777" w:rsidR="008446DD" w:rsidRPr="0063513C" w:rsidRDefault="008446DD" w:rsidP="008446DD">
      <w:pPr>
        <w:tabs>
          <w:tab w:val="left" w:pos="1418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>Ocena warunku wg formuły: spełnia – nie spełnia</w:t>
      </w:r>
      <w:r w:rsidRPr="0063513C">
        <w:rPr>
          <w:rFonts w:ascii="Calibri" w:hAnsi="Calibri" w:cs="Calibri"/>
          <w:sz w:val="20"/>
          <w:szCs w:val="20"/>
        </w:rPr>
        <w:t>.</w:t>
      </w:r>
    </w:p>
    <w:p w14:paraId="5676D16A" w14:textId="77777777" w:rsidR="008446DD" w:rsidRPr="0063513C" w:rsidRDefault="008446DD" w:rsidP="008446DD">
      <w:pPr>
        <w:numPr>
          <w:ilvl w:val="0"/>
          <w:numId w:val="6"/>
        </w:numPr>
        <w:tabs>
          <w:tab w:val="left" w:pos="709"/>
        </w:tabs>
        <w:spacing w:before="120" w:after="120" w:line="276" w:lineRule="auto"/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Nie są powiązane osobowo lub kapitałowo z Zamawiającym.</w:t>
      </w:r>
    </w:p>
    <w:p w14:paraId="274CB4BD" w14:textId="10FADB0F" w:rsidR="008446DD" w:rsidRPr="0063513C" w:rsidRDefault="008446DD" w:rsidP="008446DD">
      <w:pPr>
        <w:tabs>
          <w:tab w:val="left" w:pos="709"/>
          <w:tab w:val="left" w:pos="993"/>
        </w:tabs>
        <w:spacing w:line="276" w:lineRule="auto"/>
        <w:ind w:left="708"/>
        <w:jc w:val="both"/>
        <w:rPr>
          <w:rFonts w:ascii="Calibri" w:eastAsia="Batang" w:hAnsi="Calibri" w:cs="Calibri"/>
          <w:sz w:val="20"/>
          <w:szCs w:val="20"/>
        </w:rPr>
      </w:pPr>
      <w:bookmarkStart w:id="47" w:name="OLE_LINK28"/>
      <w:bookmarkStart w:id="48" w:name="OLE_LINK29"/>
      <w:bookmarkStart w:id="49" w:name="OLE_LINK30"/>
      <w:bookmarkStart w:id="50" w:name="OLE_LINK23"/>
      <w:bookmarkStart w:id="51" w:name="OLE_LINK24"/>
      <w:r w:rsidRPr="0063513C">
        <w:rPr>
          <w:rFonts w:ascii="Calibri" w:eastAsia="Batang" w:hAnsi="Calibri" w:cs="Calibri"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</w:t>
      </w:r>
      <w:r w:rsidR="00B50FF1" w:rsidRPr="0063513C">
        <w:rPr>
          <w:rFonts w:ascii="Calibri" w:eastAsia="Batang" w:hAnsi="Calibri" w:cs="Calibri"/>
          <w:sz w:val="20"/>
          <w:szCs w:val="20"/>
        </w:rPr>
        <w:t>,</w:t>
      </w:r>
      <w:r w:rsidRPr="0063513C">
        <w:rPr>
          <w:rFonts w:ascii="Calibri" w:eastAsia="Batang" w:hAnsi="Calibri" w:cs="Calibri"/>
          <w:sz w:val="20"/>
          <w:szCs w:val="20"/>
        </w:rPr>
        <w:t xml:space="preserve"> a Wykonawcą polegające w szczególności na:</w:t>
      </w:r>
    </w:p>
    <w:p w14:paraId="44BE7959" w14:textId="77777777" w:rsidR="00977768" w:rsidRPr="0063513C" w:rsidRDefault="00977768" w:rsidP="00977768">
      <w:pPr>
        <w:spacing w:after="0" w:line="276" w:lineRule="auto"/>
        <w:ind w:left="708"/>
        <w:jc w:val="both"/>
        <w:rPr>
          <w:rFonts w:ascii="Calibri" w:eastAsia="Batang" w:hAnsi="Calibri" w:cs="Calibri"/>
          <w:sz w:val="20"/>
          <w:szCs w:val="20"/>
        </w:rPr>
      </w:pPr>
      <w:r w:rsidRPr="0063513C">
        <w:rPr>
          <w:rFonts w:ascii="Calibri" w:eastAsia="Batang" w:hAnsi="Calibri" w:cs="Calibri"/>
          <w:sz w:val="20"/>
          <w:szCs w:val="20"/>
        </w:rPr>
        <w:t xml:space="preserve">a) uczestniczeniu w spółce jako wspólnik spółki cywilnej lub spółki osobowej, </w:t>
      </w:r>
    </w:p>
    <w:p w14:paraId="5A421822" w14:textId="77777777" w:rsidR="00977768" w:rsidRPr="0063513C" w:rsidRDefault="00977768" w:rsidP="00977768">
      <w:pPr>
        <w:spacing w:after="0" w:line="276" w:lineRule="auto"/>
        <w:ind w:left="708"/>
        <w:jc w:val="both"/>
        <w:rPr>
          <w:rFonts w:ascii="Calibri" w:eastAsia="Batang" w:hAnsi="Calibri" w:cs="Calibri"/>
          <w:sz w:val="20"/>
          <w:szCs w:val="20"/>
        </w:rPr>
      </w:pPr>
      <w:r w:rsidRPr="0063513C">
        <w:rPr>
          <w:rFonts w:ascii="Calibri" w:eastAsia="Batang" w:hAnsi="Calibri" w:cs="Calibri"/>
          <w:sz w:val="20"/>
          <w:szCs w:val="20"/>
        </w:rPr>
        <w:t xml:space="preserve">b) posiadaniu co najmniej 10% udziałów lub akcji, o ile niższy próg nie wynika z przepisów prawa lub nie został określony przez IZ PO, </w:t>
      </w:r>
    </w:p>
    <w:p w14:paraId="34A4B129" w14:textId="77777777" w:rsidR="00977768" w:rsidRPr="0063513C" w:rsidRDefault="00977768" w:rsidP="00977768">
      <w:pPr>
        <w:spacing w:after="0" w:line="276" w:lineRule="auto"/>
        <w:ind w:left="708"/>
        <w:jc w:val="both"/>
        <w:rPr>
          <w:rFonts w:ascii="Calibri" w:eastAsia="Batang" w:hAnsi="Calibri" w:cs="Calibri"/>
          <w:sz w:val="20"/>
          <w:szCs w:val="20"/>
        </w:rPr>
      </w:pPr>
      <w:r w:rsidRPr="0063513C">
        <w:rPr>
          <w:rFonts w:ascii="Calibri" w:eastAsia="Batang" w:hAnsi="Calibri" w:cs="Calibri"/>
          <w:sz w:val="20"/>
          <w:szCs w:val="20"/>
        </w:rPr>
        <w:t xml:space="preserve">c) pełnieniu funkcji członka organu nadzorczego lub zarządzającego, prokurenta, pełnomocnika, </w:t>
      </w:r>
    </w:p>
    <w:p w14:paraId="2D2D3F72" w14:textId="77777777" w:rsidR="005948CF" w:rsidRPr="0063513C" w:rsidRDefault="00977768" w:rsidP="00977768">
      <w:pPr>
        <w:spacing w:after="0" w:line="276" w:lineRule="auto"/>
        <w:ind w:left="708"/>
        <w:jc w:val="both"/>
        <w:rPr>
          <w:rFonts w:ascii="Calibri" w:eastAsia="Batang" w:hAnsi="Calibri" w:cs="Calibri"/>
          <w:sz w:val="20"/>
          <w:szCs w:val="20"/>
        </w:rPr>
      </w:pPr>
      <w:r w:rsidRPr="0063513C">
        <w:rPr>
          <w:rFonts w:ascii="Calibri" w:eastAsia="Batang" w:hAnsi="Calibri" w:cs="Calibri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bookmarkEnd w:id="47"/>
    <w:bookmarkEnd w:id="48"/>
    <w:bookmarkEnd w:id="49"/>
    <w:bookmarkEnd w:id="50"/>
    <w:bookmarkEnd w:id="51"/>
    <w:p w14:paraId="3BE7D22E" w14:textId="77777777" w:rsidR="00977768" w:rsidRPr="0063513C" w:rsidRDefault="00977768" w:rsidP="008446DD">
      <w:pPr>
        <w:spacing w:after="0" w:line="276" w:lineRule="auto"/>
        <w:ind w:left="708"/>
        <w:jc w:val="both"/>
        <w:rPr>
          <w:rFonts w:ascii="Calibri" w:hAnsi="Calibri" w:cs="Calibri"/>
          <w:sz w:val="20"/>
          <w:szCs w:val="20"/>
        </w:rPr>
      </w:pPr>
    </w:p>
    <w:p w14:paraId="4776F96A" w14:textId="77777777" w:rsidR="008446DD" w:rsidRPr="0063513C" w:rsidRDefault="008446DD" w:rsidP="008446DD">
      <w:pPr>
        <w:spacing w:after="0"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Zamawiający nie stawia w tym zakresie warunku szczegółowego. </w:t>
      </w:r>
    </w:p>
    <w:p w14:paraId="3A4B3505" w14:textId="77777777" w:rsidR="008446DD" w:rsidRPr="0063513C" w:rsidRDefault="008446DD" w:rsidP="005948CF">
      <w:pPr>
        <w:tabs>
          <w:tab w:val="left" w:pos="1418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 xml:space="preserve">Należy wypełnić </w:t>
      </w:r>
      <w:r w:rsidRPr="0063513C">
        <w:rPr>
          <w:rFonts w:ascii="Calibri" w:hAnsi="Calibri" w:cs="Calibri"/>
          <w:b/>
          <w:i/>
          <w:sz w:val="20"/>
          <w:szCs w:val="20"/>
        </w:rPr>
        <w:t xml:space="preserve">Załącznik nr </w:t>
      </w:r>
      <w:r w:rsidR="00EA4A42" w:rsidRPr="0063513C">
        <w:rPr>
          <w:rFonts w:ascii="Calibri" w:hAnsi="Calibri" w:cs="Calibri"/>
          <w:b/>
          <w:i/>
          <w:sz w:val="20"/>
          <w:szCs w:val="20"/>
        </w:rPr>
        <w:t>3</w:t>
      </w:r>
      <w:r w:rsidRPr="0063513C">
        <w:rPr>
          <w:rFonts w:ascii="Calibri" w:hAnsi="Calibri" w:cs="Calibri"/>
          <w:i/>
          <w:sz w:val="20"/>
          <w:szCs w:val="20"/>
        </w:rPr>
        <w:t xml:space="preserve"> do Zapytania ofertowego</w:t>
      </w:r>
      <w:r w:rsidRPr="0063513C">
        <w:rPr>
          <w:rFonts w:ascii="Calibri" w:hAnsi="Calibri" w:cs="Calibri"/>
          <w:sz w:val="20"/>
          <w:szCs w:val="20"/>
        </w:rPr>
        <w:t>.</w:t>
      </w:r>
    </w:p>
    <w:p w14:paraId="723DCEAA" w14:textId="77777777" w:rsidR="008446DD" w:rsidRPr="0063513C" w:rsidRDefault="008446DD" w:rsidP="005948CF">
      <w:pPr>
        <w:tabs>
          <w:tab w:val="left" w:pos="709"/>
          <w:tab w:val="left" w:pos="993"/>
        </w:tabs>
        <w:spacing w:line="276" w:lineRule="auto"/>
        <w:ind w:left="708"/>
        <w:jc w:val="both"/>
        <w:rPr>
          <w:rFonts w:ascii="Calibri" w:hAnsi="Calibri" w:cs="Calibri"/>
          <w:i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>Ocena warunku wg formuły:</w:t>
      </w:r>
      <w:r w:rsidRPr="0063513C">
        <w:rPr>
          <w:rFonts w:ascii="Calibri" w:hAnsi="Calibri" w:cs="Calibri"/>
          <w:sz w:val="20"/>
          <w:szCs w:val="20"/>
        </w:rPr>
        <w:t xml:space="preserve"> </w:t>
      </w:r>
      <w:r w:rsidRPr="0063513C">
        <w:rPr>
          <w:rFonts w:ascii="Calibri" w:hAnsi="Calibri" w:cs="Calibri"/>
          <w:i/>
          <w:sz w:val="20"/>
          <w:szCs w:val="20"/>
        </w:rPr>
        <w:t>spełnia – nie spełnia.</w:t>
      </w:r>
    </w:p>
    <w:p w14:paraId="482E4565" w14:textId="77777777" w:rsidR="008446DD" w:rsidRPr="0063513C" w:rsidRDefault="008446DD" w:rsidP="008446DD">
      <w:pPr>
        <w:numPr>
          <w:ilvl w:val="0"/>
          <w:numId w:val="6"/>
        </w:numPr>
        <w:tabs>
          <w:tab w:val="left" w:pos="709"/>
        </w:tabs>
        <w:spacing w:before="120" w:after="120" w:line="276" w:lineRule="auto"/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Posiadają wiedzę i doświadczenie</w:t>
      </w:r>
      <w:r w:rsidRPr="0063513C">
        <w:rPr>
          <w:rFonts w:ascii="Calibri" w:hAnsi="Calibri" w:cs="Calibri"/>
          <w:sz w:val="20"/>
          <w:szCs w:val="20"/>
        </w:rPr>
        <w:t>.</w:t>
      </w:r>
    </w:p>
    <w:p w14:paraId="3229146D" w14:textId="77777777" w:rsidR="008446DD" w:rsidRPr="0063513C" w:rsidRDefault="008446DD" w:rsidP="008446DD">
      <w:pPr>
        <w:spacing w:before="120" w:after="120" w:line="276" w:lineRule="auto"/>
        <w:ind w:left="709"/>
        <w:contextualSpacing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Zamawiający nie stawia w tym zakresie warunku szczegółowego.</w:t>
      </w:r>
    </w:p>
    <w:p w14:paraId="6D01602D" w14:textId="77777777" w:rsidR="008446DD" w:rsidRPr="0063513C" w:rsidRDefault="008446DD" w:rsidP="008446DD">
      <w:pPr>
        <w:tabs>
          <w:tab w:val="left" w:pos="1418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 xml:space="preserve">Należy wypełnić </w:t>
      </w:r>
      <w:r w:rsidRPr="0063513C">
        <w:rPr>
          <w:rFonts w:ascii="Calibri" w:hAnsi="Calibri" w:cs="Calibri"/>
          <w:b/>
          <w:i/>
          <w:sz w:val="20"/>
          <w:szCs w:val="20"/>
        </w:rPr>
        <w:t xml:space="preserve">Załącznik nr </w:t>
      </w:r>
      <w:r w:rsidR="003F2723" w:rsidRPr="0063513C">
        <w:rPr>
          <w:rFonts w:ascii="Calibri" w:hAnsi="Calibri" w:cs="Calibri"/>
          <w:b/>
          <w:i/>
          <w:sz w:val="20"/>
          <w:szCs w:val="20"/>
        </w:rPr>
        <w:t>2</w:t>
      </w:r>
      <w:r w:rsidRPr="0063513C">
        <w:rPr>
          <w:rFonts w:ascii="Calibri" w:hAnsi="Calibri" w:cs="Calibri"/>
          <w:i/>
          <w:sz w:val="20"/>
          <w:szCs w:val="20"/>
        </w:rPr>
        <w:t xml:space="preserve"> do Zapytania ofertowego</w:t>
      </w:r>
      <w:r w:rsidRPr="0063513C">
        <w:rPr>
          <w:rFonts w:ascii="Calibri" w:hAnsi="Calibri" w:cs="Calibri"/>
          <w:sz w:val="20"/>
          <w:szCs w:val="20"/>
        </w:rPr>
        <w:t>.</w:t>
      </w:r>
    </w:p>
    <w:p w14:paraId="68D3A298" w14:textId="77777777" w:rsidR="008446DD" w:rsidRPr="0063513C" w:rsidRDefault="008446DD" w:rsidP="008446DD">
      <w:pPr>
        <w:tabs>
          <w:tab w:val="left" w:pos="1418"/>
        </w:tabs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>Ocena warunku wg formuły: spełnia – nie spełnia</w:t>
      </w:r>
      <w:r w:rsidRPr="0063513C">
        <w:rPr>
          <w:rFonts w:ascii="Calibri" w:hAnsi="Calibri" w:cs="Calibri"/>
          <w:sz w:val="20"/>
          <w:szCs w:val="20"/>
        </w:rPr>
        <w:t>.</w:t>
      </w:r>
    </w:p>
    <w:p w14:paraId="1A1191FD" w14:textId="77777777" w:rsidR="008446DD" w:rsidRPr="0063513C" w:rsidRDefault="008446DD" w:rsidP="008446DD">
      <w:pPr>
        <w:numPr>
          <w:ilvl w:val="0"/>
          <w:numId w:val="6"/>
        </w:numPr>
        <w:spacing w:before="120" w:after="120" w:line="276" w:lineRule="auto"/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Dysponują odpowiednim potencjałem technicznym niezbędnym do wykonania zamówienia</w:t>
      </w:r>
      <w:r w:rsidRPr="0063513C">
        <w:rPr>
          <w:rFonts w:ascii="Calibri" w:hAnsi="Calibri" w:cs="Calibri"/>
          <w:sz w:val="20"/>
          <w:szCs w:val="20"/>
        </w:rPr>
        <w:t>.</w:t>
      </w:r>
    </w:p>
    <w:p w14:paraId="2F1A588C" w14:textId="77777777" w:rsidR="00E65029" w:rsidRPr="0063513C" w:rsidRDefault="00E65029" w:rsidP="00E65029">
      <w:pPr>
        <w:spacing w:after="0"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Z uwagi na charakter przedmiotu zamówienia, Zamawiający nie opisuje szczegółowo sposobu dokonywania oceny spełniania tego warunku udziału w postępowaniu. Zamawiający będzie polegał na złożonych przez Wykonawcę oświadczeniach o spełnieniu warunków udziału w postępowaniu.</w:t>
      </w:r>
    </w:p>
    <w:p w14:paraId="20C3D132" w14:textId="77777777" w:rsidR="008446DD" w:rsidRPr="0063513C" w:rsidRDefault="008446DD" w:rsidP="00E65029">
      <w:pPr>
        <w:spacing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 xml:space="preserve">Należy wypełnić </w:t>
      </w:r>
      <w:r w:rsidRPr="0063513C">
        <w:rPr>
          <w:rFonts w:ascii="Calibri" w:hAnsi="Calibri" w:cs="Calibri"/>
          <w:b/>
          <w:i/>
          <w:sz w:val="20"/>
          <w:szCs w:val="20"/>
        </w:rPr>
        <w:t xml:space="preserve">Załącznik nr </w:t>
      </w:r>
      <w:r w:rsidR="003F2723" w:rsidRPr="0063513C">
        <w:rPr>
          <w:rFonts w:ascii="Calibri" w:hAnsi="Calibri" w:cs="Calibri"/>
          <w:b/>
          <w:i/>
          <w:sz w:val="20"/>
          <w:szCs w:val="20"/>
        </w:rPr>
        <w:t>2</w:t>
      </w:r>
      <w:r w:rsidRPr="0063513C">
        <w:rPr>
          <w:rFonts w:ascii="Calibri" w:hAnsi="Calibri" w:cs="Calibri"/>
          <w:i/>
          <w:sz w:val="20"/>
          <w:szCs w:val="20"/>
        </w:rPr>
        <w:t xml:space="preserve"> do Zapytania ofertowego</w:t>
      </w:r>
      <w:r w:rsidRPr="0063513C">
        <w:rPr>
          <w:rFonts w:ascii="Calibri" w:hAnsi="Calibri" w:cs="Calibri"/>
          <w:sz w:val="20"/>
          <w:szCs w:val="20"/>
        </w:rPr>
        <w:t>.</w:t>
      </w:r>
    </w:p>
    <w:p w14:paraId="133D38F1" w14:textId="77777777" w:rsidR="008446DD" w:rsidRPr="0063513C" w:rsidRDefault="008446DD" w:rsidP="00E65029">
      <w:pPr>
        <w:tabs>
          <w:tab w:val="left" w:pos="709"/>
          <w:tab w:val="left" w:pos="993"/>
        </w:tabs>
        <w:spacing w:line="276" w:lineRule="auto"/>
        <w:ind w:left="708"/>
        <w:jc w:val="both"/>
        <w:rPr>
          <w:rFonts w:ascii="Calibri" w:hAnsi="Calibri" w:cs="Calibri"/>
          <w:i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>Ocena warunku wg formuły: spełnia – nie spełnia.</w:t>
      </w:r>
    </w:p>
    <w:p w14:paraId="2EBE3DDC" w14:textId="77777777" w:rsidR="008446DD" w:rsidRPr="0063513C" w:rsidRDefault="008446DD" w:rsidP="008446DD">
      <w:pPr>
        <w:numPr>
          <w:ilvl w:val="0"/>
          <w:numId w:val="6"/>
        </w:numPr>
        <w:spacing w:before="120" w:after="120" w:line="276" w:lineRule="auto"/>
        <w:ind w:left="709" w:hanging="283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Dysponują osobami zdolnymi do wykonania zamówienia.</w:t>
      </w:r>
      <w:r w:rsidRPr="0063513C">
        <w:rPr>
          <w:rFonts w:ascii="Calibri" w:hAnsi="Calibri" w:cs="Times New Roman"/>
          <w:sz w:val="20"/>
          <w:szCs w:val="20"/>
        </w:rPr>
        <w:t xml:space="preserve"> </w:t>
      </w:r>
    </w:p>
    <w:p w14:paraId="5357DF43" w14:textId="77777777" w:rsidR="002F7A64" w:rsidRPr="0063513C" w:rsidRDefault="00E65029" w:rsidP="00E65029">
      <w:pPr>
        <w:tabs>
          <w:tab w:val="left" w:pos="397"/>
        </w:tabs>
        <w:spacing w:after="0"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Z uwagi na charakter przedmiotu zamówienia, Zamawiający </w:t>
      </w:r>
      <w:r w:rsidR="002F7A64" w:rsidRPr="0063513C">
        <w:rPr>
          <w:rFonts w:ascii="Calibri" w:hAnsi="Calibri" w:cs="Calibri"/>
          <w:sz w:val="20"/>
          <w:szCs w:val="20"/>
        </w:rPr>
        <w:t>wskazuje następujące warunki spełnienia kryterium:</w:t>
      </w:r>
    </w:p>
    <w:p w14:paraId="6D1CEBF9" w14:textId="11B9B232" w:rsidR="005B7ED0" w:rsidRPr="0063513C" w:rsidRDefault="003F21C3" w:rsidP="00E65029">
      <w:pPr>
        <w:tabs>
          <w:tab w:val="left" w:pos="397"/>
        </w:tabs>
        <w:spacing w:after="0" w:line="276" w:lineRule="auto"/>
        <w:ind w:left="708"/>
        <w:jc w:val="both"/>
        <w:rPr>
          <w:rFonts w:ascii="Calibri" w:hAnsi="Calibri" w:cs="Calibri"/>
          <w:bCs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ab/>
        <w:t>Wnioskodawca dysponuje min. 5</w:t>
      </w:r>
      <w:r w:rsidR="002F7A64" w:rsidRPr="0063513C">
        <w:rPr>
          <w:rFonts w:ascii="Calibri" w:hAnsi="Calibri" w:cs="Calibri"/>
          <w:sz w:val="20"/>
          <w:szCs w:val="20"/>
        </w:rPr>
        <w:t xml:space="preserve"> doradcami zawodowymi</w:t>
      </w:r>
      <w:r w:rsidR="00CB7D88" w:rsidRPr="0063513C">
        <w:rPr>
          <w:rFonts w:ascii="Calibri" w:hAnsi="Calibri" w:cs="Calibri"/>
          <w:sz w:val="20"/>
          <w:szCs w:val="20"/>
        </w:rPr>
        <w:t>,</w:t>
      </w:r>
      <w:r w:rsidR="002F7A64" w:rsidRPr="0063513C">
        <w:rPr>
          <w:rFonts w:ascii="Calibri" w:hAnsi="Calibri" w:cs="Calibri"/>
          <w:sz w:val="20"/>
          <w:szCs w:val="20"/>
        </w:rPr>
        <w:t xml:space="preserve"> </w:t>
      </w:r>
      <w:r w:rsidR="002F7A64" w:rsidRPr="0063513C">
        <w:rPr>
          <w:rFonts w:ascii="Calibri" w:hAnsi="Calibri" w:cs="Calibri"/>
          <w:bCs/>
          <w:sz w:val="20"/>
          <w:szCs w:val="20"/>
        </w:rPr>
        <w:t>z których każdy</w:t>
      </w:r>
      <w:r w:rsidR="005B7ED0" w:rsidRPr="0063513C">
        <w:rPr>
          <w:rFonts w:ascii="Calibri" w:hAnsi="Calibri" w:cs="Calibri"/>
          <w:bCs/>
          <w:sz w:val="20"/>
          <w:szCs w:val="20"/>
        </w:rPr>
        <w:t>:</w:t>
      </w:r>
    </w:p>
    <w:p w14:paraId="0995991C" w14:textId="02B29808" w:rsidR="005B7ED0" w:rsidRPr="0063513C" w:rsidRDefault="005B7ED0" w:rsidP="005B7ED0">
      <w:pPr>
        <w:tabs>
          <w:tab w:val="left" w:pos="397"/>
        </w:tabs>
        <w:spacing w:after="0"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- posiada</w:t>
      </w:r>
      <w:r w:rsidR="00B50FF1" w:rsidRPr="0063513C">
        <w:rPr>
          <w:rFonts w:ascii="Calibri" w:hAnsi="Calibri" w:cs="Calibri"/>
          <w:sz w:val="20"/>
          <w:szCs w:val="20"/>
        </w:rPr>
        <w:t>,</w:t>
      </w:r>
      <w:r w:rsidR="00CB7D88" w:rsidRPr="0063513C">
        <w:rPr>
          <w:rFonts w:ascii="Calibri" w:hAnsi="Calibri" w:cs="Calibri"/>
          <w:sz w:val="20"/>
          <w:szCs w:val="20"/>
        </w:rPr>
        <w:t xml:space="preserve"> co najmniej</w:t>
      </w:r>
      <w:r w:rsidRPr="0063513C">
        <w:rPr>
          <w:rFonts w:ascii="Calibri" w:hAnsi="Calibri" w:cs="Calibri"/>
          <w:sz w:val="20"/>
          <w:szCs w:val="20"/>
        </w:rPr>
        <w:t xml:space="preserve"> 200 godzin doświadczenia w świadczeniu usług doradztwa zawodowego;</w:t>
      </w:r>
    </w:p>
    <w:p w14:paraId="4B1F7F25" w14:textId="77777777" w:rsidR="005B7ED0" w:rsidRPr="0063513C" w:rsidRDefault="005B7ED0" w:rsidP="005B7ED0">
      <w:pPr>
        <w:tabs>
          <w:tab w:val="left" w:pos="397"/>
        </w:tabs>
        <w:spacing w:after="0"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lub</w:t>
      </w:r>
    </w:p>
    <w:p w14:paraId="125D7C38" w14:textId="187F2C9F" w:rsidR="002F7A64" w:rsidRPr="0063513C" w:rsidRDefault="005B7ED0" w:rsidP="005B7ED0">
      <w:pPr>
        <w:tabs>
          <w:tab w:val="left" w:pos="397"/>
        </w:tabs>
        <w:spacing w:after="0"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- ukończył studia </w:t>
      </w:r>
      <w:r w:rsidR="00CB7D88" w:rsidRPr="0063513C">
        <w:rPr>
          <w:rFonts w:ascii="Calibri" w:hAnsi="Calibri" w:cs="Calibri"/>
          <w:sz w:val="20"/>
          <w:szCs w:val="20"/>
        </w:rPr>
        <w:t xml:space="preserve">magisterskie </w:t>
      </w:r>
      <w:r w:rsidRPr="0063513C">
        <w:rPr>
          <w:rFonts w:ascii="Calibri" w:hAnsi="Calibri" w:cs="Calibri"/>
          <w:sz w:val="20"/>
          <w:szCs w:val="20"/>
        </w:rPr>
        <w:t xml:space="preserve">psychologiczne, pedagogiczne, zarządzania zasobami ludzkimi lub studia podyplomowe w obszarze doradztwa zawodowego lub posiada inne wykształcenie oraz minimum </w:t>
      </w:r>
      <w:r w:rsidR="00B50FF1" w:rsidRPr="0063513C">
        <w:rPr>
          <w:rFonts w:ascii="Calibri" w:hAnsi="Calibri" w:cs="Calibri"/>
          <w:sz w:val="20"/>
          <w:szCs w:val="20"/>
        </w:rPr>
        <w:br/>
      </w:r>
      <w:r w:rsidRPr="0063513C">
        <w:rPr>
          <w:rFonts w:ascii="Calibri" w:hAnsi="Calibri" w:cs="Calibri"/>
          <w:sz w:val="20"/>
          <w:szCs w:val="20"/>
        </w:rPr>
        <w:t>5-letnie doświadczenie zawodowe w dziedzinie doradztwa zawodowego.</w:t>
      </w:r>
    </w:p>
    <w:p w14:paraId="277338A7" w14:textId="77777777" w:rsidR="005B7ED0" w:rsidRPr="0063513C" w:rsidRDefault="005B7ED0" w:rsidP="00E65029">
      <w:pPr>
        <w:tabs>
          <w:tab w:val="left" w:pos="397"/>
        </w:tabs>
        <w:spacing w:after="0" w:line="276" w:lineRule="auto"/>
        <w:ind w:left="708"/>
        <w:jc w:val="both"/>
        <w:rPr>
          <w:rFonts w:ascii="Calibri" w:hAnsi="Calibri" w:cs="Calibri"/>
          <w:sz w:val="20"/>
          <w:szCs w:val="20"/>
        </w:rPr>
      </w:pPr>
    </w:p>
    <w:p w14:paraId="0A511D03" w14:textId="4460DDC9" w:rsidR="00E65029" w:rsidRPr="0063513C" w:rsidRDefault="00E65029" w:rsidP="00E65029">
      <w:pPr>
        <w:tabs>
          <w:tab w:val="left" w:pos="397"/>
        </w:tabs>
        <w:spacing w:after="0" w:line="276" w:lineRule="auto"/>
        <w:ind w:left="708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Zamawiający będzie polegał na złożonych przez Wykonawcę oświadczeniach o spełnieniu warunków udziału w postępowaniu.</w:t>
      </w:r>
      <w:r w:rsidR="002F7A64" w:rsidRPr="0063513C">
        <w:rPr>
          <w:rFonts w:ascii="Calibri" w:hAnsi="Calibri" w:cs="Calibri"/>
          <w:sz w:val="20"/>
          <w:szCs w:val="20"/>
        </w:rPr>
        <w:t xml:space="preserve"> Zamawiający zastrzega sobie możliwość weryfikacji kwalifikacji oraz </w:t>
      </w:r>
      <w:r w:rsidR="002F7A64" w:rsidRPr="0063513C">
        <w:rPr>
          <w:rFonts w:ascii="Calibri" w:hAnsi="Calibri" w:cs="Calibri"/>
          <w:sz w:val="20"/>
          <w:szCs w:val="20"/>
        </w:rPr>
        <w:lastRenderedPageBreak/>
        <w:t>doświadczenia wykazanych doradców zawodowych</w:t>
      </w:r>
      <w:r w:rsidR="00CB7D88" w:rsidRPr="0063513C">
        <w:rPr>
          <w:rFonts w:ascii="Calibri" w:hAnsi="Calibri" w:cs="Calibri"/>
          <w:sz w:val="20"/>
          <w:szCs w:val="20"/>
        </w:rPr>
        <w:t xml:space="preserve"> poprzez wymaganie przedstawienia dokumentów potwierdzających posiadane kwalifikacje/doświadczenie</w:t>
      </w:r>
      <w:r w:rsidR="002F7A64" w:rsidRPr="0063513C">
        <w:rPr>
          <w:rFonts w:ascii="Calibri" w:hAnsi="Calibri" w:cs="Calibri"/>
          <w:sz w:val="20"/>
          <w:szCs w:val="20"/>
        </w:rPr>
        <w:t xml:space="preserve">. </w:t>
      </w:r>
    </w:p>
    <w:p w14:paraId="64D2B45C" w14:textId="77777777" w:rsidR="002F7A64" w:rsidRPr="0063513C" w:rsidRDefault="002F7A64" w:rsidP="00E65029">
      <w:pPr>
        <w:tabs>
          <w:tab w:val="left" w:pos="397"/>
        </w:tabs>
        <w:spacing w:after="0" w:line="276" w:lineRule="auto"/>
        <w:ind w:left="708"/>
        <w:jc w:val="both"/>
        <w:rPr>
          <w:rFonts w:ascii="Calibri" w:hAnsi="Calibri" w:cs="Calibri"/>
          <w:sz w:val="20"/>
          <w:szCs w:val="20"/>
        </w:rPr>
      </w:pPr>
    </w:p>
    <w:p w14:paraId="025E1713" w14:textId="77777777" w:rsidR="008446DD" w:rsidRPr="0063513C" w:rsidRDefault="008446DD" w:rsidP="00E65029">
      <w:pPr>
        <w:tabs>
          <w:tab w:val="left" w:pos="397"/>
        </w:tabs>
        <w:spacing w:line="276" w:lineRule="auto"/>
        <w:ind w:left="708"/>
        <w:jc w:val="both"/>
        <w:rPr>
          <w:rFonts w:ascii="Calibri" w:hAnsi="Calibri" w:cs="Calibri"/>
          <w:i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 xml:space="preserve">Należy wypełnić </w:t>
      </w:r>
      <w:r w:rsidRPr="0063513C">
        <w:rPr>
          <w:rFonts w:ascii="Calibri" w:hAnsi="Calibri" w:cs="Calibri"/>
          <w:b/>
          <w:i/>
          <w:sz w:val="20"/>
          <w:szCs w:val="20"/>
        </w:rPr>
        <w:t xml:space="preserve">Załącznik nr </w:t>
      </w:r>
      <w:r w:rsidR="002F7A64" w:rsidRPr="0063513C">
        <w:rPr>
          <w:rFonts w:ascii="Calibri" w:hAnsi="Calibri" w:cs="Calibri"/>
          <w:b/>
          <w:i/>
          <w:sz w:val="20"/>
          <w:szCs w:val="20"/>
        </w:rPr>
        <w:t>4</w:t>
      </w:r>
      <w:r w:rsidRPr="0063513C">
        <w:rPr>
          <w:rFonts w:ascii="Calibri" w:hAnsi="Calibri" w:cs="Calibri"/>
          <w:i/>
          <w:sz w:val="20"/>
          <w:szCs w:val="20"/>
        </w:rPr>
        <w:t xml:space="preserve"> do Zapytania ofertowego</w:t>
      </w:r>
      <w:r w:rsidRPr="0063513C">
        <w:rPr>
          <w:rFonts w:ascii="Calibri" w:hAnsi="Calibri" w:cs="Calibri"/>
          <w:sz w:val="20"/>
          <w:szCs w:val="20"/>
        </w:rPr>
        <w:t>.</w:t>
      </w:r>
    </w:p>
    <w:p w14:paraId="6EA7EBB9" w14:textId="77777777" w:rsidR="008446DD" w:rsidRPr="0063513C" w:rsidRDefault="008446DD" w:rsidP="00E65029">
      <w:pPr>
        <w:spacing w:line="276" w:lineRule="auto"/>
        <w:ind w:left="708"/>
        <w:jc w:val="both"/>
        <w:rPr>
          <w:rFonts w:ascii="Calibri" w:hAnsi="Calibri" w:cs="Times New Roman"/>
          <w:i/>
          <w:iCs/>
          <w:sz w:val="20"/>
          <w:szCs w:val="20"/>
          <w:shd w:val="clear" w:color="auto" w:fill="FFFFFF"/>
        </w:rPr>
      </w:pPr>
      <w:r w:rsidRPr="0063513C">
        <w:rPr>
          <w:rFonts w:ascii="Calibri" w:hAnsi="Calibri" w:cs="Times New Roman"/>
          <w:sz w:val="20"/>
          <w:szCs w:val="20"/>
          <w:shd w:val="clear" w:color="auto" w:fill="FFFFFF"/>
        </w:rPr>
        <w:t>Ocena warunku wg formuły</w:t>
      </w:r>
      <w:r w:rsidRPr="0063513C">
        <w:rPr>
          <w:rFonts w:ascii="Calibri" w:hAnsi="Calibri" w:cs="Times New Roman"/>
          <w:i/>
          <w:iCs/>
          <w:sz w:val="20"/>
          <w:szCs w:val="20"/>
          <w:shd w:val="clear" w:color="auto" w:fill="FFFFFF"/>
        </w:rPr>
        <w:t>: spełnia – nie spełnia.</w:t>
      </w:r>
    </w:p>
    <w:p w14:paraId="3B0AFE6A" w14:textId="77777777" w:rsidR="008446DD" w:rsidRPr="0063513C" w:rsidRDefault="008446DD" w:rsidP="008446DD">
      <w:pPr>
        <w:tabs>
          <w:tab w:val="left" w:pos="1418"/>
        </w:tabs>
        <w:spacing w:before="120" w:line="276" w:lineRule="auto"/>
        <w:ind w:left="426"/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63513C">
        <w:rPr>
          <w:rFonts w:ascii="Calibri" w:hAnsi="Calibri" w:cs="Calibri"/>
          <w:b/>
          <w:sz w:val="20"/>
          <w:szCs w:val="20"/>
          <w:u w:val="single"/>
        </w:rPr>
        <w:t>UWAGA:</w:t>
      </w:r>
    </w:p>
    <w:p w14:paraId="2FCEE9C6" w14:textId="53446063" w:rsidR="008446DD" w:rsidRPr="0063513C" w:rsidRDefault="008446DD" w:rsidP="008446DD">
      <w:pPr>
        <w:tabs>
          <w:tab w:val="left" w:pos="1418"/>
        </w:tabs>
        <w:spacing w:before="120" w:line="276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Oferent musi spełniać wszystkie wyżej wymienione warunki udziału w postępowaniu, które oceniane są zerojedynkowo (według formuły: spełnia – nie spełnia). Nie spełnienie któregokolwiek z w/w warunków udziału w postępowaniu (tj. pu</w:t>
      </w:r>
      <w:r w:rsidR="00BB1ECD">
        <w:rPr>
          <w:rFonts w:ascii="Calibri" w:hAnsi="Calibri" w:cs="Calibri"/>
          <w:b/>
          <w:sz w:val="20"/>
          <w:szCs w:val="20"/>
        </w:rPr>
        <w:t>nkt 11</w:t>
      </w:r>
      <w:r w:rsidR="002F7A64" w:rsidRPr="0063513C">
        <w:rPr>
          <w:rFonts w:ascii="Calibri" w:hAnsi="Calibri" w:cs="Calibri"/>
          <w:b/>
          <w:sz w:val="20"/>
          <w:szCs w:val="20"/>
        </w:rPr>
        <w:t xml:space="preserve"> podpunkt 1-6</w:t>
      </w:r>
      <w:r w:rsidRPr="0063513C">
        <w:rPr>
          <w:rFonts w:ascii="Calibri" w:hAnsi="Calibri" w:cs="Calibri"/>
          <w:b/>
          <w:sz w:val="20"/>
          <w:szCs w:val="20"/>
        </w:rPr>
        <w:t>) będzie skutkowało odrzuceniem Oferty.</w:t>
      </w:r>
    </w:p>
    <w:p w14:paraId="2FEB0C6D" w14:textId="6BE33104" w:rsidR="008446DD" w:rsidRPr="0063513C" w:rsidRDefault="008446DD" w:rsidP="008446DD">
      <w:pPr>
        <w:spacing w:line="276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  <w:u w:val="single"/>
        </w:rPr>
        <w:t xml:space="preserve">Zamawiający dopuszcza możliwość uzupełniania dokumentów tylko w przypadku stwierdzenia braku: podpisu, parafki, pieczątki, bądź poprawienia oczywistej omyłki pisarskiej. </w:t>
      </w:r>
      <w:r w:rsidRPr="0063513C">
        <w:rPr>
          <w:rFonts w:ascii="Calibri" w:hAnsi="Calibri" w:cs="Calibri"/>
          <w:b/>
          <w:sz w:val="20"/>
          <w:szCs w:val="20"/>
        </w:rPr>
        <w:t>Wszystkie załączniki należy wypełnić tak, by jednoznacznie wskazywały na spełnianie</w:t>
      </w:r>
      <w:r w:rsidR="00D41FA3" w:rsidRPr="0063513C">
        <w:rPr>
          <w:rFonts w:ascii="Calibri" w:hAnsi="Calibri" w:cs="Calibri"/>
          <w:b/>
          <w:sz w:val="20"/>
          <w:szCs w:val="20"/>
        </w:rPr>
        <w:t xml:space="preserve"> w/w</w:t>
      </w:r>
      <w:r w:rsidRPr="0063513C">
        <w:rPr>
          <w:rFonts w:ascii="Calibri" w:hAnsi="Calibri" w:cs="Calibri"/>
          <w:b/>
          <w:sz w:val="20"/>
          <w:szCs w:val="20"/>
        </w:rPr>
        <w:t xml:space="preserve"> opisanych warunków udziału w postępowaniu oraz należy dołączyć takie dokumenty, z których jednoznacznie wynika, że Wykonawca spełnia warunki udziału w postępowaniu. Oferty, które nie spełnią tego wymagania, zostaną odrzucone.</w:t>
      </w:r>
    </w:p>
    <w:p w14:paraId="67486D9D" w14:textId="77777777" w:rsidR="008446DD" w:rsidRPr="0063513C" w:rsidRDefault="008446DD" w:rsidP="008446DD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Zamawiający zastrzega sobie prawo do możliwości potwierdzenia spełniania przez Wykonawcę wszystkich warunków wymaganych w zapytaniu ofertowym.</w:t>
      </w:r>
    </w:p>
    <w:p w14:paraId="60A20CD4" w14:textId="77777777" w:rsidR="00E65029" w:rsidRPr="0063513C" w:rsidRDefault="00E65029" w:rsidP="00E65029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Informacja o dokumentach, jakie mają dostarczyć Wykonawcy</w:t>
      </w:r>
      <w:r w:rsidR="008B2FD7" w:rsidRPr="0063513C">
        <w:rPr>
          <w:rFonts w:ascii="Calibri" w:hAnsi="Calibri" w:cs="Calibri"/>
          <w:sz w:val="20"/>
          <w:szCs w:val="20"/>
        </w:rPr>
        <w:t>, w tym w szczególności w</w:t>
      </w:r>
      <w:r w:rsidRPr="0063513C">
        <w:rPr>
          <w:rFonts w:ascii="Calibri" w:hAnsi="Calibri" w:cs="Calibri"/>
          <w:sz w:val="20"/>
          <w:szCs w:val="20"/>
        </w:rPr>
        <w:t xml:space="preserve"> cel</w:t>
      </w:r>
      <w:r w:rsidR="008B2FD7" w:rsidRPr="0063513C">
        <w:rPr>
          <w:rFonts w:ascii="Calibri" w:hAnsi="Calibri" w:cs="Calibri"/>
          <w:sz w:val="20"/>
          <w:szCs w:val="20"/>
        </w:rPr>
        <w:t>u</w:t>
      </w:r>
      <w:r w:rsidRPr="0063513C">
        <w:rPr>
          <w:rFonts w:ascii="Calibri" w:hAnsi="Calibri" w:cs="Calibri"/>
          <w:sz w:val="20"/>
          <w:szCs w:val="20"/>
        </w:rPr>
        <w:t xml:space="preserve"> potwierdzenia spełniania warunków udziału w postępowaniu:</w:t>
      </w:r>
    </w:p>
    <w:p w14:paraId="43D31754" w14:textId="77777777" w:rsidR="008B2FD7" w:rsidRPr="0063513C" w:rsidRDefault="008B2FD7" w:rsidP="008B2FD7">
      <w:pPr>
        <w:tabs>
          <w:tab w:val="left" w:pos="720"/>
        </w:tabs>
        <w:spacing w:before="120" w:after="120" w:line="276" w:lineRule="auto"/>
        <w:ind w:left="720"/>
        <w:jc w:val="both"/>
        <w:rPr>
          <w:rFonts w:ascii="Calibri" w:hAnsi="Calibri" w:cs="Calibri"/>
          <w:i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>1) Oferta według wzoru stanowiącego Załączniku nr 1 do zapytania ofertowego</w:t>
      </w:r>
    </w:p>
    <w:p w14:paraId="1432C417" w14:textId="77777777" w:rsidR="008B2FD7" w:rsidRPr="0063513C" w:rsidRDefault="008B2FD7" w:rsidP="008B2FD7">
      <w:pPr>
        <w:tabs>
          <w:tab w:val="left" w:pos="720"/>
        </w:tabs>
        <w:spacing w:before="120" w:after="120" w:line="276" w:lineRule="auto"/>
        <w:ind w:left="720"/>
        <w:jc w:val="both"/>
        <w:rPr>
          <w:rFonts w:ascii="Calibri" w:hAnsi="Calibri" w:cs="Calibri"/>
          <w:i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>2)  Oświadczenie o spełnianiu warunków udziału w postępowaniu oraz o braku innych podstaw do wykluczenia z udziału w postępowaniu według wzoru stanowiącego Załączniku nr 2 do zapytania ofertowego;</w:t>
      </w:r>
    </w:p>
    <w:p w14:paraId="7A996046" w14:textId="77777777" w:rsidR="008B2FD7" w:rsidRPr="0063513C" w:rsidRDefault="008B2FD7" w:rsidP="008B2FD7">
      <w:pPr>
        <w:tabs>
          <w:tab w:val="left" w:pos="720"/>
        </w:tabs>
        <w:spacing w:before="120" w:after="120" w:line="276" w:lineRule="auto"/>
        <w:ind w:left="720"/>
        <w:jc w:val="both"/>
        <w:rPr>
          <w:rFonts w:ascii="Calibri" w:hAnsi="Calibri" w:cs="Calibri"/>
          <w:i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>3) Oświadczenie o braku powiązań osobowych lub kapitałowych z Zamawiającym według wzoru stanowiącego Załączniku nr 3 do zapytania ofertowego.</w:t>
      </w:r>
    </w:p>
    <w:p w14:paraId="690F46ED" w14:textId="77777777" w:rsidR="0020062E" w:rsidRPr="0063513C" w:rsidRDefault="008B2FD7" w:rsidP="008B2FD7">
      <w:pPr>
        <w:tabs>
          <w:tab w:val="left" w:pos="720"/>
        </w:tabs>
        <w:spacing w:before="120" w:after="120" w:line="276" w:lineRule="auto"/>
        <w:ind w:left="720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i/>
          <w:sz w:val="20"/>
          <w:szCs w:val="20"/>
        </w:rPr>
        <w:t xml:space="preserve">4) </w:t>
      </w:r>
      <w:r w:rsidR="00AB1DB1" w:rsidRPr="0063513C">
        <w:rPr>
          <w:rFonts w:ascii="Calibri" w:hAnsi="Calibri" w:cs="Calibri"/>
          <w:i/>
          <w:sz w:val="20"/>
          <w:szCs w:val="20"/>
        </w:rPr>
        <w:t>Wykaz doradców zawodowych będących w dyspozycji Wykonawcy</w:t>
      </w:r>
      <w:r w:rsidRPr="0063513C">
        <w:rPr>
          <w:rFonts w:ascii="Calibri" w:hAnsi="Calibri" w:cs="Calibri"/>
          <w:i/>
          <w:sz w:val="20"/>
          <w:szCs w:val="20"/>
        </w:rPr>
        <w:t xml:space="preserve"> według wzoru stanowiącego Załączniku nr </w:t>
      </w:r>
      <w:r w:rsidR="00315776" w:rsidRPr="0063513C">
        <w:rPr>
          <w:rFonts w:ascii="Calibri" w:hAnsi="Calibri" w:cs="Calibri"/>
          <w:i/>
          <w:sz w:val="20"/>
          <w:szCs w:val="20"/>
        </w:rPr>
        <w:t>4</w:t>
      </w:r>
      <w:r w:rsidRPr="0063513C">
        <w:rPr>
          <w:rFonts w:ascii="Calibri" w:hAnsi="Calibri" w:cs="Calibri"/>
          <w:i/>
          <w:sz w:val="20"/>
          <w:szCs w:val="20"/>
        </w:rPr>
        <w:t xml:space="preserve"> do zapytania ofertowego.</w:t>
      </w:r>
    </w:p>
    <w:p w14:paraId="0A20E8B6" w14:textId="24F1001E" w:rsidR="00E65029" w:rsidRPr="0063513C" w:rsidRDefault="00E65029" w:rsidP="00E65029">
      <w:pPr>
        <w:spacing w:line="276" w:lineRule="auto"/>
        <w:ind w:left="360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  <w:u w:val="single"/>
        </w:rPr>
        <w:t xml:space="preserve">Niezłożenie wyżej wskazanych dokumentów lub złożenie w takiej formie, z której nie będzie jednoznacznie wynikało spełnienie w/w warunków będzie skutkowało odrzuceniem Oferty Wykonawcy. </w:t>
      </w:r>
    </w:p>
    <w:p w14:paraId="2B8C5633" w14:textId="77777777" w:rsidR="00E65029" w:rsidRPr="0063513C" w:rsidRDefault="00E65029" w:rsidP="00E65029">
      <w:pPr>
        <w:spacing w:line="276" w:lineRule="auto"/>
        <w:ind w:left="360"/>
        <w:jc w:val="both"/>
        <w:rPr>
          <w:rFonts w:ascii="Calibri" w:hAnsi="Calibri" w:cs="Calibri"/>
          <w:strike/>
          <w:sz w:val="20"/>
          <w:szCs w:val="20"/>
          <w:u w:val="single"/>
        </w:rPr>
      </w:pPr>
      <w:r w:rsidRPr="0063513C">
        <w:rPr>
          <w:rFonts w:ascii="Calibri" w:hAnsi="Calibri" w:cs="Calibri"/>
          <w:sz w:val="20"/>
          <w:szCs w:val="20"/>
        </w:rPr>
        <w:t xml:space="preserve">Zamawiający </w:t>
      </w:r>
      <w:r w:rsidRPr="0063513C">
        <w:rPr>
          <w:rFonts w:ascii="Calibri" w:hAnsi="Calibri" w:cs="Helvetica"/>
          <w:iCs/>
          <w:sz w:val="20"/>
          <w:szCs w:val="20"/>
          <w:shd w:val="clear" w:color="auto" w:fill="FFFFFF"/>
        </w:rPr>
        <w:t>oświadcza, że wyżej wymienione dokumenty złożone przez Oferentów nie będą udostępniane innym Uczestnikom postępowania, a dane osobowe zawarte w ofertach będą wykorzystywane dla potrzeb niezbędnych do p</w:t>
      </w:r>
      <w:r w:rsidR="001A6729" w:rsidRPr="0063513C">
        <w:rPr>
          <w:rFonts w:ascii="Calibri" w:hAnsi="Calibri" w:cs="Helvetica"/>
          <w:iCs/>
          <w:sz w:val="20"/>
          <w:szCs w:val="20"/>
          <w:shd w:val="clear" w:color="auto" w:fill="FFFFFF"/>
        </w:rPr>
        <w:t>rocesu oceny ofert</w:t>
      </w:r>
      <w:r w:rsidRPr="0063513C">
        <w:rPr>
          <w:rFonts w:ascii="Calibri" w:hAnsi="Calibri" w:cs="Helvetica"/>
          <w:iCs/>
          <w:sz w:val="20"/>
          <w:szCs w:val="20"/>
          <w:shd w:val="clear" w:color="auto" w:fill="FFFFFF"/>
        </w:rPr>
        <w:t>.</w:t>
      </w:r>
    </w:p>
    <w:p w14:paraId="41D3B254" w14:textId="77777777" w:rsidR="00E65029" w:rsidRPr="0063513C" w:rsidRDefault="00E65029" w:rsidP="00E65029">
      <w:pPr>
        <w:rPr>
          <w:rFonts w:ascii="Calibri" w:hAnsi="Calibri" w:cs="Calibri"/>
          <w:strike/>
          <w:sz w:val="20"/>
          <w:szCs w:val="20"/>
          <w:u w:val="single"/>
        </w:rPr>
      </w:pPr>
      <w:r w:rsidRPr="0063513C">
        <w:rPr>
          <w:rFonts w:ascii="Calibri" w:hAnsi="Calibri" w:cs="Calibri"/>
          <w:b/>
          <w:sz w:val="20"/>
          <w:szCs w:val="20"/>
          <w:u w:val="single"/>
        </w:rPr>
        <w:t xml:space="preserve">PROCEDURA </w:t>
      </w:r>
    </w:p>
    <w:p w14:paraId="716D0526" w14:textId="77777777" w:rsidR="00E65029" w:rsidRPr="0063513C" w:rsidRDefault="00E65029" w:rsidP="00E65029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 xml:space="preserve">Tryb udzielenia zamówienia </w:t>
      </w:r>
    </w:p>
    <w:p w14:paraId="7E6B6B54" w14:textId="61DF8EB4" w:rsidR="00E65029" w:rsidRPr="0063513C" w:rsidRDefault="00E65029" w:rsidP="00E65029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libri" w:hAnsi="Calibri" w:cs="Arial"/>
          <w:bCs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Zamawiający jest podmiotem, który </w:t>
      </w:r>
      <w:r w:rsidRPr="0063513C">
        <w:rPr>
          <w:rFonts w:ascii="Calibri" w:hAnsi="Calibri" w:cs="Calibri"/>
          <w:b/>
          <w:sz w:val="20"/>
          <w:szCs w:val="20"/>
        </w:rPr>
        <w:t>jest zobowiązany</w:t>
      </w:r>
      <w:r w:rsidRPr="0063513C">
        <w:rPr>
          <w:rFonts w:ascii="Calibri" w:hAnsi="Calibri" w:cs="Calibri"/>
          <w:sz w:val="20"/>
          <w:szCs w:val="20"/>
        </w:rPr>
        <w:t xml:space="preserve"> do stosowania ustawy z dnia 29 stycznia 2004r. Prawo zamówień publicznych (tekst jednolity Dz.U.2015.2164). W związku z tym, że niniejsze zamówienie jest finansowane ze środków </w:t>
      </w:r>
      <w:r w:rsidRPr="0063513C">
        <w:rPr>
          <w:rFonts w:ascii="Calibri" w:hAnsi="Calibri" w:cs="Times New Roman"/>
          <w:sz w:val="20"/>
          <w:szCs w:val="20"/>
        </w:rPr>
        <w:t xml:space="preserve">w ramach Regionalnego Programu Operacyjnego Województwa Małopolskiego 2014-2020 </w:t>
      </w:r>
      <w:r w:rsidRPr="0063513C">
        <w:rPr>
          <w:rFonts w:ascii="Calibri" w:hAnsi="Calibri" w:cs="Calibri"/>
          <w:sz w:val="20"/>
          <w:szCs w:val="20"/>
        </w:rPr>
        <w:t>niniejsze postępowanie toczy się w oparciu o zasadę konkurencyjności określoną w </w:t>
      </w:r>
      <w:r w:rsidRPr="0063513C">
        <w:rPr>
          <w:rFonts w:ascii="Calibri" w:hAnsi="Calibri" w:cs="Calibri"/>
          <w:i/>
          <w:sz w:val="20"/>
          <w:szCs w:val="20"/>
        </w:rPr>
        <w:t>„</w:t>
      </w:r>
      <w:r w:rsidR="00D12F4D" w:rsidRPr="0063513C">
        <w:rPr>
          <w:rFonts w:ascii="Calibri" w:hAnsi="Calibri" w:cs="Calibri"/>
          <w:i/>
          <w:sz w:val="20"/>
          <w:szCs w:val="20"/>
        </w:rPr>
        <w:t>Wytyczne w zakresie kwalifikowalności wydatków w ramach Europejskiego Funduszu Rozwoju Regionalnego, Europejskiego Funduszu Społecznego oraz Funduszu Spójności na lata 2014-2020</w:t>
      </w:r>
      <w:r w:rsidR="00AB1DB1" w:rsidRPr="0063513C">
        <w:rPr>
          <w:rFonts w:ascii="Calibri" w:hAnsi="Calibri" w:cs="Arial"/>
          <w:bCs/>
          <w:sz w:val="20"/>
          <w:szCs w:val="20"/>
        </w:rPr>
        <w:t>” z dnia 19 lipca</w:t>
      </w:r>
      <w:r w:rsidRPr="0063513C">
        <w:rPr>
          <w:rFonts w:ascii="Calibri" w:hAnsi="Calibri" w:cs="Arial"/>
          <w:bCs/>
          <w:sz w:val="20"/>
          <w:szCs w:val="20"/>
        </w:rPr>
        <w:t xml:space="preserve"> 2017 r. i inne aktualnie obowiązujące.</w:t>
      </w:r>
    </w:p>
    <w:p w14:paraId="7A015E56" w14:textId="77777777" w:rsidR="00E65029" w:rsidRPr="0063513C" w:rsidRDefault="00E65029" w:rsidP="00E65029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 xml:space="preserve">Kryteria oceny ofert </w:t>
      </w:r>
    </w:p>
    <w:p w14:paraId="218D0DF1" w14:textId="77777777" w:rsidR="00E65029" w:rsidRPr="0063513C" w:rsidRDefault="00E65029" w:rsidP="00E65029">
      <w:pPr>
        <w:spacing w:before="60"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Wybór</w:t>
      </w:r>
      <w:r w:rsidR="009200D3" w:rsidRPr="0063513C">
        <w:rPr>
          <w:rFonts w:ascii="Calibri" w:hAnsi="Calibri" w:cs="Calibri"/>
          <w:sz w:val="20"/>
          <w:szCs w:val="20"/>
        </w:rPr>
        <w:t xml:space="preserve"> najkorzystniejszej</w:t>
      </w:r>
      <w:r w:rsidRPr="0063513C">
        <w:rPr>
          <w:rFonts w:ascii="Calibri" w:hAnsi="Calibri" w:cs="Calibri"/>
          <w:sz w:val="20"/>
          <w:szCs w:val="20"/>
        </w:rPr>
        <w:t xml:space="preserve"> oferty</w:t>
      </w:r>
      <w:r w:rsidR="009200D3" w:rsidRPr="0063513C">
        <w:rPr>
          <w:rFonts w:ascii="Calibri" w:hAnsi="Calibri" w:cs="Calibri"/>
          <w:sz w:val="20"/>
          <w:szCs w:val="20"/>
        </w:rPr>
        <w:t xml:space="preserve"> w ramach poszczególnych części</w:t>
      </w:r>
      <w:r w:rsidRPr="0063513C">
        <w:rPr>
          <w:rFonts w:ascii="Calibri" w:hAnsi="Calibri" w:cs="Calibri"/>
          <w:sz w:val="20"/>
          <w:szCs w:val="20"/>
        </w:rPr>
        <w:t xml:space="preserve"> dokonany zostanie na podstawie: </w:t>
      </w:r>
    </w:p>
    <w:p w14:paraId="3B5CA467" w14:textId="77777777" w:rsidR="00AB1DB1" w:rsidRPr="0063513C" w:rsidRDefault="00E65029" w:rsidP="005B7ED0">
      <w:pPr>
        <w:numPr>
          <w:ilvl w:val="1"/>
          <w:numId w:val="4"/>
        </w:numPr>
        <w:spacing w:before="60" w:after="120" w:line="276" w:lineRule="auto"/>
        <w:ind w:left="1134"/>
        <w:contextualSpacing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lastRenderedPageBreak/>
        <w:t>Ceny</w:t>
      </w:r>
      <w:r w:rsidRPr="0063513C">
        <w:rPr>
          <w:rFonts w:ascii="Calibri" w:hAnsi="Calibri" w:cs="Calibri"/>
          <w:sz w:val="20"/>
          <w:szCs w:val="20"/>
        </w:rPr>
        <w:t xml:space="preserve"> – </w:t>
      </w:r>
      <w:r w:rsidR="005B7ED0" w:rsidRPr="0063513C">
        <w:rPr>
          <w:rFonts w:ascii="Calibri" w:hAnsi="Calibri" w:cs="Calibri"/>
          <w:sz w:val="20"/>
          <w:szCs w:val="20"/>
        </w:rPr>
        <w:t xml:space="preserve">rozumianej jako całkowitą cenę za </w:t>
      </w:r>
      <w:bookmarkStart w:id="52" w:name="OLE_LINK12"/>
      <w:bookmarkStart w:id="53" w:name="OLE_LINK13"/>
      <w:bookmarkStart w:id="54" w:name="OLE_LINK14"/>
      <w:bookmarkStart w:id="55" w:name="OLE_LINK49"/>
      <w:r w:rsidR="005B7ED0" w:rsidRPr="0063513C">
        <w:rPr>
          <w:rFonts w:ascii="Calibri" w:hAnsi="Calibri" w:cs="Calibri"/>
          <w:sz w:val="20"/>
          <w:szCs w:val="20"/>
        </w:rPr>
        <w:t xml:space="preserve">wykonanie jednej usługi na rzecz jednego kandydata </w:t>
      </w:r>
      <w:bookmarkEnd w:id="52"/>
      <w:bookmarkEnd w:id="53"/>
      <w:bookmarkEnd w:id="54"/>
      <w:bookmarkEnd w:id="55"/>
      <w:r w:rsidR="005B7ED0" w:rsidRPr="0063513C">
        <w:rPr>
          <w:rFonts w:ascii="Calibri" w:hAnsi="Calibri" w:cs="Calibri"/>
          <w:sz w:val="20"/>
          <w:szCs w:val="20"/>
        </w:rPr>
        <w:t>- waga 10</w:t>
      </w:r>
      <w:r w:rsidR="00AB1DB1" w:rsidRPr="0063513C">
        <w:rPr>
          <w:rFonts w:ascii="Calibri" w:hAnsi="Calibri" w:cs="Calibri"/>
          <w:sz w:val="20"/>
          <w:szCs w:val="20"/>
        </w:rPr>
        <w:t>0%</w:t>
      </w:r>
      <w:r w:rsidRPr="0063513C">
        <w:rPr>
          <w:rFonts w:ascii="Calibri" w:hAnsi="Calibri" w:cs="Calibri"/>
          <w:sz w:val="20"/>
          <w:szCs w:val="20"/>
        </w:rPr>
        <w:t>;</w:t>
      </w:r>
    </w:p>
    <w:p w14:paraId="6C1BD2B1" w14:textId="77777777" w:rsidR="00E65029" w:rsidRPr="0063513C" w:rsidRDefault="00E65029" w:rsidP="00E65029">
      <w:pPr>
        <w:spacing w:before="60" w:line="276" w:lineRule="auto"/>
        <w:ind w:left="360"/>
        <w:contextualSpacing/>
        <w:jc w:val="both"/>
        <w:rPr>
          <w:rFonts w:ascii="Calibri" w:hAnsi="Calibri" w:cs="Calibri"/>
          <w:sz w:val="20"/>
          <w:szCs w:val="20"/>
        </w:rPr>
      </w:pPr>
    </w:p>
    <w:p w14:paraId="026EB0E3" w14:textId="77777777" w:rsidR="00E65029" w:rsidRPr="0063513C" w:rsidRDefault="00E65029" w:rsidP="00E65029">
      <w:pPr>
        <w:tabs>
          <w:tab w:val="left" w:pos="284"/>
          <w:tab w:val="left" w:pos="709"/>
        </w:tabs>
        <w:suppressAutoHyphens/>
        <w:spacing w:before="120" w:line="276" w:lineRule="auto"/>
        <w:contextualSpacing/>
        <w:jc w:val="both"/>
        <w:rPr>
          <w:rFonts w:ascii="Calibri" w:hAnsi="Calibri" w:cs="Times New Roman"/>
          <w:b/>
          <w:sz w:val="20"/>
          <w:szCs w:val="20"/>
        </w:rPr>
      </w:pPr>
      <w:r w:rsidRPr="0063513C">
        <w:rPr>
          <w:rFonts w:ascii="Calibri" w:hAnsi="Calibri" w:cs="Times New Roman"/>
          <w:b/>
          <w:sz w:val="20"/>
          <w:szCs w:val="20"/>
        </w:rPr>
        <w:t>Opis sposobu obliczenia oceny Oferty:</w:t>
      </w:r>
    </w:p>
    <w:p w14:paraId="6B84AD2F" w14:textId="77777777" w:rsidR="00E65029" w:rsidRPr="0063513C" w:rsidRDefault="00E65029" w:rsidP="00E65029">
      <w:pPr>
        <w:tabs>
          <w:tab w:val="left" w:pos="284"/>
        </w:tabs>
        <w:spacing w:before="120" w:line="276" w:lineRule="auto"/>
        <w:contextualSpacing/>
        <w:jc w:val="both"/>
        <w:rPr>
          <w:rFonts w:ascii="Calibri" w:hAnsi="Calibri" w:cs="Times New Roman"/>
          <w:spacing w:val="4"/>
          <w:sz w:val="20"/>
          <w:szCs w:val="20"/>
        </w:rPr>
      </w:pPr>
      <w:r w:rsidRPr="0063513C">
        <w:rPr>
          <w:rFonts w:ascii="Calibri" w:hAnsi="Calibri" w:cs="Times New Roman"/>
          <w:spacing w:val="4"/>
          <w:sz w:val="20"/>
          <w:szCs w:val="20"/>
        </w:rPr>
        <w:t>Ocena Ofert będzie dokonywana według następujących zasad:</w:t>
      </w:r>
    </w:p>
    <w:p w14:paraId="5BF4D12C" w14:textId="77777777" w:rsidR="00E65029" w:rsidRPr="0063513C" w:rsidRDefault="00E65029" w:rsidP="00E65029">
      <w:pPr>
        <w:numPr>
          <w:ilvl w:val="0"/>
          <w:numId w:val="11"/>
        </w:numPr>
        <w:tabs>
          <w:tab w:val="left" w:pos="426"/>
        </w:tabs>
        <w:spacing w:before="120" w:after="120" w:line="276" w:lineRule="auto"/>
        <w:ind w:hanging="295"/>
        <w:contextualSpacing/>
        <w:jc w:val="both"/>
        <w:rPr>
          <w:rFonts w:ascii="Calibri" w:hAnsi="Calibri" w:cs="Times New Roman"/>
          <w:b/>
          <w:spacing w:val="4"/>
          <w:sz w:val="20"/>
          <w:szCs w:val="20"/>
        </w:rPr>
      </w:pPr>
      <w:r w:rsidRPr="0063513C">
        <w:rPr>
          <w:rFonts w:ascii="Calibri" w:hAnsi="Calibri" w:cs="Times New Roman"/>
          <w:b/>
          <w:spacing w:val="4"/>
          <w:sz w:val="20"/>
          <w:szCs w:val="20"/>
        </w:rPr>
        <w:t xml:space="preserve">Cena (C) – </w:t>
      </w:r>
      <w:r w:rsidR="005B7ED0" w:rsidRPr="0063513C">
        <w:rPr>
          <w:rFonts w:ascii="Calibri" w:hAnsi="Calibri" w:cs="Times New Roman"/>
          <w:b/>
          <w:spacing w:val="4"/>
          <w:sz w:val="20"/>
          <w:szCs w:val="20"/>
        </w:rPr>
        <w:t>10</w:t>
      </w:r>
      <w:r w:rsidR="00AB1DB1" w:rsidRPr="0063513C">
        <w:rPr>
          <w:rFonts w:ascii="Calibri" w:hAnsi="Calibri" w:cs="Times New Roman"/>
          <w:b/>
          <w:spacing w:val="4"/>
          <w:sz w:val="20"/>
          <w:szCs w:val="20"/>
        </w:rPr>
        <w:t>0%</w:t>
      </w:r>
    </w:p>
    <w:p w14:paraId="5A096185" w14:textId="77777777" w:rsidR="00AB1DB1" w:rsidRPr="0063513C" w:rsidRDefault="00AB1DB1" w:rsidP="00AB1DB1">
      <w:pPr>
        <w:tabs>
          <w:tab w:val="left" w:pos="426"/>
        </w:tabs>
        <w:spacing w:before="120" w:after="120" w:line="276" w:lineRule="auto"/>
        <w:ind w:left="1004"/>
        <w:contextualSpacing/>
        <w:jc w:val="both"/>
        <w:rPr>
          <w:rFonts w:ascii="Calibri" w:hAnsi="Calibri" w:cs="Times New Roman"/>
          <w:spacing w:val="4"/>
          <w:sz w:val="20"/>
          <w:szCs w:val="20"/>
        </w:rPr>
      </w:pPr>
      <w:r w:rsidRPr="0063513C">
        <w:rPr>
          <w:rFonts w:ascii="Calibri" w:hAnsi="Calibri" w:cs="Times New Roman"/>
          <w:spacing w:val="4"/>
          <w:sz w:val="20"/>
          <w:szCs w:val="20"/>
        </w:rPr>
        <w:t xml:space="preserve">Wykonawca, który zaproponuje najniższą cenę obejmującą wykonanie </w:t>
      </w:r>
      <w:r w:rsidR="005B7ED0" w:rsidRPr="0063513C">
        <w:rPr>
          <w:rFonts w:ascii="Calibri" w:hAnsi="Calibri" w:cs="Times New Roman"/>
          <w:spacing w:val="4"/>
          <w:sz w:val="20"/>
          <w:szCs w:val="20"/>
        </w:rPr>
        <w:t>przedmiotu zamówienia otrzyma 100</w:t>
      </w:r>
      <w:r w:rsidRPr="0063513C">
        <w:rPr>
          <w:rFonts w:ascii="Calibri" w:hAnsi="Calibri" w:cs="Times New Roman"/>
          <w:spacing w:val="4"/>
          <w:sz w:val="20"/>
          <w:szCs w:val="20"/>
        </w:rPr>
        <w:t xml:space="preserve"> pkt., natomiast pozostali Wykonawcy zdobędą odpowiednią liczbę punktów wynikającą z poniższego wyliczenia:</w:t>
      </w:r>
    </w:p>
    <w:p w14:paraId="34EF11AB" w14:textId="77777777" w:rsidR="00AB1DB1" w:rsidRPr="0063513C" w:rsidRDefault="00AB1DB1" w:rsidP="00AB1DB1">
      <w:pPr>
        <w:tabs>
          <w:tab w:val="left" w:pos="426"/>
        </w:tabs>
        <w:spacing w:before="120" w:after="120" w:line="276" w:lineRule="auto"/>
        <w:ind w:left="1004"/>
        <w:contextualSpacing/>
        <w:jc w:val="both"/>
        <w:rPr>
          <w:rFonts w:ascii="Calibri" w:hAnsi="Calibri" w:cs="Times New Roman"/>
          <w:spacing w:val="4"/>
          <w:sz w:val="20"/>
          <w:szCs w:val="20"/>
        </w:rPr>
      </w:pPr>
    </w:p>
    <w:p w14:paraId="5285AB9B" w14:textId="77777777" w:rsidR="00AB1DB1" w:rsidRPr="0063513C" w:rsidRDefault="00AB1DB1" w:rsidP="00AB1DB1">
      <w:pPr>
        <w:tabs>
          <w:tab w:val="left" w:pos="426"/>
        </w:tabs>
        <w:spacing w:before="120" w:after="120" w:line="276" w:lineRule="auto"/>
        <w:ind w:left="1004"/>
        <w:contextualSpacing/>
        <w:jc w:val="both"/>
        <w:rPr>
          <w:rFonts w:ascii="Calibri" w:hAnsi="Calibri" w:cs="Times New Roman"/>
          <w:spacing w:val="4"/>
          <w:sz w:val="20"/>
          <w:szCs w:val="20"/>
        </w:rPr>
      </w:pPr>
      <w:r w:rsidRPr="0063513C">
        <w:rPr>
          <w:rFonts w:ascii="Calibri" w:hAnsi="Calibri" w:cs="Times New Roman"/>
          <w:spacing w:val="4"/>
          <w:sz w:val="20"/>
          <w:szCs w:val="20"/>
        </w:rPr>
        <w:tab/>
        <w:t>Cena brutto oferty najtańszej</w:t>
      </w:r>
    </w:p>
    <w:p w14:paraId="6D153505" w14:textId="77777777" w:rsidR="00AB1DB1" w:rsidRPr="0063513C" w:rsidRDefault="00AB1DB1" w:rsidP="00AB1DB1">
      <w:pPr>
        <w:tabs>
          <w:tab w:val="left" w:pos="426"/>
        </w:tabs>
        <w:spacing w:before="120" w:after="120" w:line="276" w:lineRule="auto"/>
        <w:ind w:left="1004"/>
        <w:contextualSpacing/>
        <w:jc w:val="both"/>
        <w:rPr>
          <w:rFonts w:ascii="Calibri" w:hAnsi="Calibri" w:cs="Times New Roman"/>
          <w:spacing w:val="4"/>
          <w:sz w:val="20"/>
          <w:szCs w:val="20"/>
        </w:rPr>
      </w:pPr>
      <w:r w:rsidRPr="0063513C">
        <w:rPr>
          <w:rFonts w:ascii="Calibri" w:hAnsi="Calibri" w:cs="Times New Roman"/>
          <w:spacing w:val="4"/>
          <w:sz w:val="20"/>
          <w:szCs w:val="20"/>
        </w:rPr>
        <w:t xml:space="preserve"> C =</w:t>
      </w:r>
      <w:r w:rsidRPr="0063513C">
        <w:rPr>
          <w:rFonts w:ascii="Calibri" w:hAnsi="Calibri" w:cs="Times New Roman"/>
          <w:spacing w:val="4"/>
          <w:sz w:val="20"/>
          <w:szCs w:val="20"/>
        </w:rPr>
        <w:tab/>
        <w:t>_________________________</w:t>
      </w:r>
      <w:r w:rsidRPr="0063513C">
        <w:rPr>
          <w:rFonts w:ascii="Calibri" w:hAnsi="Calibri" w:cs="Times New Roman"/>
          <w:spacing w:val="4"/>
          <w:sz w:val="20"/>
          <w:szCs w:val="20"/>
        </w:rPr>
        <w:tab/>
        <w:t xml:space="preserve">x 100 pkt x 100% </w:t>
      </w:r>
    </w:p>
    <w:p w14:paraId="619FE73E" w14:textId="39B3D8F5" w:rsidR="00AB1DB1" w:rsidRPr="0063513C" w:rsidRDefault="00A31CF0" w:rsidP="00AB1DB1">
      <w:pPr>
        <w:tabs>
          <w:tab w:val="left" w:pos="426"/>
        </w:tabs>
        <w:spacing w:before="120" w:after="120" w:line="276" w:lineRule="auto"/>
        <w:ind w:left="1004"/>
        <w:contextualSpacing/>
        <w:jc w:val="both"/>
        <w:rPr>
          <w:rFonts w:ascii="Calibri" w:hAnsi="Calibri" w:cs="Times New Roman"/>
          <w:spacing w:val="4"/>
          <w:sz w:val="20"/>
          <w:szCs w:val="20"/>
        </w:rPr>
      </w:pPr>
      <w:r w:rsidRPr="0063513C">
        <w:rPr>
          <w:rFonts w:ascii="Calibri" w:hAnsi="Calibri" w:cs="Times New Roman"/>
          <w:spacing w:val="4"/>
          <w:sz w:val="20"/>
          <w:szCs w:val="20"/>
        </w:rPr>
        <w:tab/>
      </w:r>
      <w:r w:rsidR="00AB1DB1" w:rsidRPr="0063513C">
        <w:rPr>
          <w:rFonts w:ascii="Calibri" w:hAnsi="Calibri" w:cs="Times New Roman"/>
          <w:spacing w:val="4"/>
          <w:sz w:val="20"/>
          <w:szCs w:val="20"/>
        </w:rPr>
        <w:t xml:space="preserve">Cena </w:t>
      </w:r>
      <w:r w:rsidRPr="0063513C">
        <w:rPr>
          <w:rFonts w:ascii="Calibri" w:hAnsi="Calibri" w:cs="Times New Roman"/>
          <w:spacing w:val="4"/>
          <w:sz w:val="20"/>
          <w:szCs w:val="20"/>
        </w:rPr>
        <w:t xml:space="preserve">brutto </w:t>
      </w:r>
      <w:r w:rsidR="00AB1DB1" w:rsidRPr="0063513C">
        <w:rPr>
          <w:rFonts w:ascii="Calibri" w:hAnsi="Calibri" w:cs="Times New Roman"/>
          <w:spacing w:val="4"/>
          <w:sz w:val="20"/>
          <w:szCs w:val="20"/>
        </w:rPr>
        <w:t>oferty badanej</w:t>
      </w:r>
    </w:p>
    <w:p w14:paraId="4E771B0D" w14:textId="77777777" w:rsidR="00AB1DB1" w:rsidRPr="0063513C" w:rsidRDefault="00AB1DB1" w:rsidP="00AB1DB1">
      <w:pPr>
        <w:tabs>
          <w:tab w:val="left" w:pos="426"/>
        </w:tabs>
        <w:spacing w:before="120" w:after="120" w:line="276" w:lineRule="auto"/>
        <w:ind w:left="1004"/>
        <w:contextualSpacing/>
        <w:jc w:val="both"/>
        <w:rPr>
          <w:rFonts w:ascii="Calibri" w:hAnsi="Calibri" w:cs="Times New Roman"/>
          <w:spacing w:val="4"/>
          <w:sz w:val="20"/>
          <w:szCs w:val="20"/>
        </w:rPr>
      </w:pPr>
    </w:p>
    <w:p w14:paraId="4A55A048" w14:textId="77777777" w:rsidR="00E65029" w:rsidRPr="0063513C" w:rsidRDefault="00E65029" w:rsidP="00E65029">
      <w:pPr>
        <w:spacing w:before="120" w:after="120" w:line="276" w:lineRule="auto"/>
        <w:ind w:left="142"/>
        <w:contextualSpacing/>
        <w:jc w:val="both"/>
        <w:rPr>
          <w:rFonts w:ascii="Calibri" w:hAnsi="Calibri" w:cs="Calibri"/>
          <w:b/>
          <w:sz w:val="20"/>
          <w:szCs w:val="20"/>
          <w:shd w:val="clear" w:color="auto" w:fill="D9D9D9"/>
        </w:rPr>
      </w:pPr>
      <w:r w:rsidRPr="0063513C">
        <w:rPr>
          <w:rFonts w:ascii="Calibri" w:hAnsi="Calibri" w:cs="Calibri"/>
          <w:sz w:val="20"/>
          <w:szCs w:val="20"/>
        </w:rPr>
        <w:t>Zamawiający zastrzega sobie prawo do przeprowadzenia negocjacji cenowych, w przypadku gdy cena przedstawiona w ofercie wygranej</w:t>
      </w:r>
      <w:r w:rsidRPr="0063513C">
        <w:rPr>
          <w:rFonts w:ascii="Calibri" w:hAnsi="Calibri" w:cs="Calibri"/>
          <w:i/>
          <w:sz w:val="20"/>
          <w:szCs w:val="20"/>
        </w:rPr>
        <w:t xml:space="preserve"> </w:t>
      </w:r>
      <w:r w:rsidRPr="0063513C">
        <w:rPr>
          <w:rFonts w:ascii="Calibri" w:hAnsi="Calibri" w:cs="Calibri"/>
          <w:sz w:val="20"/>
          <w:szCs w:val="20"/>
        </w:rPr>
        <w:t>przekracza możliwości budżetowe projektu.</w:t>
      </w:r>
    </w:p>
    <w:p w14:paraId="51F2CCD6" w14:textId="77777777" w:rsidR="00E65029" w:rsidRPr="0063513C" w:rsidRDefault="00E65029" w:rsidP="00E65029">
      <w:pPr>
        <w:spacing w:line="276" w:lineRule="auto"/>
        <w:jc w:val="both"/>
        <w:outlineLvl w:val="0"/>
        <w:rPr>
          <w:rFonts w:ascii="Calibri" w:hAnsi="Calibri" w:cs="Calibri"/>
          <w:b/>
          <w:sz w:val="20"/>
          <w:szCs w:val="20"/>
          <w:u w:val="single"/>
        </w:rPr>
      </w:pPr>
    </w:p>
    <w:p w14:paraId="6AA9100C" w14:textId="77777777" w:rsidR="00E65029" w:rsidRPr="0063513C" w:rsidRDefault="00E65029" w:rsidP="00E65029">
      <w:pPr>
        <w:spacing w:line="276" w:lineRule="auto"/>
        <w:jc w:val="both"/>
        <w:outlineLvl w:val="0"/>
        <w:rPr>
          <w:rFonts w:ascii="Calibri" w:hAnsi="Calibri" w:cs="Calibri"/>
          <w:b/>
          <w:sz w:val="20"/>
          <w:szCs w:val="20"/>
          <w:u w:val="single"/>
        </w:rPr>
      </w:pPr>
      <w:r w:rsidRPr="0063513C">
        <w:rPr>
          <w:rFonts w:ascii="Calibri" w:hAnsi="Calibri" w:cs="Calibri"/>
          <w:b/>
          <w:sz w:val="20"/>
          <w:szCs w:val="20"/>
          <w:u w:val="single"/>
        </w:rPr>
        <w:t>INFORMACJE ADMINISTRACYJNE</w:t>
      </w:r>
    </w:p>
    <w:p w14:paraId="72D9822F" w14:textId="77777777" w:rsidR="00E65029" w:rsidRPr="0063513C" w:rsidRDefault="00E65029" w:rsidP="00E65029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 xml:space="preserve">Miejsca, gdzie opublikowano niniejsze zapytanie ofertowe </w:t>
      </w:r>
    </w:p>
    <w:p w14:paraId="1D643F82" w14:textId="77777777" w:rsidR="00E65029" w:rsidRPr="0063513C" w:rsidRDefault="00CC746F" w:rsidP="00BF1335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hyperlink r:id="rId9" w:history="1">
        <w:r w:rsidR="00BF1335" w:rsidRPr="0063513C">
          <w:rPr>
            <w:rStyle w:val="Hipercze"/>
            <w:rFonts w:ascii="Calibri" w:hAnsi="Calibri" w:cs="Calibri"/>
            <w:sz w:val="20"/>
            <w:szCs w:val="20"/>
          </w:rPr>
          <w:t>https://bazakonkurencyjnosci.funduszeeuropejskie.gov.pl</w:t>
        </w:r>
      </w:hyperlink>
    </w:p>
    <w:p w14:paraId="29E53093" w14:textId="060F2B94" w:rsidR="00BF1335" w:rsidRPr="0063513C" w:rsidRDefault="00CC746F" w:rsidP="00BF1335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  <w:hyperlink r:id="rId10" w:history="1">
        <w:r w:rsidR="00553533" w:rsidRPr="0063513C">
          <w:rPr>
            <w:rStyle w:val="Hipercze"/>
            <w:rFonts w:ascii="Calibri" w:hAnsi="Calibri" w:cs="Calibri"/>
            <w:sz w:val="20"/>
            <w:szCs w:val="20"/>
          </w:rPr>
          <w:t>www.funduszemalopolska.pl</w:t>
        </w:r>
      </w:hyperlink>
      <w:r w:rsidR="00553533" w:rsidRPr="0063513C">
        <w:rPr>
          <w:rFonts w:ascii="Calibri" w:hAnsi="Calibri" w:cs="Calibri"/>
          <w:sz w:val="20"/>
          <w:szCs w:val="20"/>
        </w:rPr>
        <w:t xml:space="preserve"> </w:t>
      </w:r>
    </w:p>
    <w:p w14:paraId="588542C7" w14:textId="77777777" w:rsidR="00AB6A03" w:rsidRPr="0063513C" w:rsidRDefault="00AB6A03" w:rsidP="00BF1335">
      <w:pPr>
        <w:spacing w:after="0" w:line="276" w:lineRule="auto"/>
        <w:jc w:val="both"/>
        <w:rPr>
          <w:rFonts w:ascii="Calibri" w:hAnsi="Calibri" w:cs="Calibri"/>
          <w:sz w:val="20"/>
          <w:szCs w:val="20"/>
        </w:rPr>
      </w:pPr>
    </w:p>
    <w:p w14:paraId="0B5FC229" w14:textId="77777777" w:rsidR="00E65029" w:rsidRPr="0063513C" w:rsidRDefault="00E65029" w:rsidP="00E65029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Termin oraz miejsce składania ofert</w:t>
      </w:r>
    </w:p>
    <w:p w14:paraId="73A847A7" w14:textId="2F50CADE" w:rsidR="00EB231A" w:rsidRPr="0063513C" w:rsidRDefault="00E65029" w:rsidP="00E65029">
      <w:pPr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Termin składania ofert wyznaczono na</w:t>
      </w:r>
      <w:r w:rsidRPr="0063513C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553533" w:rsidRPr="0063513C">
        <w:rPr>
          <w:rFonts w:ascii="Calibri" w:hAnsi="Calibri" w:cs="Calibri"/>
          <w:b/>
          <w:sz w:val="20"/>
          <w:szCs w:val="20"/>
        </w:rPr>
        <w:t>7</w:t>
      </w:r>
      <w:r w:rsidR="00A31CF0" w:rsidRPr="0063513C">
        <w:rPr>
          <w:rFonts w:ascii="Calibri" w:hAnsi="Calibri" w:cs="Calibri"/>
          <w:b/>
          <w:sz w:val="20"/>
          <w:szCs w:val="20"/>
        </w:rPr>
        <w:t xml:space="preserve"> maja</w:t>
      </w:r>
      <w:r w:rsidR="005B7ED0" w:rsidRPr="0063513C">
        <w:rPr>
          <w:rFonts w:ascii="Calibri" w:hAnsi="Calibri" w:cs="Calibri"/>
          <w:b/>
          <w:sz w:val="20"/>
          <w:szCs w:val="20"/>
        </w:rPr>
        <w:t xml:space="preserve"> 2018 roku</w:t>
      </w:r>
      <w:r w:rsidRPr="0063513C">
        <w:rPr>
          <w:rFonts w:ascii="Calibri" w:hAnsi="Calibri" w:cs="Calibri"/>
          <w:b/>
          <w:sz w:val="20"/>
          <w:szCs w:val="20"/>
        </w:rPr>
        <w:t xml:space="preserve"> </w:t>
      </w:r>
      <w:r w:rsidR="00B7063E" w:rsidRPr="0063513C">
        <w:rPr>
          <w:rFonts w:ascii="Calibri" w:hAnsi="Calibri" w:cs="Calibri"/>
          <w:b/>
          <w:sz w:val="20"/>
          <w:szCs w:val="20"/>
        </w:rPr>
        <w:t>do godziny 8:</w:t>
      </w:r>
      <w:r w:rsidR="00A31CF0" w:rsidRPr="0063513C">
        <w:rPr>
          <w:rFonts w:ascii="Calibri" w:hAnsi="Calibri" w:cs="Calibri"/>
          <w:b/>
          <w:sz w:val="20"/>
          <w:szCs w:val="20"/>
        </w:rPr>
        <w:t>15</w:t>
      </w:r>
      <w:r w:rsidR="00B7063E" w:rsidRPr="0063513C">
        <w:rPr>
          <w:rFonts w:ascii="Calibri" w:hAnsi="Calibri" w:cs="Calibri"/>
          <w:b/>
          <w:sz w:val="20"/>
          <w:szCs w:val="20"/>
        </w:rPr>
        <w:t xml:space="preserve"> </w:t>
      </w:r>
      <w:r w:rsidRPr="0063513C">
        <w:rPr>
          <w:rFonts w:ascii="Calibri" w:hAnsi="Calibri" w:cs="Calibri"/>
          <w:sz w:val="20"/>
          <w:szCs w:val="20"/>
        </w:rPr>
        <w:t xml:space="preserve">(wiążąca jest data wpływu Oferty do Biura projektu lub na skrzynkę pocztową). </w:t>
      </w:r>
    </w:p>
    <w:p w14:paraId="19D1CAAE" w14:textId="77777777" w:rsidR="00E65029" w:rsidRPr="0063513C" w:rsidRDefault="00E65029" w:rsidP="00E65029">
      <w:pPr>
        <w:spacing w:line="276" w:lineRule="auto"/>
        <w:ind w:left="426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Ofertę można składać:</w:t>
      </w:r>
    </w:p>
    <w:p w14:paraId="2059362D" w14:textId="491A402E" w:rsidR="00E65029" w:rsidRPr="0063513C" w:rsidRDefault="00E65029" w:rsidP="00E65029">
      <w:pPr>
        <w:numPr>
          <w:ilvl w:val="0"/>
          <w:numId w:val="9"/>
        </w:numPr>
        <w:tabs>
          <w:tab w:val="left" w:pos="426"/>
        </w:tabs>
        <w:spacing w:before="120" w:after="120" w:line="276" w:lineRule="auto"/>
        <w:ind w:hanging="294"/>
        <w:contextualSpacing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Osobiście lub pocztą w Biurze projektu: </w:t>
      </w:r>
      <w:r w:rsidR="0020062E" w:rsidRPr="0063513C">
        <w:rPr>
          <w:rFonts w:ascii="Calibri" w:hAnsi="Calibri" w:cs="Calibri"/>
          <w:sz w:val="20"/>
          <w:szCs w:val="20"/>
        </w:rPr>
        <w:t xml:space="preserve">ul. </w:t>
      </w:r>
      <w:r w:rsidR="00553533" w:rsidRPr="0063513C">
        <w:rPr>
          <w:rFonts w:ascii="Calibri" w:hAnsi="Calibri" w:cs="Calibri"/>
          <w:sz w:val="20"/>
          <w:szCs w:val="20"/>
        </w:rPr>
        <w:t>Mickiewicza 175</w:t>
      </w:r>
      <w:r w:rsidR="0020062E" w:rsidRPr="0063513C">
        <w:rPr>
          <w:rFonts w:ascii="Calibri" w:hAnsi="Calibri" w:cs="Calibri"/>
          <w:sz w:val="20"/>
          <w:szCs w:val="20"/>
        </w:rPr>
        <w:t>, 3</w:t>
      </w:r>
      <w:r w:rsidR="005B7ED0" w:rsidRPr="0063513C">
        <w:rPr>
          <w:rFonts w:ascii="Calibri" w:hAnsi="Calibri" w:cs="Calibri"/>
          <w:sz w:val="20"/>
          <w:szCs w:val="20"/>
        </w:rPr>
        <w:t>4-</w:t>
      </w:r>
      <w:r w:rsidR="00553533" w:rsidRPr="0063513C">
        <w:rPr>
          <w:rFonts w:ascii="Calibri" w:hAnsi="Calibri" w:cs="Calibri"/>
          <w:sz w:val="20"/>
          <w:szCs w:val="20"/>
        </w:rPr>
        <w:t>200 Sucha Beskidzka</w:t>
      </w:r>
      <w:r w:rsidR="005B7ED0" w:rsidRPr="0063513C">
        <w:rPr>
          <w:rFonts w:ascii="Calibri" w:hAnsi="Calibri" w:cs="Calibri"/>
          <w:sz w:val="20"/>
          <w:szCs w:val="20"/>
        </w:rPr>
        <w:t xml:space="preserve"> </w:t>
      </w:r>
    </w:p>
    <w:p w14:paraId="19802255" w14:textId="21225517" w:rsidR="00E65029" w:rsidRPr="0063513C" w:rsidRDefault="00E65029" w:rsidP="00E65029">
      <w:pPr>
        <w:numPr>
          <w:ilvl w:val="0"/>
          <w:numId w:val="9"/>
        </w:numPr>
        <w:tabs>
          <w:tab w:val="left" w:pos="709"/>
        </w:tabs>
        <w:spacing w:before="120" w:after="120" w:line="276" w:lineRule="auto"/>
        <w:ind w:hanging="294"/>
        <w:contextualSpacing/>
        <w:jc w:val="both"/>
        <w:rPr>
          <w:rFonts w:ascii="Calibri" w:hAnsi="Calibri" w:cs="Calibri"/>
          <w:strike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E-mailem na adres: </w:t>
      </w:r>
      <w:r w:rsidR="00553533" w:rsidRPr="0063513C">
        <w:rPr>
          <w:rFonts w:ascii="Calibri" w:hAnsi="Calibri" w:cs="Calibri"/>
          <w:sz w:val="20"/>
          <w:szCs w:val="20"/>
        </w:rPr>
        <w:t>sekretariat@centrump-sucha.pl</w:t>
      </w:r>
    </w:p>
    <w:p w14:paraId="63B1E361" w14:textId="77777777" w:rsidR="00E65029" w:rsidRPr="0063513C" w:rsidRDefault="00E65029" w:rsidP="00E65029">
      <w:pPr>
        <w:spacing w:line="276" w:lineRule="auto"/>
        <w:contextualSpacing/>
        <w:jc w:val="both"/>
        <w:rPr>
          <w:rFonts w:ascii="Calibri" w:hAnsi="Calibri" w:cs="Calibri"/>
          <w:strike/>
          <w:sz w:val="20"/>
          <w:szCs w:val="20"/>
        </w:rPr>
      </w:pPr>
    </w:p>
    <w:p w14:paraId="3A6CEB89" w14:textId="77777777" w:rsidR="00E65029" w:rsidRPr="0063513C" w:rsidRDefault="00E65029" w:rsidP="00E65029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Osoby do kontaktu</w:t>
      </w:r>
    </w:p>
    <w:p w14:paraId="7F94C4CD" w14:textId="6196234F" w:rsidR="00CD6CD1" w:rsidRPr="0063513C" w:rsidRDefault="00E65029" w:rsidP="00E65029">
      <w:pPr>
        <w:spacing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Osobą wyznaczoną do kontaktu oraz udzielającą informacji na temat </w:t>
      </w:r>
      <w:r w:rsidR="000F4A47" w:rsidRPr="0063513C">
        <w:rPr>
          <w:rFonts w:ascii="Calibri" w:hAnsi="Calibri" w:cs="Calibri"/>
          <w:sz w:val="20"/>
          <w:szCs w:val="20"/>
        </w:rPr>
        <w:t>prowadzonego postępowania</w:t>
      </w:r>
      <w:r w:rsidRPr="0063513C">
        <w:rPr>
          <w:rFonts w:ascii="Calibri" w:hAnsi="Calibri" w:cs="Calibri"/>
          <w:sz w:val="20"/>
          <w:szCs w:val="20"/>
        </w:rPr>
        <w:t xml:space="preserve"> jest</w:t>
      </w:r>
      <w:r w:rsidR="00CD6CD1" w:rsidRPr="0063513C">
        <w:rPr>
          <w:rFonts w:ascii="Calibri" w:hAnsi="Calibri" w:cs="Calibri"/>
          <w:sz w:val="20"/>
          <w:szCs w:val="20"/>
        </w:rPr>
        <w:t>:</w:t>
      </w:r>
    </w:p>
    <w:p w14:paraId="094EEB1B" w14:textId="21CF1F2E" w:rsidR="00E65029" w:rsidRPr="0063513C" w:rsidRDefault="00553533" w:rsidP="00E65029">
      <w:pPr>
        <w:spacing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Dorota Nitecka</w:t>
      </w:r>
      <w:r w:rsidR="00022042" w:rsidRPr="0063513C">
        <w:rPr>
          <w:rFonts w:ascii="Calibri" w:hAnsi="Calibri" w:cs="Calibri"/>
          <w:sz w:val="20"/>
          <w:szCs w:val="20"/>
        </w:rPr>
        <w:t xml:space="preserve">, e-mail: </w:t>
      </w:r>
      <w:hyperlink r:id="rId11" w:history="1">
        <w:r w:rsidRPr="0063513C">
          <w:rPr>
            <w:rStyle w:val="Hipercze"/>
            <w:rFonts w:ascii="Calibri" w:hAnsi="Calibri" w:cs="Calibri"/>
            <w:sz w:val="20"/>
            <w:szCs w:val="20"/>
          </w:rPr>
          <w:t>d.nitecka@centrump-sucha.pl</w:t>
        </w:r>
      </w:hyperlink>
    </w:p>
    <w:p w14:paraId="53DA29BE" w14:textId="77777777" w:rsidR="00E65029" w:rsidRPr="0063513C" w:rsidRDefault="00E65029" w:rsidP="00E65029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 xml:space="preserve">Termin związania Ofertą </w:t>
      </w:r>
    </w:p>
    <w:p w14:paraId="73804280" w14:textId="77777777" w:rsidR="00E65029" w:rsidRPr="0063513C" w:rsidRDefault="00E65029" w:rsidP="00022042">
      <w:pPr>
        <w:spacing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Termin związania Ofertą wynosi 30 dni kalendarzowych począwszy od upływu terminu składania ofert  wskazanego w pkt. 15.</w:t>
      </w:r>
    </w:p>
    <w:p w14:paraId="1A841898" w14:textId="77777777" w:rsidR="00E65029" w:rsidRPr="0063513C" w:rsidRDefault="00E65029" w:rsidP="00E65029">
      <w:pPr>
        <w:numPr>
          <w:ilvl w:val="0"/>
          <w:numId w:val="4"/>
        </w:numPr>
        <w:spacing w:before="120" w:after="120" w:line="276" w:lineRule="auto"/>
        <w:ind w:left="426" w:hanging="426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Sposób sporządzenia Oferty</w:t>
      </w:r>
    </w:p>
    <w:p w14:paraId="58B04EDE" w14:textId="77777777" w:rsidR="00E65029" w:rsidRPr="0063513C" w:rsidRDefault="00E65029" w:rsidP="00022042">
      <w:pPr>
        <w:spacing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Wykonawcy zobowiązani są zapoznać się dokładnie z informacjami zawartymi w zapytaniu i przygotować Ofertę zgodnie z wymaganiami określonymi w tym dokumencie.</w:t>
      </w:r>
    </w:p>
    <w:p w14:paraId="7ECE77B5" w14:textId="77777777" w:rsidR="00E65029" w:rsidRPr="0063513C" w:rsidRDefault="00E65029" w:rsidP="00022042">
      <w:pPr>
        <w:spacing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Ofertę można składać wyłącznie na formularzu, którego wzór przedstawiono w Załączniku nr </w:t>
      </w:r>
      <w:r w:rsidR="0020062E" w:rsidRPr="0063513C">
        <w:rPr>
          <w:rFonts w:ascii="Calibri" w:hAnsi="Calibri" w:cs="Calibri"/>
          <w:sz w:val="20"/>
          <w:szCs w:val="20"/>
        </w:rPr>
        <w:t>1</w:t>
      </w:r>
      <w:r w:rsidRPr="0063513C">
        <w:rPr>
          <w:rFonts w:ascii="Calibri" w:hAnsi="Calibri" w:cs="Calibri"/>
          <w:sz w:val="20"/>
          <w:szCs w:val="20"/>
        </w:rPr>
        <w:t xml:space="preserve"> do niniejszego zapytania ofertowego. Wraz z Ofertą konieczne jest złożenie pozostałych załączników, o których mowa w pkt. 11 niniejszego zamówienia</w:t>
      </w:r>
      <w:r w:rsidR="00022042" w:rsidRPr="0063513C">
        <w:rPr>
          <w:rFonts w:ascii="Calibri" w:hAnsi="Calibri" w:cs="Calibri"/>
          <w:sz w:val="20"/>
          <w:szCs w:val="20"/>
        </w:rPr>
        <w:t>.</w:t>
      </w:r>
    </w:p>
    <w:p w14:paraId="51D34B85" w14:textId="53248125" w:rsidR="00E65029" w:rsidRPr="0063513C" w:rsidRDefault="00E65029" w:rsidP="00022042">
      <w:pPr>
        <w:spacing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Oferta zawierać będzie cenę brutto</w:t>
      </w:r>
      <w:r w:rsidR="00022042" w:rsidRPr="0063513C">
        <w:rPr>
          <w:rFonts w:ascii="Calibri" w:hAnsi="Calibri" w:cs="Calibri"/>
          <w:sz w:val="20"/>
          <w:szCs w:val="20"/>
        </w:rPr>
        <w:t xml:space="preserve"> </w:t>
      </w:r>
      <w:r w:rsidR="005B7ED0" w:rsidRPr="0063513C">
        <w:rPr>
          <w:rFonts w:ascii="Calibri" w:hAnsi="Calibri" w:cs="Calibri"/>
          <w:sz w:val="20"/>
          <w:szCs w:val="20"/>
        </w:rPr>
        <w:t>rozumian</w:t>
      </w:r>
      <w:r w:rsidR="000F4A47" w:rsidRPr="0063513C">
        <w:rPr>
          <w:rFonts w:ascii="Calibri" w:hAnsi="Calibri" w:cs="Calibri"/>
          <w:sz w:val="20"/>
          <w:szCs w:val="20"/>
        </w:rPr>
        <w:t>ą</w:t>
      </w:r>
      <w:r w:rsidR="005B7ED0" w:rsidRPr="0063513C">
        <w:rPr>
          <w:rFonts w:ascii="Calibri" w:hAnsi="Calibri" w:cs="Calibri"/>
          <w:sz w:val="20"/>
          <w:szCs w:val="20"/>
        </w:rPr>
        <w:t xml:space="preserve"> jako całkowitą </w:t>
      </w:r>
      <w:r w:rsidR="00D12F4D" w:rsidRPr="0063513C">
        <w:rPr>
          <w:rFonts w:ascii="Calibri" w:hAnsi="Calibri" w:cs="Calibri"/>
          <w:sz w:val="20"/>
          <w:szCs w:val="20"/>
        </w:rPr>
        <w:t>cenę za wykonanie jednej usługi</w:t>
      </w:r>
      <w:r w:rsidR="000F4A47" w:rsidRPr="0063513C">
        <w:rPr>
          <w:rFonts w:ascii="Calibri" w:hAnsi="Calibri" w:cs="Calibri"/>
          <w:sz w:val="20"/>
          <w:szCs w:val="20"/>
        </w:rPr>
        <w:t xml:space="preserve"> </w:t>
      </w:r>
      <w:r w:rsidR="005B7ED0" w:rsidRPr="0063513C">
        <w:rPr>
          <w:rFonts w:ascii="Calibri" w:hAnsi="Calibri" w:cs="Calibri"/>
          <w:sz w:val="20"/>
          <w:szCs w:val="20"/>
        </w:rPr>
        <w:t>na rzecz jednego kandydata</w:t>
      </w:r>
      <w:r w:rsidR="000F4A47" w:rsidRPr="0063513C">
        <w:rPr>
          <w:rFonts w:ascii="Calibri" w:hAnsi="Calibri" w:cs="Calibri"/>
          <w:sz w:val="20"/>
          <w:szCs w:val="20"/>
        </w:rPr>
        <w:t xml:space="preserve"> zgodnie z przedmiotem zamówienia określonym w punkcie 3</w:t>
      </w:r>
      <w:r w:rsidRPr="0063513C">
        <w:rPr>
          <w:rFonts w:ascii="Calibri" w:hAnsi="Calibri" w:cs="Calibri"/>
          <w:sz w:val="20"/>
          <w:szCs w:val="20"/>
        </w:rPr>
        <w:t xml:space="preserve">. W przypadku rozbieżności, co do </w:t>
      </w:r>
      <w:r w:rsidR="000F4A47" w:rsidRPr="0063513C">
        <w:rPr>
          <w:rFonts w:ascii="Calibri" w:hAnsi="Calibri" w:cs="Calibri"/>
          <w:sz w:val="20"/>
          <w:szCs w:val="20"/>
        </w:rPr>
        <w:t xml:space="preserve">wartości </w:t>
      </w:r>
      <w:r w:rsidRPr="0063513C">
        <w:rPr>
          <w:rFonts w:ascii="Calibri" w:hAnsi="Calibri" w:cs="Calibri"/>
          <w:sz w:val="20"/>
          <w:szCs w:val="20"/>
        </w:rPr>
        <w:t>oferty, za cenę oferty Zamawiający przyjmuje kwotę wpisaną słownie.</w:t>
      </w:r>
    </w:p>
    <w:p w14:paraId="32051565" w14:textId="5E44D8EF" w:rsidR="00E65029" w:rsidRPr="0063513C" w:rsidRDefault="00E65029" w:rsidP="00022042">
      <w:pPr>
        <w:spacing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lastRenderedPageBreak/>
        <w:t xml:space="preserve">W przypadku składania Oferty w formie wiadomości elektronicznej w temacie należy wpisać: Zapytanie ofertowe nr </w:t>
      </w:r>
      <w:r w:rsidR="00CE060E" w:rsidRPr="0063513C">
        <w:rPr>
          <w:rFonts w:ascii="Calibri" w:hAnsi="Calibri" w:cs="Calibri"/>
          <w:b/>
          <w:sz w:val="20"/>
          <w:szCs w:val="20"/>
        </w:rPr>
        <w:t>1/2018/ZPPII.</w:t>
      </w:r>
    </w:p>
    <w:p w14:paraId="081282A3" w14:textId="77777777" w:rsidR="00E65029" w:rsidRPr="0063513C" w:rsidRDefault="00E65029" w:rsidP="00CD6CD1">
      <w:pPr>
        <w:spacing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W przypadku wersji papierowej należy umieścić dopisek na kopercie:</w:t>
      </w:r>
      <w:r w:rsidR="00CD6CD1" w:rsidRPr="0063513C">
        <w:rPr>
          <w:rFonts w:ascii="Calibri" w:hAnsi="Calibri" w:cs="Calibri"/>
          <w:b/>
          <w:caps/>
          <w:sz w:val="20"/>
          <w:szCs w:val="20"/>
        </w:rPr>
        <w:t xml:space="preserve"> </w:t>
      </w:r>
      <w:r w:rsidR="00CD6CD1" w:rsidRPr="0063513C">
        <w:rPr>
          <w:rFonts w:ascii="Calibri" w:hAnsi="Calibri" w:cs="Calibri"/>
          <w:b/>
          <w:sz w:val="20"/>
          <w:szCs w:val="20"/>
        </w:rPr>
        <w:t>Zapytanie ofertowe nr 1/2018/ZPPII</w:t>
      </w:r>
    </w:p>
    <w:p w14:paraId="492A4A81" w14:textId="77777777" w:rsidR="00E65029" w:rsidRPr="0063513C" w:rsidRDefault="00E65029" w:rsidP="00022042">
      <w:pPr>
        <w:spacing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W przypadku złożenia Oferty w formie wiadomości elektronicznej, Oferent składa zeskanowaną Ofertę, tj. komplet zeskanowanych dokumentów wymaganych w pkt 11, spełniających wszelkie wymagania formalno-prawne, tj. np. pieczęcie, podpisy. Jednocześnie Zamawiający, w przypadku wybrania Oferty jako najkorzystniejszej, wymaga przedłożenia kompletu oryginalnych dokumentów (przesłanych wcześniej drogą elektroniczną) do biura projektu w terminie do 7 dni od dnia ogłoszenia wyników. </w:t>
      </w:r>
    </w:p>
    <w:p w14:paraId="767925E7" w14:textId="77777777" w:rsidR="00E65029" w:rsidRPr="0063513C" w:rsidRDefault="00E65029" w:rsidP="00E65029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Termin publikacji oceny nadesłanych ofert</w:t>
      </w:r>
    </w:p>
    <w:p w14:paraId="20B01677" w14:textId="79E6AE12" w:rsidR="00E65029" w:rsidRPr="0063513C" w:rsidRDefault="00E65029" w:rsidP="00E65029">
      <w:pPr>
        <w:tabs>
          <w:tab w:val="left" w:pos="426"/>
        </w:tabs>
        <w:spacing w:line="276" w:lineRule="auto"/>
        <w:ind w:left="720" w:hanging="294"/>
        <w:contextualSpacing/>
        <w:jc w:val="both"/>
        <w:rPr>
          <w:rFonts w:ascii="Calibri" w:hAnsi="Calibri" w:cs="Calibri"/>
          <w:b/>
          <w:color w:val="FF0000"/>
          <w:sz w:val="20"/>
          <w:szCs w:val="20"/>
        </w:rPr>
      </w:pPr>
      <w:r w:rsidRPr="0063513C">
        <w:rPr>
          <w:rFonts w:ascii="Calibri" w:hAnsi="Calibri" w:cs="Calibri"/>
          <w:bCs/>
          <w:sz w:val="20"/>
          <w:szCs w:val="20"/>
        </w:rPr>
        <w:t xml:space="preserve">Oferty zostaną ocenione </w:t>
      </w:r>
      <w:r w:rsidRPr="0063513C">
        <w:rPr>
          <w:rFonts w:ascii="Calibri" w:hAnsi="Calibri" w:cs="Calibri"/>
          <w:b/>
          <w:bCs/>
          <w:sz w:val="20"/>
          <w:szCs w:val="20"/>
        </w:rPr>
        <w:t xml:space="preserve">do </w:t>
      </w:r>
      <w:r w:rsidR="00A31CF0" w:rsidRPr="0063513C">
        <w:rPr>
          <w:rFonts w:ascii="Calibri" w:hAnsi="Calibri" w:cs="Calibri"/>
          <w:b/>
          <w:bCs/>
          <w:sz w:val="20"/>
          <w:szCs w:val="20"/>
        </w:rPr>
        <w:t>18</w:t>
      </w:r>
      <w:r w:rsidR="00022042" w:rsidRPr="0063513C">
        <w:rPr>
          <w:rFonts w:ascii="Calibri" w:hAnsi="Calibri" w:cs="Calibri"/>
          <w:b/>
          <w:bCs/>
          <w:sz w:val="20"/>
          <w:szCs w:val="20"/>
        </w:rPr>
        <w:t xml:space="preserve"> maja 201</w:t>
      </w:r>
      <w:r w:rsidR="00D12F4D" w:rsidRPr="0063513C">
        <w:rPr>
          <w:rFonts w:ascii="Calibri" w:hAnsi="Calibri" w:cs="Calibri"/>
          <w:b/>
          <w:bCs/>
          <w:sz w:val="20"/>
          <w:szCs w:val="20"/>
        </w:rPr>
        <w:t>8</w:t>
      </w:r>
      <w:r w:rsidR="00022042" w:rsidRPr="0063513C">
        <w:rPr>
          <w:rFonts w:ascii="Calibri" w:hAnsi="Calibri" w:cs="Calibri"/>
          <w:b/>
          <w:bCs/>
          <w:sz w:val="20"/>
          <w:szCs w:val="20"/>
        </w:rPr>
        <w:t xml:space="preserve"> r.</w:t>
      </w:r>
    </w:p>
    <w:p w14:paraId="1E5A9D56" w14:textId="38057CF9" w:rsidR="00E65029" w:rsidRPr="0063513C" w:rsidRDefault="00E65029" w:rsidP="00E65029">
      <w:pPr>
        <w:tabs>
          <w:tab w:val="left" w:pos="426"/>
        </w:tabs>
        <w:spacing w:line="276" w:lineRule="auto"/>
        <w:ind w:left="426" w:hanging="11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63513C">
        <w:rPr>
          <w:rFonts w:ascii="Calibri" w:hAnsi="Calibri" w:cs="Calibri"/>
          <w:bCs/>
          <w:sz w:val="20"/>
          <w:szCs w:val="20"/>
        </w:rPr>
        <w:t xml:space="preserve">Informacja o rozstrzygnięciu zostanie udostępniona w siedzibie Zamawiającego oraz telefonicznie na </w:t>
      </w:r>
      <w:r w:rsidR="00553533" w:rsidRPr="0063513C">
        <w:rPr>
          <w:rFonts w:ascii="Calibri" w:hAnsi="Calibri" w:cs="Calibri"/>
          <w:bCs/>
          <w:sz w:val="20"/>
          <w:szCs w:val="20"/>
        </w:rPr>
        <w:br/>
      </w:r>
      <w:r w:rsidRPr="0063513C">
        <w:rPr>
          <w:rFonts w:ascii="Calibri" w:hAnsi="Calibri" w:cs="Calibri"/>
          <w:bCs/>
          <w:sz w:val="20"/>
          <w:szCs w:val="20"/>
        </w:rPr>
        <w:t xml:space="preserve">nr telefonu wskazany w ofercie. </w:t>
      </w:r>
    </w:p>
    <w:p w14:paraId="1552B85F" w14:textId="77777777" w:rsidR="00E65029" w:rsidRPr="0063513C" w:rsidRDefault="00E65029" w:rsidP="00E65029">
      <w:pPr>
        <w:tabs>
          <w:tab w:val="left" w:pos="426"/>
        </w:tabs>
        <w:spacing w:line="276" w:lineRule="auto"/>
        <w:ind w:left="426" w:hanging="11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14:paraId="2177DCF8" w14:textId="77777777" w:rsidR="00E65029" w:rsidRPr="0063513C" w:rsidRDefault="00E65029" w:rsidP="00E65029">
      <w:pPr>
        <w:numPr>
          <w:ilvl w:val="0"/>
          <w:numId w:val="4"/>
        </w:numPr>
        <w:tabs>
          <w:tab w:val="left" w:pos="426"/>
        </w:tabs>
        <w:spacing w:before="120" w:after="120" w:line="276" w:lineRule="auto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 xml:space="preserve">Zawarcie umowy </w:t>
      </w:r>
    </w:p>
    <w:p w14:paraId="0E64E260" w14:textId="6A8A6D20" w:rsidR="00E65029" w:rsidRPr="0063513C" w:rsidRDefault="00E65029" w:rsidP="00E65029">
      <w:pPr>
        <w:tabs>
          <w:tab w:val="left" w:pos="880"/>
        </w:tabs>
        <w:spacing w:line="276" w:lineRule="auto"/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 xml:space="preserve">Jeżeli Wykonawca będzie uchylał się od podpisania umowy dot. realizacji usługi w terminie </w:t>
      </w:r>
      <w:r w:rsidR="00CE060E" w:rsidRPr="0063513C">
        <w:rPr>
          <w:rFonts w:ascii="Calibri" w:hAnsi="Calibri" w:cs="Calibri"/>
          <w:sz w:val="20"/>
          <w:szCs w:val="20"/>
        </w:rPr>
        <w:t>3</w:t>
      </w:r>
      <w:r w:rsidRPr="0063513C">
        <w:rPr>
          <w:rFonts w:ascii="Calibri" w:hAnsi="Calibri" w:cs="Calibri"/>
          <w:sz w:val="20"/>
          <w:szCs w:val="20"/>
        </w:rPr>
        <w:t xml:space="preserve"> dni od daty opublikowania wyników oceny nadesłanych ofert, Zamawiający wybierze Ofertę najkorzystniejszą spośród pozostałych ofert bez przeprowadzania ich ponownej oceny.</w:t>
      </w:r>
    </w:p>
    <w:p w14:paraId="4F4D2CE7" w14:textId="77777777" w:rsidR="00485679" w:rsidRPr="0063513C" w:rsidRDefault="00485679" w:rsidP="00485679">
      <w:pPr>
        <w:tabs>
          <w:tab w:val="left" w:pos="880"/>
        </w:tabs>
        <w:spacing w:line="276" w:lineRule="auto"/>
        <w:ind w:left="426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14:paraId="5EC08451" w14:textId="595F84C2" w:rsidR="00485679" w:rsidRPr="0063513C" w:rsidRDefault="00485679" w:rsidP="00485679">
      <w:pPr>
        <w:tabs>
          <w:tab w:val="left" w:pos="880"/>
        </w:tabs>
        <w:spacing w:line="276" w:lineRule="auto"/>
        <w:ind w:left="426"/>
        <w:contextualSpacing/>
        <w:jc w:val="both"/>
        <w:rPr>
          <w:rFonts w:ascii="Calibri" w:hAnsi="Calibri" w:cs="Calibri"/>
          <w:bCs/>
          <w:sz w:val="20"/>
          <w:szCs w:val="20"/>
        </w:rPr>
      </w:pPr>
      <w:r w:rsidRPr="0063513C">
        <w:rPr>
          <w:rFonts w:ascii="Calibri" w:hAnsi="Calibri" w:cs="Calibri"/>
          <w:bCs/>
          <w:sz w:val="20"/>
          <w:szCs w:val="20"/>
        </w:rPr>
        <w:t xml:space="preserve">Za nienależyte wykonanie zamówienia, </w:t>
      </w:r>
      <w:bookmarkStart w:id="56" w:name="OLE_LINK56"/>
      <w:bookmarkStart w:id="57" w:name="OLE_LINK57"/>
      <w:bookmarkStart w:id="58" w:name="OLE_LINK58"/>
      <w:r w:rsidR="00553533" w:rsidRPr="0063513C">
        <w:rPr>
          <w:rFonts w:ascii="Calibri" w:hAnsi="Calibri" w:cs="Calibri"/>
          <w:bCs/>
          <w:sz w:val="20"/>
          <w:szCs w:val="20"/>
        </w:rPr>
        <w:t>np. z tytułu opóźnień z winy W</w:t>
      </w:r>
      <w:r w:rsidRPr="0063513C">
        <w:rPr>
          <w:rFonts w:ascii="Calibri" w:hAnsi="Calibri" w:cs="Calibri"/>
          <w:bCs/>
          <w:sz w:val="20"/>
          <w:szCs w:val="20"/>
        </w:rPr>
        <w:t>ykonawcy, nieprawidłowej realizacji zamówienia, niekompletnego wykonania zamówienia (w tym nie stosowanie się do stosownych przepisów, rozporządzeń) stosowane są kary umowne w wysokości do 10% wartości zamówienia.</w:t>
      </w:r>
      <w:bookmarkEnd w:id="56"/>
      <w:bookmarkEnd w:id="57"/>
      <w:bookmarkEnd w:id="58"/>
    </w:p>
    <w:p w14:paraId="7E08A39E" w14:textId="2C79D47E" w:rsidR="00CB0ECC" w:rsidRPr="0063513C" w:rsidRDefault="00CB0ECC" w:rsidP="00485679">
      <w:pPr>
        <w:tabs>
          <w:tab w:val="left" w:pos="880"/>
        </w:tabs>
        <w:spacing w:line="276" w:lineRule="auto"/>
        <w:ind w:left="426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14:paraId="58D9B56C" w14:textId="28573EA4" w:rsidR="00CB0ECC" w:rsidRPr="0063513C" w:rsidRDefault="00CB0ECC" w:rsidP="00485679">
      <w:pPr>
        <w:tabs>
          <w:tab w:val="left" w:pos="880"/>
        </w:tabs>
        <w:spacing w:line="276" w:lineRule="auto"/>
        <w:ind w:left="426"/>
        <w:contextualSpacing/>
        <w:jc w:val="both"/>
        <w:rPr>
          <w:rFonts w:ascii="Calibri" w:hAnsi="Calibri" w:cs="Calibri"/>
          <w:bCs/>
          <w:sz w:val="20"/>
          <w:szCs w:val="20"/>
        </w:rPr>
      </w:pPr>
      <w:bookmarkStart w:id="59" w:name="OLE_LINK59"/>
      <w:bookmarkStart w:id="60" w:name="OLE_LINK60"/>
      <w:bookmarkStart w:id="61" w:name="OLE_LINK61"/>
      <w:r w:rsidRPr="0063513C">
        <w:rPr>
          <w:rFonts w:ascii="Calibri" w:hAnsi="Calibri" w:cs="Calibri"/>
          <w:bCs/>
          <w:sz w:val="20"/>
          <w:szCs w:val="20"/>
        </w:rPr>
        <w:t>W przypadku gdy instytucja pośrednicząca (w tym przypadku Wojewódzki Urząd Pracy</w:t>
      </w:r>
      <w:r w:rsidR="00AF20A1" w:rsidRPr="0063513C">
        <w:rPr>
          <w:rFonts w:ascii="Calibri" w:hAnsi="Calibri" w:cs="Calibri"/>
          <w:bCs/>
          <w:sz w:val="20"/>
          <w:szCs w:val="20"/>
        </w:rPr>
        <w:t xml:space="preserve"> w Krakowie</w:t>
      </w:r>
      <w:r w:rsidRPr="0063513C">
        <w:rPr>
          <w:rFonts w:ascii="Calibri" w:hAnsi="Calibri" w:cs="Calibri"/>
          <w:bCs/>
          <w:sz w:val="20"/>
          <w:szCs w:val="20"/>
        </w:rPr>
        <w:t xml:space="preserve">) </w:t>
      </w:r>
      <w:r w:rsidR="00AF20A1" w:rsidRPr="0063513C">
        <w:rPr>
          <w:rFonts w:ascii="Calibri" w:hAnsi="Calibri" w:cs="Calibri"/>
          <w:bCs/>
          <w:sz w:val="20"/>
          <w:szCs w:val="20"/>
        </w:rPr>
        <w:t>stwierdzi, że oświadczenie złożone na podstawie pkt. 11.3 zapytania, zostało złożone niezgodnie z prawdą i/lub wykaże że istnieją inne powiązania niż zawarte w pkt. 11.3 lit. a-d i w konsekwencji nałoży na Zamawiającego karę umowną/ korektę finansową Wykonawca jest zobowiązany do zwrotu pobranego wynagrodzenia w kwocie odpowiadającej wysokości nałożonej kary umownej/korekty finansowej.</w:t>
      </w:r>
      <w:bookmarkEnd w:id="59"/>
      <w:bookmarkEnd w:id="60"/>
      <w:bookmarkEnd w:id="61"/>
    </w:p>
    <w:p w14:paraId="1AA0EE92" w14:textId="77777777" w:rsidR="00485679" w:rsidRPr="0063513C" w:rsidRDefault="00485679" w:rsidP="00485679">
      <w:pPr>
        <w:tabs>
          <w:tab w:val="left" w:pos="880"/>
        </w:tabs>
        <w:spacing w:line="276" w:lineRule="auto"/>
        <w:ind w:left="426"/>
        <w:contextualSpacing/>
        <w:jc w:val="both"/>
        <w:rPr>
          <w:rFonts w:ascii="Calibri" w:hAnsi="Calibri" w:cs="Calibri"/>
          <w:bCs/>
          <w:sz w:val="20"/>
          <w:szCs w:val="20"/>
        </w:rPr>
      </w:pPr>
    </w:p>
    <w:p w14:paraId="2C1FCAA1" w14:textId="77777777" w:rsidR="001404AF" w:rsidRPr="0063513C" w:rsidRDefault="001404AF" w:rsidP="00E65029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Zmiany zapytania ofertowego</w:t>
      </w:r>
    </w:p>
    <w:p w14:paraId="5AAD59EE" w14:textId="77777777" w:rsidR="00E65029" w:rsidRPr="0063513C" w:rsidRDefault="00E65029" w:rsidP="00E65029">
      <w:pPr>
        <w:spacing w:line="276" w:lineRule="auto"/>
        <w:ind w:left="426"/>
        <w:contextualSpacing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W szczególnie uzasadnionych przypadkach Zamawiający ma prawo do zmiany treści zamówienia, z wyłączeniem kryteriów oceny ofert, warunków udziału w postępowaniu oraz sposobu oceny ich spełniania. Zmiana może nastąpić w każdym czasie, przed upływem terminu do składania ofert. W przypadku wprowadzenia takiej zmiany, informacja o tym zostanie niezwłocznie przekazana wszystkim podmiotom, które pobrały od Zamawiającego Zapytanie ofertowe i będzie dla nich wiążąca.</w:t>
      </w:r>
    </w:p>
    <w:p w14:paraId="475FD853" w14:textId="77777777" w:rsidR="00022042" w:rsidRPr="0063513C" w:rsidRDefault="00022042" w:rsidP="00022042">
      <w:pPr>
        <w:spacing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</w:p>
    <w:p w14:paraId="42FAD253" w14:textId="77777777" w:rsidR="00022042" w:rsidRPr="0063513C" w:rsidRDefault="00022042" w:rsidP="00022042">
      <w:pPr>
        <w:spacing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Jeżeli cena oferty najkorzystniejszej przekracza cenę zaplanowaną w budżecie, Zamawiający przeprowadzi negocjacje z Wykonawcą, który złożył ofertę najkorzystniejszą. Jeżeli Wykonawca, który złożył ofertę najkorzystniejszą nie podejmie negocjacji lub negocjacje nie doprowadzą do udzielenia zamówienia, Zamawiający może rozpocząć negocjacje z kolejnymi Wykonawcami. Jeżeli w wyniku negocjacji nie zostanie wyłoniony Wykonawca, któremu Zamawiający może udzielić zamówienia, Zamawiający unieważni postępowanie i będzie miał prawo do ponownego rozpoczęcia procedury wyboru Wykonawcy</w:t>
      </w:r>
    </w:p>
    <w:p w14:paraId="2B63A2C1" w14:textId="77777777" w:rsidR="00022042" w:rsidRPr="0063513C" w:rsidRDefault="00022042" w:rsidP="00E65029">
      <w:pPr>
        <w:spacing w:line="276" w:lineRule="auto"/>
        <w:ind w:left="426"/>
        <w:contextualSpacing/>
        <w:jc w:val="both"/>
        <w:rPr>
          <w:rFonts w:ascii="Calibri" w:hAnsi="Calibri" w:cs="Calibri"/>
          <w:sz w:val="20"/>
          <w:szCs w:val="20"/>
        </w:rPr>
      </w:pPr>
    </w:p>
    <w:p w14:paraId="4074F0CD" w14:textId="77777777" w:rsidR="00553533" w:rsidRPr="0063513C" w:rsidRDefault="00553533" w:rsidP="00E65029">
      <w:pPr>
        <w:spacing w:line="276" w:lineRule="auto"/>
        <w:ind w:left="426"/>
        <w:contextualSpacing/>
        <w:jc w:val="both"/>
        <w:rPr>
          <w:rFonts w:ascii="Calibri" w:hAnsi="Calibri" w:cs="Calibri"/>
          <w:sz w:val="20"/>
          <w:szCs w:val="20"/>
        </w:rPr>
      </w:pPr>
    </w:p>
    <w:p w14:paraId="28678F78" w14:textId="77777777" w:rsidR="00E65029" w:rsidRPr="0063513C" w:rsidRDefault="00E65029" w:rsidP="00E65029">
      <w:pPr>
        <w:numPr>
          <w:ilvl w:val="0"/>
          <w:numId w:val="4"/>
        </w:numPr>
        <w:spacing w:before="120" w:after="120" w:line="276" w:lineRule="auto"/>
        <w:contextualSpacing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Unieważnienie</w:t>
      </w:r>
    </w:p>
    <w:p w14:paraId="146803E5" w14:textId="63B4C777" w:rsidR="00CE060E" w:rsidRPr="0063513C" w:rsidRDefault="00E65029" w:rsidP="00EE1A71">
      <w:pPr>
        <w:spacing w:after="0"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Zamawiający zastrzega sobie prawo do unieważnienia zapytania ofertowego z przyczyn organizacyjnych,</w:t>
      </w:r>
      <w:r w:rsidR="00EE1A71" w:rsidRPr="0063513C">
        <w:rPr>
          <w:rFonts w:ascii="Calibri" w:hAnsi="Calibri" w:cs="Calibri"/>
          <w:sz w:val="20"/>
          <w:szCs w:val="20"/>
        </w:rPr>
        <w:t xml:space="preserve"> technicznych i/lub prawnych.</w:t>
      </w:r>
    </w:p>
    <w:p w14:paraId="381A5478" w14:textId="756A25C8" w:rsidR="00CE060E" w:rsidRPr="0063513C" w:rsidRDefault="00CE060E" w:rsidP="00EE1A71">
      <w:pPr>
        <w:spacing w:after="0"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bCs/>
          <w:sz w:val="20"/>
          <w:szCs w:val="20"/>
        </w:rPr>
        <w:t>Zamawiający zastrzega sobie możliwość anulowania ogłoszenia bez podania przyczyny.</w:t>
      </w:r>
    </w:p>
    <w:p w14:paraId="05B10EC3" w14:textId="77777777" w:rsidR="00E65029" w:rsidRPr="0063513C" w:rsidRDefault="00E65029" w:rsidP="00E65029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48FFBB8" w14:textId="77777777" w:rsidR="00E65029" w:rsidRPr="0063513C" w:rsidRDefault="00E65029" w:rsidP="00E65029">
      <w:pPr>
        <w:numPr>
          <w:ilvl w:val="0"/>
          <w:numId w:val="4"/>
        </w:numPr>
        <w:spacing w:beforeLines="60" w:before="144" w:after="120" w:line="360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Podwykonawstwo</w:t>
      </w:r>
    </w:p>
    <w:p w14:paraId="52B8BA7A" w14:textId="77777777" w:rsidR="00E65029" w:rsidRPr="0063513C" w:rsidRDefault="00E65029" w:rsidP="00022042">
      <w:pPr>
        <w:spacing w:after="0"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Zamawiający dopuszcza powierzenie wykonania części zamówienia podwykonawcom.</w:t>
      </w:r>
    </w:p>
    <w:p w14:paraId="13D6C53F" w14:textId="77777777" w:rsidR="00E65029" w:rsidRPr="0063513C" w:rsidRDefault="00E65029" w:rsidP="00022042">
      <w:pPr>
        <w:spacing w:after="0"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Zamawiający nie dopuszcza powierzenia wykonania całości zamówienia podwykonawcom.</w:t>
      </w:r>
    </w:p>
    <w:p w14:paraId="3159BD15" w14:textId="77777777" w:rsidR="005948CF" w:rsidRPr="0063513C" w:rsidRDefault="005948CF" w:rsidP="00022042">
      <w:pPr>
        <w:spacing w:after="0"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</w:p>
    <w:p w14:paraId="5AB79523" w14:textId="77777777" w:rsidR="00E65029" w:rsidRPr="0063513C" w:rsidRDefault="005948CF" w:rsidP="005948CF">
      <w:pPr>
        <w:numPr>
          <w:ilvl w:val="0"/>
          <w:numId w:val="4"/>
        </w:numPr>
        <w:spacing w:beforeLines="60" w:before="144" w:after="120" w:line="360" w:lineRule="auto"/>
        <w:contextualSpacing/>
        <w:jc w:val="both"/>
        <w:rPr>
          <w:rFonts w:ascii="Calibri" w:hAnsi="Calibri" w:cs="Calibri"/>
          <w:b/>
          <w:sz w:val="20"/>
          <w:szCs w:val="20"/>
        </w:rPr>
      </w:pPr>
      <w:r w:rsidRPr="0063513C">
        <w:rPr>
          <w:rFonts w:ascii="Calibri" w:hAnsi="Calibri" w:cs="Calibri"/>
          <w:b/>
          <w:sz w:val="20"/>
          <w:szCs w:val="20"/>
        </w:rPr>
        <w:t>Opis warunków zmiany umowy</w:t>
      </w:r>
    </w:p>
    <w:p w14:paraId="4FE136A2" w14:textId="77777777" w:rsidR="001404AF" w:rsidRPr="0063513C" w:rsidRDefault="005948CF" w:rsidP="001404AF">
      <w:pPr>
        <w:spacing w:before="120" w:after="120" w:line="276" w:lineRule="auto"/>
        <w:ind w:left="360"/>
        <w:contextualSpacing/>
        <w:jc w:val="both"/>
        <w:rPr>
          <w:rFonts w:ascii="Calibri" w:hAnsi="Calibri" w:cs="Calibri"/>
          <w:sz w:val="20"/>
          <w:szCs w:val="20"/>
        </w:rPr>
      </w:pPr>
      <w:bookmarkStart w:id="62" w:name="OLE_LINK65"/>
      <w:bookmarkStart w:id="63" w:name="OLE_LINK66"/>
      <w:bookmarkStart w:id="64" w:name="OLE_LINK67"/>
      <w:r w:rsidRPr="0063513C">
        <w:rPr>
          <w:rFonts w:ascii="Calibri" w:hAnsi="Calibri" w:cs="Calibri"/>
          <w:sz w:val="20"/>
          <w:szCs w:val="20"/>
        </w:rPr>
        <w:t xml:space="preserve">Zamawiający przewiduje możliwość zmiany postanowień zawartej umowy w stosunku do treści oferty na podstawie, której dokonano wyboru Wykonawcy, jeżeli zmiany te są korzystne dla Zamawiającego lub wynikły z okoliczności, których nie można było przewidzieć w chwili zawarcia umowy, w szczególności zmiany mogą dotyczyć: </w:t>
      </w:r>
    </w:p>
    <w:p w14:paraId="0DF9B34E" w14:textId="160F8930" w:rsidR="001404AF" w:rsidRPr="0063513C" w:rsidRDefault="005948CF" w:rsidP="001404AF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zmiany powszechnie obowiązujących przepisów prawa w zakresie mającym wpływ na real</w:t>
      </w:r>
      <w:r w:rsidR="001404AF" w:rsidRPr="0063513C">
        <w:rPr>
          <w:rFonts w:ascii="Calibri" w:hAnsi="Calibri" w:cs="Calibri"/>
          <w:sz w:val="20"/>
          <w:szCs w:val="20"/>
        </w:rPr>
        <w:t>izację przedmiotu zamówienia</w:t>
      </w:r>
      <w:r w:rsidR="00CE060E" w:rsidRPr="0063513C">
        <w:rPr>
          <w:rFonts w:ascii="Calibri" w:hAnsi="Calibri" w:cs="Calibri"/>
          <w:sz w:val="20"/>
          <w:szCs w:val="20"/>
        </w:rPr>
        <w:t>,</w:t>
      </w:r>
      <w:r w:rsidR="001404AF" w:rsidRPr="0063513C">
        <w:rPr>
          <w:rFonts w:ascii="Calibri" w:hAnsi="Calibri" w:cs="Calibri"/>
          <w:sz w:val="20"/>
          <w:szCs w:val="20"/>
        </w:rPr>
        <w:t xml:space="preserve"> </w:t>
      </w:r>
    </w:p>
    <w:p w14:paraId="3F6071A1" w14:textId="6DC5F761" w:rsidR="001404AF" w:rsidRPr="0063513C" w:rsidRDefault="001404AF" w:rsidP="001404AF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w zakresie terminu realizacji zamówienia , jeżeli zaszły okoliczności, których nie można było przewidzieć w chwili zawarcia umowy (np. decyzja organu nadzoru, zmiany organizacyjne, administracyjne, opóźnienia w realizacji projekt</w:t>
      </w:r>
      <w:r w:rsidR="00BB35C8" w:rsidRPr="0063513C">
        <w:rPr>
          <w:rFonts w:ascii="Calibri" w:hAnsi="Calibri" w:cs="Calibri"/>
          <w:sz w:val="20"/>
          <w:szCs w:val="20"/>
        </w:rPr>
        <w:t>u)</w:t>
      </w:r>
      <w:r w:rsidRPr="0063513C">
        <w:rPr>
          <w:rFonts w:ascii="Calibri" w:hAnsi="Calibri" w:cs="Calibri"/>
          <w:sz w:val="20"/>
          <w:szCs w:val="20"/>
        </w:rPr>
        <w:t xml:space="preserve"> </w:t>
      </w:r>
    </w:p>
    <w:p w14:paraId="3B9B9E3D" w14:textId="45FE9806" w:rsidR="00B50774" w:rsidRPr="0063513C" w:rsidRDefault="00BB35C8" w:rsidP="00EE1A71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zmiany</w:t>
      </w:r>
      <w:r w:rsidR="001404AF" w:rsidRPr="0063513C">
        <w:rPr>
          <w:rFonts w:ascii="Calibri" w:hAnsi="Calibri" w:cs="Calibri"/>
          <w:sz w:val="20"/>
          <w:szCs w:val="20"/>
        </w:rPr>
        <w:t xml:space="preserve"> osób, które wykonawca wykazał w ofercie do realizacji przedmiotowego zamówienia </w:t>
      </w:r>
      <w:r w:rsidR="00553533" w:rsidRPr="0063513C">
        <w:rPr>
          <w:rFonts w:ascii="Calibri" w:hAnsi="Calibri" w:cs="Calibri"/>
          <w:sz w:val="20"/>
          <w:szCs w:val="20"/>
        </w:rPr>
        <w:br/>
      </w:r>
      <w:r w:rsidR="001404AF" w:rsidRPr="0063513C">
        <w:rPr>
          <w:rFonts w:ascii="Calibri" w:hAnsi="Calibri" w:cs="Calibri"/>
          <w:sz w:val="20"/>
          <w:szCs w:val="20"/>
        </w:rPr>
        <w:t>(w szczególności w przypadku choroby, wypadku lub innych poważnych zdarzeń losowych, na które wykonawca nie</w:t>
      </w:r>
      <w:r w:rsidR="00553533" w:rsidRPr="0063513C">
        <w:rPr>
          <w:rFonts w:ascii="Calibri" w:hAnsi="Calibri" w:cs="Calibri"/>
          <w:sz w:val="20"/>
          <w:szCs w:val="20"/>
        </w:rPr>
        <w:t xml:space="preserve"> miał wpływu). W takim wypadku Wykonawca winien zwrócić się do Z</w:t>
      </w:r>
      <w:r w:rsidR="001404AF" w:rsidRPr="0063513C">
        <w:rPr>
          <w:rFonts w:ascii="Calibri" w:hAnsi="Calibri" w:cs="Calibri"/>
          <w:sz w:val="20"/>
          <w:szCs w:val="20"/>
        </w:rPr>
        <w:t>amawiającego z wnioskiem o wyrażenie zgody na zmianę osoby do realizacji zamówienia, z tym, że osoba, która będzie zamiennie realizować zamówienie musi posiadać wiedzę, kompetencje, doświadczenie nie gorsze niż osoba wykazana w ofercie wykonawcy</w:t>
      </w:r>
      <w:r w:rsidRPr="0063513C">
        <w:rPr>
          <w:rFonts w:ascii="Calibri" w:hAnsi="Calibri" w:cs="Calibri"/>
          <w:sz w:val="20"/>
          <w:szCs w:val="20"/>
        </w:rPr>
        <w:t xml:space="preserve">. </w:t>
      </w:r>
    </w:p>
    <w:bookmarkEnd w:id="62"/>
    <w:bookmarkEnd w:id="63"/>
    <w:bookmarkEnd w:id="64"/>
    <w:p w14:paraId="5C12541D" w14:textId="77777777" w:rsidR="001C29F7" w:rsidRPr="0063513C" w:rsidRDefault="001C29F7" w:rsidP="005948CF">
      <w:pPr>
        <w:spacing w:after="0"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</w:p>
    <w:p w14:paraId="4631C117" w14:textId="77777777" w:rsidR="001C29F7" w:rsidRPr="0063513C" w:rsidRDefault="001C29F7" w:rsidP="005948CF">
      <w:pPr>
        <w:spacing w:after="0"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</w:p>
    <w:p w14:paraId="5CFA9ADA" w14:textId="51753F38" w:rsidR="00CC746F" w:rsidRDefault="001404AF" w:rsidP="00CC746F">
      <w:pPr>
        <w:spacing w:after="0"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 w:rsidRPr="0063513C">
        <w:rPr>
          <w:rFonts w:ascii="Calibri" w:hAnsi="Calibri" w:cs="Calibri"/>
          <w:sz w:val="20"/>
          <w:szCs w:val="20"/>
        </w:rPr>
        <w:t>ZATWIERDZIŁ</w:t>
      </w:r>
    </w:p>
    <w:p w14:paraId="151374CA" w14:textId="267429D3" w:rsidR="00CC746F" w:rsidRDefault="00CC746F" w:rsidP="005948CF">
      <w:pPr>
        <w:spacing w:after="0"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Ryszard Janiszewski</w:t>
      </w:r>
    </w:p>
    <w:p w14:paraId="1A0730B2" w14:textId="60EDED24" w:rsidR="00CC746F" w:rsidRPr="005948CF" w:rsidRDefault="00CC746F" w:rsidP="005948CF">
      <w:pPr>
        <w:spacing w:after="0" w:line="276" w:lineRule="auto"/>
        <w:ind w:left="360" w:right="-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Prezes </w:t>
      </w:r>
      <w:bookmarkStart w:id="65" w:name="_GoBack"/>
      <w:bookmarkEnd w:id="65"/>
      <w:r>
        <w:rPr>
          <w:rFonts w:ascii="Calibri" w:hAnsi="Calibri" w:cs="Calibri"/>
          <w:sz w:val="20"/>
          <w:szCs w:val="20"/>
        </w:rPr>
        <w:t>Zarządu</w:t>
      </w:r>
    </w:p>
    <w:sectPr w:rsidR="00CC746F" w:rsidRPr="005948C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6CD3DF" w14:textId="77777777" w:rsidR="003B0157" w:rsidRDefault="003B0157" w:rsidP="008101E6">
      <w:pPr>
        <w:spacing w:after="0" w:line="240" w:lineRule="auto"/>
      </w:pPr>
      <w:r>
        <w:separator/>
      </w:r>
    </w:p>
  </w:endnote>
  <w:endnote w:type="continuationSeparator" w:id="0">
    <w:p w14:paraId="0CD1416E" w14:textId="77777777" w:rsidR="003B0157" w:rsidRDefault="003B0157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98D5D" w14:textId="77777777" w:rsidR="003B0157" w:rsidRDefault="003B0157" w:rsidP="008101E6">
      <w:pPr>
        <w:spacing w:after="0" w:line="240" w:lineRule="auto"/>
      </w:pPr>
      <w:r>
        <w:separator/>
      </w:r>
    </w:p>
  </w:footnote>
  <w:footnote w:type="continuationSeparator" w:id="0">
    <w:p w14:paraId="74B69552" w14:textId="77777777" w:rsidR="003B0157" w:rsidRDefault="003B0157" w:rsidP="0081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BFAF5" w14:textId="1F7FF371" w:rsidR="008101E6" w:rsidRDefault="00131622">
    <w:pPr>
      <w:pStyle w:val="Nagwek"/>
    </w:pPr>
    <w:r w:rsidRPr="00333FC1">
      <w:rPr>
        <w:noProof/>
        <w:lang w:eastAsia="pl-PL"/>
      </w:rPr>
      <w:drawing>
        <wp:inline distT="0" distB="0" distL="0" distR="0" wp14:anchorId="0AAAFC1D" wp14:editId="5C9691A4">
          <wp:extent cx="5756910" cy="3340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FA677C"/>
    <w:multiLevelType w:val="hybridMultilevel"/>
    <w:tmpl w:val="AEA43970"/>
    <w:lvl w:ilvl="0" w:tplc="CCEE46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1463D5"/>
    <w:multiLevelType w:val="hybridMultilevel"/>
    <w:tmpl w:val="43DCA65E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0A575B12"/>
    <w:multiLevelType w:val="hybridMultilevel"/>
    <w:tmpl w:val="54523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E47FCE"/>
    <w:multiLevelType w:val="hybridMultilevel"/>
    <w:tmpl w:val="629C5A2A"/>
    <w:lvl w:ilvl="0" w:tplc="8F40EB7E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32E8C"/>
    <w:multiLevelType w:val="hybridMultilevel"/>
    <w:tmpl w:val="DD582BF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8F6028"/>
    <w:multiLevelType w:val="hybridMultilevel"/>
    <w:tmpl w:val="593A6DB2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3F06E56"/>
    <w:multiLevelType w:val="hybridMultilevel"/>
    <w:tmpl w:val="963CE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12620"/>
    <w:multiLevelType w:val="hybridMultilevel"/>
    <w:tmpl w:val="8CA4193C"/>
    <w:lvl w:ilvl="0" w:tplc="69FECDC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C7655C"/>
    <w:multiLevelType w:val="hybridMultilevel"/>
    <w:tmpl w:val="7E142F34"/>
    <w:lvl w:ilvl="0" w:tplc="D548B2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6E0C30B2">
      <w:start w:val="1"/>
      <w:numFmt w:val="lowerLetter"/>
      <w:lvlText w:val="%2)"/>
      <w:lvlJc w:val="left"/>
      <w:pPr>
        <w:ind w:left="1353" w:hanging="360"/>
      </w:pPr>
      <w:rPr>
        <w:b/>
      </w:rPr>
    </w:lvl>
    <w:lvl w:ilvl="2" w:tplc="2496D41C">
      <w:start w:val="1"/>
      <w:numFmt w:val="lowerRoman"/>
      <w:lvlText w:val="%3."/>
      <w:lvlJc w:val="right"/>
      <w:pPr>
        <w:ind w:left="1800" w:hanging="180"/>
      </w:pPr>
      <w:rPr>
        <w:rFonts w:cs="Times New Roman"/>
        <w:b w:val="0"/>
      </w:rPr>
    </w:lvl>
    <w:lvl w:ilvl="3" w:tplc="04150017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3ED83330"/>
    <w:multiLevelType w:val="hybridMultilevel"/>
    <w:tmpl w:val="B5F87EA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4BC62B72"/>
    <w:multiLevelType w:val="hybridMultilevel"/>
    <w:tmpl w:val="A2B6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151586"/>
    <w:multiLevelType w:val="hybridMultilevel"/>
    <w:tmpl w:val="A26C8908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CD5959"/>
    <w:multiLevelType w:val="hybridMultilevel"/>
    <w:tmpl w:val="006A62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7D38C8"/>
    <w:multiLevelType w:val="hybridMultilevel"/>
    <w:tmpl w:val="4588EF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>
    <w:nsid w:val="56467E9D"/>
    <w:multiLevelType w:val="hybridMultilevel"/>
    <w:tmpl w:val="03CAC874"/>
    <w:lvl w:ilvl="0" w:tplc="B840210E">
      <w:start w:val="1"/>
      <w:numFmt w:val="decimal"/>
      <w:lvlText w:val="%1)"/>
      <w:lvlJc w:val="left"/>
      <w:pPr>
        <w:ind w:left="142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AF0E858">
      <w:numFmt w:val="bullet"/>
      <w:lvlText w:val=""/>
      <w:lvlJc w:val="left"/>
      <w:pPr>
        <w:ind w:left="3048" w:hanging="360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56CE5521"/>
    <w:multiLevelType w:val="hybridMultilevel"/>
    <w:tmpl w:val="921222F8"/>
    <w:lvl w:ilvl="0" w:tplc="3A52EE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2A78AC3E">
      <w:start w:val="1"/>
      <w:numFmt w:val="decimal"/>
      <w:lvlText w:val="%2."/>
      <w:lvlJc w:val="left"/>
      <w:pPr>
        <w:tabs>
          <w:tab w:val="num" w:pos="5606"/>
        </w:tabs>
        <w:ind w:left="5606" w:hanging="360"/>
      </w:pPr>
      <w:rPr>
        <w:rFonts w:cs="Times New Roman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30A39B1"/>
    <w:multiLevelType w:val="hybridMultilevel"/>
    <w:tmpl w:val="F2FA27C0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71257687"/>
    <w:multiLevelType w:val="hybridMultilevel"/>
    <w:tmpl w:val="426CA54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2347E3D"/>
    <w:multiLevelType w:val="hybridMultilevel"/>
    <w:tmpl w:val="9C76D0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EF6396"/>
    <w:multiLevelType w:val="hybridMultilevel"/>
    <w:tmpl w:val="679088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B9D76CB"/>
    <w:multiLevelType w:val="hybridMultilevel"/>
    <w:tmpl w:val="AED812E0"/>
    <w:lvl w:ilvl="0" w:tplc="AD820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C98334C"/>
    <w:multiLevelType w:val="hybridMultilevel"/>
    <w:tmpl w:val="E0C210B0"/>
    <w:lvl w:ilvl="0" w:tplc="9EE074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10"/>
  </w:num>
  <w:num w:numId="5">
    <w:abstractNumId w:val="1"/>
  </w:num>
  <w:num w:numId="6">
    <w:abstractNumId w:val="18"/>
  </w:num>
  <w:num w:numId="7">
    <w:abstractNumId w:val="7"/>
  </w:num>
  <w:num w:numId="8">
    <w:abstractNumId w:val="15"/>
  </w:num>
  <w:num w:numId="9">
    <w:abstractNumId w:val="4"/>
  </w:num>
  <w:num w:numId="10">
    <w:abstractNumId w:val="19"/>
  </w:num>
  <w:num w:numId="11">
    <w:abstractNumId w:val="13"/>
  </w:num>
  <w:num w:numId="12">
    <w:abstractNumId w:val="21"/>
  </w:num>
  <w:num w:numId="13">
    <w:abstractNumId w:val="12"/>
  </w:num>
  <w:num w:numId="14">
    <w:abstractNumId w:val="20"/>
  </w:num>
  <w:num w:numId="15">
    <w:abstractNumId w:val="6"/>
  </w:num>
  <w:num w:numId="16">
    <w:abstractNumId w:val="22"/>
  </w:num>
  <w:num w:numId="17">
    <w:abstractNumId w:val="11"/>
  </w:num>
  <w:num w:numId="18">
    <w:abstractNumId w:val="2"/>
  </w:num>
  <w:num w:numId="19">
    <w:abstractNumId w:val="8"/>
  </w:num>
  <w:num w:numId="20">
    <w:abstractNumId w:val="3"/>
  </w:num>
  <w:num w:numId="21">
    <w:abstractNumId w:val="0"/>
  </w:num>
  <w:num w:numId="22">
    <w:abstractNumId w:val="24"/>
  </w:num>
  <w:num w:numId="23">
    <w:abstractNumId w:val="25"/>
  </w:num>
  <w:num w:numId="24">
    <w:abstractNumId w:val="9"/>
  </w:num>
  <w:num w:numId="25">
    <w:abstractNumId w:val="16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4A"/>
    <w:rsid w:val="00014619"/>
    <w:rsid w:val="00022042"/>
    <w:rsid w:val="0003654D"/>
    <w:rsid w:val="0003779F"/>
    <w:rsid w:val="00065122"/>
    <w:rsid w:val="00066FF0"/>
    <w:rsid w:val="00080515"/>
    <w:rsid w:val="000F4A47"/>
    <w:rsid w:val="000F7CAA"/>
    <w:rsid w:val="001014E3"/>
    <w:rsid w:val="00113045"/>
    <w:rsid w:val="00131622"/>
    <w:rsid w:val="00134423"/>
    <w:rsid w:val="001404AF"/>
    <w:rsid w:val="00147124"/>
    <w:rsid w:val="0015714D"/>
    <w:rsid w:val="00161680"/>
    <w:rsid w:val="00183C79"/>
    <w:rsid w:val="00196EB0"/>
    <w:rsid w:val="001A6729"/>
    <w:rsid w:val="001B4E1D"/>
    <w:rsid w:val="001C29F7"/>
    <w:rsid w:val="00200205"/>
    <w:rsid w:val="0020062E"/>
    <w:rsid w:val="00214EE4"/>
    <w:rsid w:val="002248DB"/>
    <w:rsid w:val="0023130A"/>
    <w:rsid w:val="00257373"/>
    <w:rsid w:val="00261872"/>
    <w:rsid w:val="002A563A"/>
    <w:rsid w:val="002A5A03"/>
    <w:rsid w:val="002F1C39"/>
    <w:rsid w:val="002F32CD"/>
    <w:rsid w:val="002F7A64"/>
    <w:rsid w:val="00315776"/>
    <w:rsid w:val="003370EB"/>
    <w:rsid w:val="00340D0F"/>
    <w:rsid w:val="00382D7E"/>
    <w:rsid w:val="00392A58"/>
    <w:rsid w:val="00393C1E"/>
    <w:rsid w:val="003A639B"/>
    <w:rsid w:val="003B0157"/>
    <w:rsid w:val="003E4AC3"/>
    <w:rsid w:val="003F21C3"/>
    <w:rsid w:val="003F2723"/>
    <w:rsid w:val="003F3104"/>
    <w:rsid w:val="00433027"/>
    <w:rsid w:val="0044469D"/>
    <w:rsid w:val="00454C91"/>
    <w:rsid w:val="00463E4A"/>
    <w:rsid w:val="004723F9"/>
    <w:rsid w:val="00485679"/>
    <w:rsid w:val="004D67A8"/>
    <w:rsid w:val="004E0466"/>
    <w:rsid w:val="00512463"/>
    <w:rsid w:val="005208C0"/>
    <w:rsid w:val="00520902"/>
    <w:rsid w:val="005268F8"/>
    <w:rsid w:val="00542D40"/>
    <w:rsid w:val="00553533"/>
    <w:rsid w:val="005948CF"/>
    <w:rsid w:val="005B7ED0"/>
    <w:rsid w:val="00600134"/>
    <w:rsid w:val="00614A72"/>
    <w:rsid w:val="00632373"/>
    <w:rsid w:val="0063513C"/>
    <w:rsid w:val="00644155"/>
    <w:rsid w:val="00652B4E"/>
    <w:rsid w:val="00663423"/>
    <w:rsid w:val="00672ECC"/>
    <w:rsid w:val="00695AFC"/>
    <w:rsid w:val="006A4E88"/>
    <w:rsid w:val="006E0DF2"/>
    <w:rsid w:val="00710573"/>
    <w:rsid w:val="00710A62"/>
    <w:rsid w:val="007242FA"/>
    <w:rsid w:val="00731EA6"/>
    <w:rsid w:val="0076183F"/>
    <w:rsid w:val="0077393A"/>
    <w:rsid w:val="007C7110"/>
    <w:rsid w:val="007C7856"/>
    <w:rsid w:val="00807A67"/>
    <w:rsid w:val="008101E6"/>
    <w:rsid w:val="008136E4"/>
    <w:rsid w:val="008446DD"/>
    <w:rsid w:val="00847644"/>
    <w:rsid w:val="00850706"/>
    <w:rsid w:val="00883196"/>
    <w:rsid w:val="008B2FD7"/>
    <w:rsid w:val="008D1529"/>
    <w:rsid w:val="008F305B"/>
    <w:rsid w:val="009200D3"/>
    <w:rsid w:val="00926893"/>
    <w:rsid w:val="009318BE"/>
    <w:rsid w:val="0093221B"/>
    <w:rsid w:val="00933D76"/>
    <w:rsid w:val="00971B42"/>
    <w:rsid w:val="00974E19"/>
    <w:rsid w:val="00977768"/>
    <w:rsid w:val="00990120"/>
    <w:rsid w:val="009C6D9A"/>
    <w:rsid w:val="009E119B"/>
    <w:rsid w:val="009E6177"/>
    <w:rsid w:val="00A02DCB"/>
    <w:rsid w:val="00A31CF0"/>
    <w:rsid w:val="00A463B4"/>
    <w:rsid w:val="00A576DE"/>
    <w:rsid w:val="00A72AEC"/>
    <w:rsid w:val="00A861D2"/>
    <w:rsid w:val="00A9657A"/>
    <w:rsid w:val="00AA498C"/>
    <w:rsid w:val="00AB1DB1"/>
    <w:rsid w:val="00AB6A03"/>
    <w:rsid w:val="00AC6FF4"/>
    <w:rsid w:val="00AF20A1"/>
    <w:rsid w:val="00B061D3"/>
    <w:rsid w:val="00B411D5"/>
    <w:rsid w:val="00B41C11"/>
    <w:rsid w:val="00B50774"/>
    <w:rsid w:val="00B50FF1"/>
    <w:rsid w:val="00B565DF"/>
    <w:rsid w:val="00B7063E"/>
    <w:rsid w:val="00B732AE"/>
    <w:rsid w:val="00BB1ECD"/>
    <w:rsid w:val="00BB35C8"/>
    <w:rsid w:val="00BD64FB"/>
    <w:rsid w:val="00BE0770"/>
    <w:rsid w:val="00BE6B16"/>
    <w:rsid w:val="00BF1335"/>
    <w:rsid w:val="00C51D56"/>
    <w:rsid w:val="00C86BA5"/>
    <w:rsid w:val="00CB01FA"/>
    <w:rsid w:val="00CB0ECC"/>
    <w:rsid w:val="00CB7D88"/>
    <w:rsid w:val="00CC6611"/>
    <w:rsid w:val="00CC746F"/>
    <w:rsid w:val="00CD11CE"/>
    <w:rsid w:val="00CD6CD1"/>
    <w:rsid w:val="00CE060E"/>
    <w:rsid w:val="00CE0C77"/>
    <w:rsid w:val="00D12F4D"/>
    <w:rsid w:val="00D1733C"/>
    <w:rsid w:val="00D24D6A"/>
    <w:rsid w:val="00D27478"/>
    <w:rsid w:val="00D41FA3"/>
    <w:rsid w:val="00D4591B"/>
    <w:rsid w:val="00D75649"/>
    <w:rsid w:val="00DA1013"/>
    <w:rsid w:val="00DB675C"/>
    <w:rsid w:val="00DE2876"/>
    <w:rsid w:val="00DF7359"/>
    <w:rsid w:val="00E05E44"/>
    <w:rsid w:val="00E30DB5"/>
    <w:rsid w:val="00E53A9D"/>
    <w:rsid w:val="00E65029"/>
    <w:rsid w:val="00EA4A42"/>
    <w:rsid w:val="00EA6078"/>
    <w:rsid w:val="00EB231A"/>
    <w:rsid w:val="00EC224E"/>
    <w:rsid w:val="00EC2685"/>
    <w:rsid w:val="00ED261D"/>
    <w:rsid w:val="00EE1A71"/>
    <w:rsid w:val="00F037BB"/>
    <w:rsid w:val="00F1672A"/>
    <w:rsid w:val="00F26C37"/>
    <w:rsid w:val="00F335E1"/>
    <w:rsid w:val="00F73BAA"/>
    <w:rsid w:val="00F86F55"/>
    <w:rsid w:val="00FE7DDF"/>
    <w:rsid w:val="00F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2DD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character" w:customStyle="1" w:styleId="Mention">
    <w:name w:val="Mention"/>
    <w:basedOn w:val="Domylnaczcionkaakapitu"/>
    <w:uiPriority w:val="99"/>
    <w:semiHidden/>
    <w:unhideWhenUsed/>
    <w:rsid w:val="00F26C37"/>
    <w:rPr>
      <w:color w:val="2B579A"/>
      <w:shd w:val="clear" w:color="auto" w:fill="E6E6E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6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650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E6502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2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A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A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A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A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A64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A31C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character" w:customStyle="1" w:styleId="Mention">
    <w:name w:val="Mention"/>
    <w:basedOn w:val="Domylnaczcionkaakapitu"/>
    <w:uiPriority w:val="99"/>
    <w:semiHidden/>
    <w:unhideWhenUsed/>
    <w:rsid w:val="00F26C37"/>
    <w:rPr>
      <w:color w:val="2B579A"/>
      <w:shd w:val="clear" w:color="auto" w:fill="E6E6E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E6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E650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E6502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42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A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A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A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A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A64"/>
    <w:rPr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A31C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.nitecka@centrump-sucha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funduszemalopolsk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zakonkurencyjnosci.funduszeeuropejskie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A4C9-EAEB-43F6-9098-C17B416E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9</Pages>
  <Words>3553</Words>
  <Characters>21319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Bujas</dc:creator>
  <cp:lastModifiedBy>Dorota</cp:lastModifiedBy>
  <cp:revision>8</cp:revision>
  <cp:lastPrinted>2018-04-25T07:51:00Z</cp:lastPrinted>
  <dcterms:created xsi:type="dcterms:W3CDTF">2018-04-24T09:54:00Z</dcterms:created>
  <dcterms:modified xsi:type="dcterms:W3CDTF">2018-04-25T13:25:00Z</dcterms:modified>
</cp:coreProperties>
</file>