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159FA" w14:textId="12241541" w:rsidR="00841D2A" w:rsidRPr="00E647F7" w:rsidRDefault="00841D2A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E647F7">
        <w:rPr>
          <w:rFonts w:cstheme="minorHAnsi"/>
          <w:b/>
          <w:i/>
          <w:sz w:val="20"/>
          <w:szCs w:val="20"/>
        </w:rPr>
        <w:t>Załącznik nr 11 do Regulaminu Funduszu SKAWA+</w:t>
      </w:r>
      <w:r w:rsidR="001033B9">
        <w:rPr>
          <w:rFonts w:cstheme="minorHAnsi"/>
          <w:b/>
          <w:i/>
          <w:sz w:val="20"/>
          <w:szCs w:val="20"/>
        </w:rPr>
        <w:t>+</w:t>
      </w:r>
    </w:p>
    <w:p w14:paraId="21059600" w14:textId="77777777" w:rsidR="00841D2A" w:rsidRPr="00E647F7" w:rsidRDefault="00841D2A" w:rsidP="0045196E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E585118" w14:textId="77777777" w:rsidR="00601FC4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Umowa Pożyczkowa</w:t>
      </w:r>
    </w:p>
    <w:p w14:paraId="4D2BF06B" w14:textId="2F43011E" w:rsidR="0045196E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nr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0" w:name="Tekst28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0"/>
      <w:r w:rsidRPr="00E647F7">
        <w:rPr>
          <w:rFonts w:cstheme="minorHAnsi"/>
          <w:b/>
          <w:sz w:val="20"/>
          <w:szCs w:val="20"/>
        </w:rPr>
        <w:t>/S+</w:t>
      </w:r>
      <w:r w:rsidR="00525CFD">
        <w:rPr>
          <w:rFonts w:cstheme="minorHAnsi"/>
          <w:b/>
          <w:sz w:val="20"/>
          <w:szCs w:val="20"/>
        </w:rPr>
        <w:t>+</w:t>
      </w:r>
      <w:r w:rsidRPr="00E647F7">
        <w:rPr>
          <w:rFonts w:cstheme="minorHAnsi"/>
          <w:b/>
          <w:sz w:val="20"/>
          <w:szCs w:val="20"/>
        </w:rPr>
        <w:t>/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9"/>
            <w:enabled/>
            <w:calcOnExit w:val="0"/>
            <w:textInput/>
          </w:ffData>
        </w:fldChar>
      </w:r>
      <w:bookmarkStart w:id="1" w:name="Tekst29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"/>
    </w:p>
    <w:p w14:paraId="29B30586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zawarta dnia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0"/>
            <w:enabled/>
            <w:calcOnExit w:val="0"/>
            <w:textInput/>
          </w:ffData>
        </w:fldChar>
      </w:r>
      <w:bookmarkStart w:id="2" w:name="Tekst30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"/>
      <w:r w:rsidRPr="00E647F7">
        <w:rPr>
          <w:rFonts w:cstheme="minorHAnsi"/>
          <w:b/>
          <w:sz w:val="20"/>
          <w:szCs w:val="20"/>
        </w:rPr>
        <w:t xml:space="preserve"> roku</w:t>
      </w:r>
    </w:p>
    <w:p w14:paraId="53E7B88D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pomiędzy</w:t>
      </w:r>
    </w:p>
    <w:p w14:paraId="7B9FCF03" w14:textId="18B67F1A" w:rsidR="0045196E" w:rsidRPr="00E647F7" w:rsidRDefault="0045196E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Stowarzyszeniem Samorządowe Centrum Przedsiębiorczości i Rozwoju w Suchej Beskidzkiej</w:t>
      </w:r>
      <w:r w:rsidRPr="00E647F7">
        <w:rPr>
          <w:rFonts w:cstheme="minorHAnsi"/>
          <w:sz w:val="20"/>
          <w:szCs w:val="20"/>
        </w:rPr>
        <w:t xml:space="preserve"> z siedzibą w Suchej Beskidzkiej przy ulicy Mickiewicza 175 wpisanym do Rejestru Stowarzyszeń, innych organizacji społecznych i</w:t>
      </w:r>
      <w:r w:rsidR="00CC436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zawodowych, fundacji i publicznych zakładów opieki społecznej Krajowego Rejestru Sądowego pod numerem KRS 0000008543 reprezentowanym przez:</w:t>
      </w:r>
    </w:p>
    <w:p w14:paraId="3CD5A578" w14:textId="77777777" w:rsidR="0054177D" w:rsidRPr="00E647F7" w:rsidRDefault="009B7F87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bookmarkStart w:id="3" w:name="Tekst13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3"/>
      <w:r w:rsidR="00F63D48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B39BE57" w14:textId="77777777" w:rsidR="00F63D48" w:rsidRPr="00E647F7" w:rsidRDefault="00F63D48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147EFF7" w14:textId="787661A3" w:rsidR="0054177D" w:rsidRPr="00FB11C3" w:rsidRDefault="00F63D48" w:rsidP="00AD63FD">
      <w:pPr>
        <w:spacing w:after="0" w:line="240" w:lineRule="auto"/>
        <w:ind w:left="720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</w:t>
      </w:r>
      <w:r w:rsidR="0054177D" w:rsidRPr="00E647F7">
        <w:rPr>
          <w:rFonts w:cstheme="minorHAnsi"/>
          <w:sz w:val="20"/>
          <w:szCs w:val="20"/>
        </w:rPr>
        <w:t xml:space="preserve">wanym dalej </w:t>
      </w:r>
      <w:r w:rsidR="0054177D" w:rsidRPr="00E647F7">
        <w:rPr>
          <w:rFonts w:cstheme="minorHAnsi"/>
          <w:b/>
          <w:sz w:val="20"/>
          <w:szCs w:val="20"/>
        </w:rPr>
        <w:t>Pożyczkodawcą</w:t>
      </w:r>
      <w:r w:rsidR="00A73406">
        <w:rPr>
          <w:rFonts w:cstheme="minorHAnsi"/>
          <w:sz w:val="20"/>
          <w:szCs w:val="20"/>
        </w:rPr>
        <w:t xml:space="preserve">, lub </w:t>
      </w:r>
      <w:r w:rsidR="00FE3427">
        <w:rPr>
          <w:rFonts w:cstheme="minorHAnsi"/>
          <w:b/>
          <w:sz w:val="20"/>
          <w:szCs w:val="20"/>
        </w:rPr>
        <w:t>Stowarzyszeniem</w:t>
      </w:r>
    </w:p>
    <w:p w14:paraId="5FCDA0FC" w14:textId="77777777" w:rsidR="0054177D" w:rsidRPr="00E647F7" w:rsidRDefault="0054177D" w:rsidP="00AD63F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a</w:t>
      </w:r>
    </w:p>
    <w:p w14:paraId="6EA5BD9C" w14:textId="77777777" w:rsidR="009B7F87" w:rsidRPr="00E647F7" w:rsidRDefault="00601FC4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"/>
            <w:enabled/>
            <w:calcOnExit w:val="0"/>
            <w:textInput>
              <w:default w:val="Imię i nazwisko / nazwa "/>
            </w:textInput>
          </w:ffData>
        </w:fldChar>
      </w:r>
      <w:bookmarkStart w:id="4" w:name="Tekst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Imię i nazwisko / nazwa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4"/>
      <w:r w:rsidR="0054177D" w:rsidRPr="00E647F7">
        <w:rPr>
          <w:rFonts w:cstheme="minorHAnsi"/>
          <w:sz w:val="20"/>
          <w:szCs w:val="20"/>
        </w:rPr>
        <w:t xml:space="preserve">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bookmarkStart w:id="5" w:name="Tekst1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5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"/>
            <w:enabled/>
            <w:calcOnExit w:val="0"/>
            <w:textInput>
              <w:default w:val="Ulica"/>
              <w:format w:val="Jak Nazwy Własne"/>
            </w:textInput>
          </w:ffData>
        </w:fldChar>
      </w:r>
      <w:bookmarkStart w:id="6" w:name="Tekst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6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numer domu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7" w:name="Tekst4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7"/>
      <w:r w:rsidR="0054177D" w:rsidRPr="00E647F7">
        <w:rPr>
          <w:rFonts w:cstheme="minorHAnsi"/>
          <w:sz w:val="20"/>
          <w:szCs w:val="20"/>
        </w:rPr>
        <w:t xml:space="preserve"> prowadzącym (ą) działalność gospodarczą pod firmą </w:t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begin">
          <w:ffData>
            <w:name w:val="Tekst5"/>
            <w:enabled/>
            <w:calcOnExit w:val="0"/>
            <w:textInput>
              <w:default w:val="Nazwa DG"/>
            </w:textInput>
          </w:ffData>
        </w:fldChar>
      </w:r>
      <w:bookmarkStart w:id="8" w:name="Tekst5"/>
      <w:r w:rsidRPr="004E25D0">
        <w:rPr>
          <w:rFonts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4E25D0">
        <w:rPr>
          <w:rFonts w:cstheme="minorHAnsi"/>
          <w:b/>
          <w:bCs/>
          <w:sz w:val="20"/>
          <w:szCs w:val="20"/>
          <w:highlight w:val="lightGray"/>
        </w:rPr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separate"/>
      </w:r>
      <w:r w:rsidRPr="004E25D0">
        <w:rPr>
          <w:rFonts w:cstheme="minorHAnsi"/>
          <w:b/>
          <w:bCs/>
          <w:noProof/>
          <w:sz w:val="20"/>
          <w:szCs w:val="20"/>
          <w:highlight w:val="lightGray"/>
        </w:rPr>
        <w:t>Nazwa DG</w:t>
      </w:r>
      <w:r w:rsidRPr="004E25D0">
        <w:rPr>
          <w:rFonts w:cstheme="minorHAnsi"/>
          <w:b/>
          <w:bCs/>
          <w:sz w:val="20"/>
          <w:szCs w:val="20"/>
          <w:highlight w:val="lightGray"/>
        </w:rPr>
        <w:fldChar w:fldCharType="end"/>
      </w:r>
      <w:bookmarkEnd w:id="8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wpisanym(ą) do Centralnej Ewidencji i Informacji o Działalności Gospodarczej</w:t>
      </w:r>
      <w:r w:rsidR="009B7F87" w:rsidRPr="00E647F7">
        <w:rPr>
          <w:rFonts w:cstheme="minorHAnsi"/>
          <w:sz w:val="20"/>
          <w:szCs w:val="20"/>
        </w:rPr>
        <w:t xml:space="preserve"> /</w:t>
      </w:r>
      <w:r w:rsidR="0054177D" w:rsidRPr="00E647F7">
        <w:rPr>
          <w:rFonts w:cstheme="minorHAnsi"/>
          <w:sz w:val="20"/>
          <w:szCs w:val="20"/>
        </w:rPr>
        <w:t xml:space="preserve"> </w:t>
      </w:r>
      <w:r w:rsidR="009B7F87" w:rsidRPr="00E647F7">
        <w:rPr>
          <w:rFonts w:cstheme="minorHAnsi"/>
          <w:sz w:val="20"/>
          <w:szCs w:val="20"/>
        </w:rPr>
        <w:t>Krajowego Rejestru Sądowego pod</w:t>
      </w:r>
      <w:r w:rsidR="0054177D" w:rsidRPr="00E647F7">
        <w:rPr>
          <w:rFonts w:cstheme="minorHAnsi"/>
          <w:sz w:val="20"/>
          <w:szCs w:val="20"/>
        </w:rPr>
        <w:t xml:space="preserve"> numerem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6"/>
            <w:enabled/>
            <w:calcOnExit w:val="0"/>
            <w:textInput>
              <w:default w:val="Numer wpisu do KRS"/>
            </w:textInput>
          </w:ffData>
        </w:fldChar>
      </w:r>
      <w:bookmarkStart w:id="9" w:name="Tekst6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Numer wpisu do KRS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9"/>
      <w:r w:rsidR="0054177D" w:rsidRPr="00E647F7">
        <w:rPr>
          <w:rFonts w:cstheme="minorHAnsi"/>
          <w:sz w:val="20"/>
          <w:szCs w:val="20"/>
        </w:rPr>
        <w:t xml:space="preserve">, numer NIP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0" w:name="Tekst7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0"/>
      <w:r w:rsidR="0054177D" w:rsidRPr="00E647F7">
        <w:rPr>
          <w:rFonts w:cstheme="minorHAnsi"/>
          <w:sz w:val="20"/>
          <w:szCs w:val="20"/>
        </w:rPr>
        <w:t xml:space="preserve">, numer REGON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1" w:name="Tekst8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1"/>
      <w:r w:rsidR="0054177D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2" w:name="Tekst9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2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3" w:name="Tekst10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3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4" w:name="Tekst11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4"/>
      <w:r w:rsidR="009B7F87" w:rsidRPr="00E647F7">
        <w:rPr>
          <w:rFonts w:cstheme="minorHAnsi"/>
          <w:sz w:val="20"/>
          <w:szCs w:val="20"/>
        </w:rPr>
        <w:t xml:space="preserve">, (nie)pozostającym(ą) w związku małżeńskim z 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r w:rsidR="009B7F8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b/>
          <w:sz w:val="20"/>
          <w:szCs w:val="20"/>
          <w:highlight w:val="lightGray"/>
        </w:rPr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zamieszkałym(ą) w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przy ulicy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domu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6767F03F" w14:textId="77777777" w:rsidR="009B7F87" w:rsidRPr="00E647F7" w:rsidRDefault="009B7F87" w:rsidP="00AD63FD">
      <w:pPr>
        <w:spacing w:after="0" w:line="240" w:lineRule="auto"/>
        <w:ind w:left="709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reprezentowanym przez:</w:t>
      </w:r>
    </w:p>
    <w:p w14:paraId="1978945B" w14:textId="77777777" w:rsidR="009B7F87" w:rsidRPr="00E647F7" w:rsidRDefault="009B7F87" w:rsidP="00AD63FD">
      <w:pPr>
        <w:numPr>
          <w:ilvl w:val="0"/>
          <w:numId w:val="2"/>
        </w:numPr>
        <w:spacing w:after="0" w:line="240" w:lineRule="auto"/>
        <w:ind w:left="1134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bookmarkStart w:id="15" w:name="Tekst12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5"/>
      <w:r w:rsidRPr="00E647F7">
        <w:rPr>
          <w:rFonts w:cstheme="minorHAnsi"/>
          <w:sz w:val="20"/>
          <w:szCs w:val="20"/>
        </w:rPr>
        <w:t xml:space="preserve"> 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domu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PESEL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41E01703" w14:textId="77777777" w:rsidR="009B7F87" w:rsidRPr="00E647F7" w:rsidRDefault="00F63D48" w:rsidP="00AD63FD">
      <w:pPr>
        <w:spacing w:after="0" w:line="240" w:lineRule="auto"/>
        <w:ind w:left="426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zwanym dalej </w:t>
      </w:r>
      <w:r w:rsidRPr="00E647F7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>,</w:t>
      </w:r>
    </w:p>
    <w:p w14:paraId="4CDFB185" w14:textId="36EBC03C" w:rsidR="00F63D48" w:rsidRPr="00E647F7" w:rsidRDefault="00F63D48" w:rsidP="00AD63FD">
      <w:pPr>
        <w:spacing w:after="0" w:line="240" w:lineRule="auto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zwany</w:t>
      </w:r>
      <w:r w:rsidR="00CC4361">
        <w:rPr>
          <w:rFonts w:cstheme="minorHAnsi"/>
          <w:sz w:val="20"/>
          <w:szCs w:val="20"/>
        </w:rPr>
        <w:t>mi</w:t>
      </w:r>
      <w:r w:rsidRPr="00E647F7">
        <w:rPr>
          <w:rFonts w:cstheme="minorHAnsi"/>
          <w:sz w:val="20"/>
          <w:szCs w:val="20"/>
        </w:rPr>
        <w:t xml:space="preserve"> dalej łącznie </w:t>
      </w:r>
      <w:r w:rsidRPr="00E647F7">
        <w:rPr>
          <w:rFonts w:cstheme="minorHAnsi"/>
          <w:b/>
          <w:sz w:val="20"/>
          <w:szCs w:val="20"/>
        </w:rPr>
        <w:t>Stronami</w:t>
      </w:r>
    </w:p>
    <w:p w14:paraId="3CAA1694" w14:textId="77777777" w:rsidR="00512961" w:rsidRPr="00E647F7" w:rsidRDefault="00512961" w:rsidP="00AD63FD">
      <w:pPr>
        <w:spacing w:after="0" w:line="240" w:lineRule="auto"/>
        <w:ind w:left="709"/>
        <w:rPr>
          <w:rFonts w:cstheme="minorHAnsi"/>
          <w:b/>
          <w:sz w:val="20"/>
          <w:szCs w:val="20"/>
        </w:rPr>
      </w:pPr>
    </w:p>
    <w:p w14:paraId="64310EBE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§1 Przedmiot umowy </w:t>
      </w:r>
      <w:r w:rsidR="007126F4" w:rsidRPr="00E647F7">
        <w:rPr>
          <w:rFonts w:cstheme="minorHAnsi"/>
          <w:b/>
          <w:sz w:val="20"/>
          <w:szCs w:val="20"/>
        </w:rPr>
        <w:t>i wypłata pożyczki</w:t>
      </w:r>
    </w:p>
    <w:p w14:paraId="490F8D34" w14:textId="1888200A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Pożyczkodawca zobowiązuje się przenieść na własność Pożyczkobiorcy kwotę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bookmarkStart w:id="16" w:name="Tekst16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6"/>
      <w:r w:rsidR="00207DB2"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bookmarkStart w:id="17" w:name="Tekst15"/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bookmarkEnd w:id="17"/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CC4361">
        <w:rPr>
          <w:rFonts w:cstheme="minorHAnsi"/>
          <w:sz w:val="20"/>
          <w:szCs w:val="20"/>
        </w:rPr>
        <w:t>.</w:t>
      </w:r>
    </w:p>
    <w:p w14:paraId="74A8D93B" w14:textId="77777777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Pożyczka zostanie wypłacona jednorazowo / w transzach</w:t>
      </w:r>
      <w:r w:rsidR="00781673" w:rsidRPr="00E647F7">
        <w:rPr>
          <w:rFonts w:cstheme="minorHAnsi"/>
          <w:sz w:val="20"/>
          <w:szCs w:val="20"/>
        </w:rPr>
        <w:t xml:space="preserve"> zgodnie z dyspozycja wypłaty środków stanowiącą </w:t>
      </w:r>
      <w:r w:rsidR="00781673" w:rsidRPr="00E647F7">
        <w:rPr>
          <w:rFonts w:cstheme="minorHAnsi"/>
          <w:b/>
          <w:i/>
          <w:sz w:val="20"/>
          <w:szCs w:val="20"/>
        </w:rPr>
        <w:t>załącznik nr 1</w:t>
      </w:r>
      <w:r w:rsidR="008D29A6" w:rsidRPr="00E647F7">
        <w:rPr>
          <w:rFonts w:cstheme="minorHAnsi"/>
          <w:sz w:val="20"/>
          <w:szCs w:val="20"/>
        </w:rPr>
        <w:t xml:space="preserve"> do niniejszej Umowy</w:t>
      </w:r>
      <w:r w:rsidRPr="00E647F7">
        <w:rPr>
          <w:rFonts w:cstheme="minorHAnsi"/>
          <w:sz w:val="20"/>
          <w:szCs w:val="20"/>
        </w:rPr>
        <w:t>:</w:t>
      </w:r>
    </w:p>
    <w:p w14:paraId="0CA2A85E" w14:textId="77777777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bookmarkStart w:id="18" w:name="Tekst1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8"/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bookmarkStart w:id="19" w:name="Tekst18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9"/>
      <w:r w:rsidRPr="00E647F7">
        <w:rPr>
          <w:rFonts w:cstheme="minorHAnsi"/>
          <w:sz w:val="20"/>
          <w:szCs w:val="20"/>
        </w:rPr>
        <w:t xml:space="preserve"> roku</w:t>
      </w:r>
    </w:p>
    <w:p w14:paraId="5721E268" w14:textId="3941ED1C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roku</w:t>
      </w:r>
      <w:r w:rsidR="00CC4361">
        <w:rPr>
          <w:rFonts w:cstheme="minorHAnsi"/>
          <w:sz w:val="20"/>
          <w:szCs w:val="20"/>
        </w:rPr>
        <w:t>.</w:t>
      </w:r>
    </w:p>
    <w:p w14:paraId="49F79BD4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na konto Pożyczkobiorcy wskazane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B05558" w:rsidRPr="00E647F7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B05558" w:rsidRPr="00E647F7">
        <w:rPr>
          <w:rFonts w:cstheme="minorHAnsi"/>
          <w:b/>
          <w:sz w:val="20"/>
          <w:szCs w:val="20"/>
        </w:rPr>
        <w:t>2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B21EB02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po spełnieniu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warunków określonych niniejszą umową oraz Regulaminem Funduszu, a w szczególności po ustanowieniu zabezpieczeń oraz wpłacie prowizji na konto Pożyczkodawcy.</w:t>
      </w:r>
    </w:p>
    <w:p w14:paraId="1F418126" w14:textId="77777777" w:rsidR="0078167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spłacić cała kwotę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wraz z należnymi odsetkami 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9"/>
            <w:enabled/>
            <w:calcOnExit w:val="0"/>
            <w:textInput>
              <w:default w:val="………… "/>
            </w:textInput>
          </w:ffData>
        </w:fldChar>
      </w:r>
      <w:bookmarkStart w:id="20" w:name="Tekst19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0"/>
      <w:r w:rsidRPr="00E647F7">
        <w:rPr>
          <w:rFonts w:cstheme="minorHAnsi"/>
          <w:sz w:val="20"/>
          <w:szCs w:val="20"/>
        </w:rPr>
        <w:t>roku.</w:t>
      </w:r>
    </w:p>
    <w:p w14:paraId="2F0444FB" w14:textId="3F436B56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ratach miesięcznych / kwartalnych, zgodnie z harmonogramem stanowiącym </w:t>
      </w:r>
      <w:r w:rsidRPr="00E647F7">
        <w:rPr>
          <w:rFonts w:cstheme="minorHAnsi"/>
          <w:b/>
          <w:i/>
          <w:sz w:val="20"/>
          <w:szCs w:val="20"/>
        </w:rPr>
        <w:t>załącznik nr 2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, na konto bankowe </w:t>
      </w:r>
      <w:r w:rsidR="004A08CA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wskazane </w:t>
      </w:r>
      <w:r w:rsidR="00207DB2" w:rsidRPr="00E647F7">
        <w:rPr>
          <w:rFonts w:cstheme="minorHAnsi"/>
          <w:sz w:val="20"/>
          <w:szCs w:val="20"/>
        </w:rPr>
        <w:t>w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1D5BB2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1D5BB2">
        <w:rPr>
          <w:rFonts w:cstheme="minorHAnsi"/>
          <w:b/>
          <w:sz w:val="20"/>
          <w:szCs w:val="20"/>
        </w:rPr>
        <w:t>1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1D7112C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Pożyczkobiorcy przysługuje karencja na spłatę kapitału w liczbie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0"/>
            <w:enabled/>
            <w:calcOnExit w:val="0"/>
            <w:textInput>
              <w:default w:val="…… "/>
            </w:textInput>
          </w:ffData>
        </w:fldChar>
      </w:r>
      <w:bookmarkStart w:id="21" w:name="Tekst20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</w:t>
      </w:r>
      <w:r w:rsidRPr="00E647F7">
        <w:rPr>
          <w:rFonts w:cstheme="minorHAnsi"/>
          <w:noProof/>
          <w:sz w:val="20"/>
          <w:szCs w:val="20"/>
          <w:highlight w:val="lightGray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1"/>
      <w:r w:rsidR="00207DB2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rat.</w:t>
      </w:r>
    </w:p>
    <w:p w14:paraId="42BAA378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raty pożyczkowe o których mowa w </w:t>
      </w:r>
      <w:r w:rsidRPr="00E647F7">
        <w:rPr>
          <w:rFonts w:cstheme="minorHAnsi"/>
          <w:b/>
          <w:sz w:val="20"/>
          <w:szCs w:val="20"/>
        </w:rPr>
        <w:t>ust 6</w:t>
      </w:r>
      <w:r w:rsidRPr="00E647F7">
        <w:rPr>
          <w:rFonts w:cstheme="minorHAnsi"/>
          <w:sz w:val="20"/>
          <w:szCs w:val="20"/>
        </w:rPr>
        <w:t xml:space="preserve"> niniejszego paragrafu do ostatniego dnia każdego miesiąca / kwartału obowiązywania niniejszej umowy. Jako dzień spłaty raty pożyczkowej Strony zgodnie przyjmują dzień uznania rachunku bankowego </w:t>
      </w:r>
      <w:r w:rsidR="00C65A11" w:rsidRPr="00FB11C3">
        <w:rPr>
          <w:rFonts w:cstheme="minorHAnsi"/>
          <w:b/>
          <w:sz w:val="20"/>
          <w:szCs w:val="20"/>
        </w:rPr>
        <w:t>Pożyczko</w:t>
      </w:r>
      <w:r w:rsidR="001425AD" w:rsidRPr="00FB11C3">
        <w:rPr>
          <w:rFonts w:cstheme="minorHAnsi"/>
          <w:b/>
          <w:sz w:val="20"/>
          <w:szCs w:val="20"/>
        </w:rPr>
        <w:t>dawcy</w:t>
      </w:r>
      <w:r w:rsidRPr="00E647F7">
        <w:rPr>
          <w:rFonts w:cstheme="minorHAnsi"/>
          <w:sz w:val="20"/>
          <w:szCs w:val="20"/>
        </w:rPr>
        <w:t>.</w:t>
      </w:r>
    </w:p>
    <w:p w14:paraId="0D1E0E4F" w14:textId="6AB481EB" w:rsidR="009823FB" w:rsidRPr="00E647F7" w:rsidRDefault="009823FB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miesiąc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</w:t>
      </w:r>
      <w:r w:rsidR="00237043" w:rsidRPr="00E647F7">
        <w:rPr>
          <w:rFonts w:cstheme="minorHAnsi"/>
          <w:sz w:val="20"/>
          <w:szCs w:val="20"/>
        </w:rPr>
        <w:t xml:space="preserve">a kończy </w:t>
      </w:r>
      <w:r w:rsidRPr="00E647F7">
        <w:rPr>
          <w:rFonts w:cstheme="minorHAnsi"/>
          <w:sz w:val="20"/>
          <w:szCs w:val="20"/>
        </w:rPr>
        <w:t xml:space="preserve">ostatniego dnia miesiąca następującego po miesiącu, w którym nastąpiła wypłata pożyczki lub </w:t>
      </w:r>
      <w:r w:rsidR="007126F4" w:rsidRPr="00E647F7">
        <w:rPr>
          <w:rFonts w:cstheme="minorHAnsi"/>
          <w:sz w:val="20"/>
          <w:szCs w:val="20"/>
        </w:rPr>
        <w:t xml:space="preserve">jej </w:t>
      </w:r>
      <w:r w:rsidRPr="00E647F7">
        <w:rPr>
          <w:rFonts w:cstheme="minorHAnsi"/>
          <w:sz w:val="20"/>
          <w:szCs w:val="20"/>
        </w:rPr>
        <w:t>pierwszej transzy z zastrzeżeniem, że w przypadk</w:t>
      </w:r>
      <w:r w:rsidR="00237043" w:rsidRPr="00E647F7">
        <w:rPr>
          <w:rFonts w:cstheme="minorHAnsi"/>
          <w:sz w:val="20"/>
          <w:szCs w:val="20"/>
        </w:rPr>
        <w:t>u wypłaty pożyczki w transzach kolejne miesiące pokrywają się z</w:t>
      </w:r>
      <w:r w:rsidR="00CC4361">
        <w:rPr>
          <w:rFonts w:cstheme="minorHAnsi"/>
          <w:sz w:val="20"/>
          <w:szCs w:val="20"/>
        </w:rPr>
        <w:t> </w:t>
      </w:r>
      <w:r w:rsidR="00237043" w:rsidRPr="00E647F7">
        <w:rPr>
          <w:rFonts w:cstheme="minorHAnsi"/>
          <w:sz w:val="20"/>
          <w:szCs w:val="20"/>
        </w:rPr>
        <w:t>miesiącami kalendarzowymi bez względu na datę wypłaty kolejnej transzy.</w:t>
      </w:r>
    </w:p>
    <w:p w14:paraId="5517ACC3" w14:textId="53401A74" w:rsidR="00237043" w:rsidRPr="00E647F7" w:rsidRDefault="00237043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Pierwszy </w:t>
      </w:r>
      <w:r w:rsidR="007126F4" w:rsidRPr="00E647F7">
        <w:rPr>
          <w:rFonts w:cstheme="minorHAnsi"/>
          <w:sz w:val="20"/>
          <w:szCs w:val="20"/>
        </w:rPr>
        <w:t>kwartał</w:t>
      </w:r>
      <w:r w:rsidRPr="00E647F7">
        <w:rPr>
          <w:rFonts w:cstheme="minorHAnsi"/>
          <w:sz w:val="20"/>
          <w:szCs w:val="20"/>
        </w:rPr>
        <w:t xml:space="preserve">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</w:t>
      </w:r>
      <w:r w:rsidR="007126F4" w:rsidRPr="00E647F7">
        <w:rPr>
          <w:rFonts w:cstheme="minorHAnsi"/>
          <w:sz w:val="20"/>
          <w:szCs w:val="20"/>
        </w:rPr>
        <w:t>pierwszej</w:t>
      </w:r>
      <w:r w:rsidRPr="00E647F7">
        <w:rPr>
          <w:rFonts w:cstheme="minorHAnsi"/>
          <w:sz w:val="20"/>
          <w:szCs w:val="20"/>
        </w:rPr>
        <w:t xml:space="preserve">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</w:t>
      </w:r>
      <w:r w:rsidR="007126F4" w:rsidRPr="00E647F7">
        <w:rPr>
          <w:rFonts w:cstheme="minorHAnsi"/>
          <w:sz w:val="20"/>
          <w:szCs w:val="20"/>
        </w:rPr>
        <w:t>kwartału kalendarzowego w którym nastąpiła wypłata pożyczki lub jej pierwszej transzy w</w:t>
      </w:r>
      <w:r w:rsidR="00F81173">
        <w:rPr>
          <w:rFonts w:cstheme="minorHAnsi"/>
          <w:sz w:val="20"/>
          <w:szCs w:val="20"/>
        </w:rPr>
        <w:t> </w:t>
      </w:r>
      <w:r w:rsidR="007126F4" w:rsidRPr="00E647F7">
        <w:rPr>
          <w:rFonts w:cstheme="minorHAnsi"/>
          <w:sz w:val="20"/>
          <w:szCs w:val="20"/>
        </w:rPr>
        <w:t xml:space="preserve">przypadku gdy wypłata pożyczki lub jej pierwszej transzy nastąpiła w </w:t>
      </w:r>
      <w:r w:rsidR="007126F4" w:rsidRPr="00E647F7">
        <w:rPr>
          <w:rFonts w:cstheme="minorHAnsi"/>
          <w:b/>
          <w:sz w:val="20"/>
          <w:szCs w:val="20"/>
        </w:rPr>
        <w:t>1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pierwszym</w:t>
      </w:r>
      <w:r w:rsidR="007126F4" w:rsidRPr="00E647F7">
        <w:rPr>
          <w:rFonts w:cstheme="minorHAnsi"/>
          <w:sz w:val="20"/>
          <w:szCs w:val="20"/>
        </w:rPr>
        <w:t xml:space="preserve">) lub </w:t>
      </w:r>
      <w:r w:rsidR="007126F4" w:rsidRPr="00E647F7">
        <w:rPr>
          <w:rFonts w:cstheme="minorHAnsi"/>
          <w:b/>
          <w:sz w:val="20"/>
          <w:szCs w:val="20"/>
        </w:rPr>
        <w:t>2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drugim</w:t>
      </w:r>
      <w:r w:rsidR="007126F4" w:rsidRPr="00E647F7">
        <w:rPr>
          <w:rFonts w:cstheme="minorHAnsi"/>
          <w:sz w:val="20"/>
          <w:szCs w:val="20"/>
        </w:rPr>
        <w:t>) miesiąc</w:t>
      </w:r>
      <w:r w:rsidR="00F81173">
        <w:rPr>
          <w:rFonts w:cstheme="minorHAnsi"/>
          <w:sz w:val="20"/>
          <w:szCs w:val="20"/>
        </w:rPr>
        <w:t>u</w:t>
      </w:r>
      <w:r w:rsidR="007126F4" w:rsidRPr="00E647F7">
        <w:rPr>
          <w:rFonts w:cstheme="minorHAnsi"/>
          <w:sz w:val="20"/>
          <w:szCs w:val="20"/>
        </w:rPr>
        <w:t xml:space="preserve"> danego kwartału kalendarzowego.</w:t>
      </w:r>
    </w:p>
    <w:p w14:paraId="084B9A4C" w14:textId="77777777" w:rsidR="007126F4" w:rsidRDefault="007126F4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kwartał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kwartału kalendarzowego następującego po kwartale w którym nastąpiła wypłata pożyczki lub jej pierwszej transzy w przypadku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gdy wypłata pożyczki lub jej pierwszej transzy nastąpiła w </w:t>
      </w:r>
      <w:r w:rsidRPr="00E647F7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trzecim</w:t>
      </w:r>
      <w:r w:rsidRPr="00E647F7">
        <w:rPr>
          <w:rFonts w:cstheme="minorHAnsi"/>
          <w:sz w:val="20"/>
          <w:szCs w:val="20"/>
        </w:rPr>
        <w:t>) miesiącu danego kwartału kalendarzowego.</w:t>
      </w:r>
    </w:p>
    <w:p w14:paraId="576B06D6" w14:textId="77777777" w:rsidR="001D5BB2" w:rsidRPr="00E647F7" w:rsidRDefault="001D5BB2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 rat kapitałowych regulowanych z opóźnieniem będą naliczane odsetki za opóźnienia w spłacie w wysokości odsetek ustawowych </w:t>
      </w:r>
      <w:r w:rsidR="00EE43E6">
        <w:rPr>
          <w:rFonts w:cstheme="minorHAnsi"/>
          <w:sz w:val="20"/>
          <w:szCs w:val="20"/>
        </w:rPr>
        <w:t xml:space="preserve">liczonych </w:t>
      </w:r>
      <w:r>
        <w:rPr>
          <w:rFonts w:cstheme="minorHAnsi"/>
          <w:sz w:val="20"/>
          <w:szCs w:val="20"/>
        </w:rPr>
        <w:t xml:space="preserve">jak </w:t>
      </w:r>
      <w:r w:rsidR="00EE43E6">
        <w:rPr>
          <w:rFonts w:cstheme="minorHAnsi"/>
          <w:sz w:val="20"/>
          <w:szCs w:val="20"/>
        </w:rPr>
        <w:t>dla opóźnień</w:t>
      </w:r>
      <w:r>
        <w:rPr>
          <w:rFonts w:cstheme="minorHAnsi"/>
          <w:sz w:val="20"/>
          <w:szCs w:val="20"/>
        </w:rPr>
        <w:t xml:space="preserve"> w </w:t>
      </w:r>
      <w:r w:rsidR="00EE43E6">
        <w:rPr>
          <w:rFonts w:cstheme="minorHAnsi"/>
          <w:sz w:val="20"/>
          <w:szCs w:val="20"/>
        </w:rPr>
        <w:t>spłacie.</w:t>
      </w:r>
    </w:p>
    <w:p w14:paraId="3FF2268B" w14:textId="77777777" w:rsidR="000E4CC3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Strony zgodnie uznają, że wpłacona rata pożyczkowa jest księgowana w następujący sposób:</w:t>
      </w:r>
    </w:p>
    <w:p w14:paraId="47BD846D" w14:textId="32C56A81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Ewentualne koszty egzekucyjne, w tym koszty pism i upomnień, zgodnie z </w:t>
      </w:r>
      <w:r w:rsidRPr="00FB11C3">
        <w:rPr>
          <w:rFonts w:cstheme="minorHAnsi"/>
          <w:b/>
          <w:sz w:val="20"/>
          <w:szCs w:val="20"/>
        </w:rPr>
        <w:t>Tabelą opłat i prowizji</w:t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>załącznik nr 3</w:t>
      </w:r>
      <w:r w:rsidRPr="00E647F7">
        <w:rPr>
          <w:rFonts w:cstheme="minorHAnsi"/>
          <w:sz w:val="20"/>
          <w:szCs w:val="20"/>
        </w:rPr>
        <w:t xml:space="preserve"> do niniejszej umowy, koszty zastępstwa</w:t>
      </w:r>
      <w:r w:rsidR="0054011C">
        <w:rPr>
          <w:rFonts w:cstheme="minorHAnsi"/>
          <w:sz w:val="20"/>
          <w:szCs w:val="20"/>
        </w:rPr>
        <w:t xml:space="preserve"> procesowego, koszty adwokackie, koszty postępowania sądowego, koszty ekspertyz, koszty postepowania komorniczego.</w:t>
      </w:r>
    </w:p>
    <w:p w14:paraId="4C8E32F2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Odsetki za opóźnienia w spłacie o których mowa w </w:t>
      </w:r>
      <w:r w:rsidR="001D5BB2">
        <w:rPr>
          <w:rFonts w:cstheme="minorHAnsi"/>
          <w:b/>
          <w:sz w:val="20"/>
          <w:szCs w:val="20"/>
        </w:rPr>
        <w:t xml:space="preserve">pkt 8.4 </w:t>
      </w:r>
      <w:r w:rsidR="001D5BB2">
        <w:rPr>
          <w:rFonts w:cstheme="minorHAnsi"/>
          <w:sz w:val="20"/>
          <w:szCs w:val="20"/>
        </w:rPr>
        <w:t>niniejszego paragrafu</w:t>
      </w:r>
      <w:r w:rsidRPr="00E647F7">
        <w:rPr>
          <w:rFonts w:cstheme="minorHAnsi"/>
          <w:sz w:val="20"/>
          <w:szCs w:val="20"/>
        </w:rPr>
        <w:t>.</w:t>
      </w:r>
    </w:p>
    <w:p w14:paraId="06455698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Zaległe i bieżące odsetki podstawowe,</w:t>
      </w:r>
    </w:p>
    <w:p w14:paraId="2D17AF2E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Niespłacony kapitał.</w:t>
      </w:r>
    </w:p>
    <w:p w14:paraId="00A846C4" w14:textId="77777777" w:rsidR="00C65A11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możliwość innego niż zapisano w </w:t>
      </w:r>
      <w:r w:rsidRPr="00E647F7">
        <w:rPr>
          <w:rFonts w:cstheme="minorHAnsi"/>
          <w:b/>
          <w:sz w:val="20"/>
          <w:szCs w:val="20"/>
        </w:rPr>
        <w:t>ust 9</w:t>
      </w:r>
      <w:r w:rsidRPr="00E647F7">
        <w:rPr>
          <w:rFonts w:cstheme="minorHAnsi"/>
          <w:sz w:val="20"/>
          <w:szCs w:val="20"/>
        </w:rPr>
        <w:t xml:space="preserve"> niniejszego paragrafu sposobu i innej kolejności rozliczania wpłaconej raty pożyczkowej.</w:t>
      </w:r>
    </w:p>
    <w:p w14:paraId="52AF7284" w14:textId="77777777" w:rsidR="005B4ED4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spłacić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terminie wcześniejszym niż określony w </w:t>
      </w:r>
      <w:r w:rsidRPr="00E647F7">
        <w:rPr>
          <w:rFonts w:cstheme="minorHAnsi"/>
          <w:b/>
          <w:sz w:val="20"/>
          <w:szCs w:val="20"/>
        </w:rPr>
        <w:t>ust 5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3718FC" w:rsidRPr="00E647F7">
        <w:rPr>
          <w:rFonts w:cstheme="minorHAnsi"/>
          <w:sz w:val="20"/>
          <w:szCs w:val="20"/>
        </w:rPr>
        <w:t>, w takim przypadku odsetki podstawowe liczone są do dnia całkowitej spłaty pożyczki.</w:t>
      </w:r>
    </w:p>
    <w:p w14:paraId="2FC91D54" w14:textId="1BD13696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ma prawo dokonywać nadpłat</w:t>
      </w:r>
      <w:r w:rsidR="00207DB2" w:rsidRPr="00E647F7">
        <w:rPr>
          <w:rFonts w:cstheme="minorHAnsi"/>
          <w:sz w:val="20"/>
          <w:szCs w:val="20"/>
        </w:rPr>
        <w:t>y</w:t>
      </w:r>
      <w:r w:rsidRPr="00E647F7">
        <w:rPr>
          <w:rFonts w:cstheme="minorHAnsi"/>
          <w:sz w:val="20"/>
          <w:szCs w:val="20"/>
        </w:rPr>
        <w:t xml:space="preserve"> rat pożyczkowych.</w:t>
      </w:r>
    </w:p>
    <w:p w14:paraId="5176E99E" w14:textId="77777777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nie przekraczające równowartości trzech rat pożyczkowych nie wpływają na zmianę harmonogramu.</w:t>
      </w:r>
    </w:p>
    <w:p w14:paraId="59ED44E3" w14:textId="0C5E13D4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w wartości wyższej niż równowartość trzech rat pożyczkowych mogą, na wniosek </w:t>
      </w:r>
      <w:r w:rsidR="006060EC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wpłynąć na odpowiednie skrócenie okresu spłaty pożyczki lub proporcjonalne pomniejszenie rat pożyczkowych. </w:t>
      </w:r>
      <w:r w:rsidR="008D29A6" w:rsidRPr="00E647F7">
        <w:rPr>
          <w:rFonts w:cstheme="minorHAnsi"/>
          <w:sz w:val="20"/>
          <w:szCs w:val="20"/>
        </w:rPr>
        <w:t xml:space="preserve">W każdym takim przypadku zmieniany jest harmonogram spłaty </w:t>
      </w:r>
      <w:r w:rsidR="008D29A6" w:rsidRPr="00FB11C3">
        <w:rPr>
          <w:rFonts w:cstheme="minorHAnsi"/>
          <w:b/>
          <w:sz w:val="20"/>
          <w:szCs w:val="20"/>
        </w:rPr>
        <w:t>Pożyczki</w:t>
      </w:r>
      <w:r w:rsidR="008D29A6" w:rsidRPr="00E647F7">
        <w:rPr>
          <w:rFonts w:cstheme="minorHAnsi"/>
          <w:sz w:val="20"/>
          <w:szCs w:val="20"/>
        </w:rPr>
        <w:t xml:space="preserve"> i przeliczane są na nowo odsetki podstawowe.</w:t>
      </w:r>
    </w:p>
    <w:p w14:paraId="7E78A748" w14:textId="071B56C4" w:rsidR="008D29A6" w:rsidRPr="00E647F7" w:rsidRDefault="008D29A6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zabezpieczenia w postaci hipoteki, </w:t>
      </w: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na wniosek </w:t>
      </w:r>
      <w:r w:rsidR="00466D13"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może być wypłacona przed uprawomocnieniem się wpisu hipoteki w księdze wieczystej; warunkiem wypłaty jest przedłożenie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aktu notarialnego potwierdzającego ustanowienie hipoteki wraz z dokumentem potwierdzającym złożenie wniosku o wpis hipoteki do sądu wieczystoksięgowego oraz złożenie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oświadczenia o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powstrzymaniu się od działań mających na celu uniemożliwienie wpisu hipoteki.</w:t>
      </w:r>
    </w:p>
    <w:p w14:paraId="75B667CB" w14:textId="6490DD1D" w:rsidR="007126F4" w:rsidRPr="00E647F7" w:rsidRDefault="007126F4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nie może być wypłacona, gdy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uzyska informacje mogące mieć negatywny wpływ na podjętą decyzję pożyczkową, w szczególności okaże się, że informacje podane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, dotyczące w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szczególności spełniania warunków dostępu określonych w </w:t>
      </w:r>
      <w:r w:rsidRPr="00FB11C3">
        <w:rPr>
          <w:rFonts w:cstheme="minorHAnsi"/>
          <w:b/>
          <w:sz w:val="20"/>
          <w:szCs w:val="20"/>
        </w:rPr>
        <w:t>Regulaminie Funduszu</w:t>
      </w:r>
      <w:r w:rsidRPr="00E647F7">
        <w:rPr>
          <w:rFonts w:cstheme="minorHAnsi"/>
          <w:sz w:val="20"/>
          <w:szCs w:val="20"/>
        </w:rPr>
        <w:t xml:space="preserve"> lub wysokości dochodów i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zobowiązań fin</w:t>
      </w:r>
      <w:r w:rsidR="00207DB2" w:rsidRPr="00E647F7">
        <w:rPr>
          <w:rFonts w:cstheme="minorHAnsi"/>
          <w:sz w:val="20"/>
          <w:szCs w:val="20"/>
        </w:rPr>
        <w:t>ansowych okażą się nieprawdziwe</w:t>
      </w:r>
      <w:r w:rsidRPr="00E647F7">
        <w:rPr>
          <w:rFonts w:cstheme="minorHAnsi"/>
          <w:sz w:val="20"/>
          <w:szCs w:val="20"/>
        </w:rPr>
        <w:t>.</w:t>
      </w:r>
    </w:p>
    <w:p w14:paraId="71B8D3A6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C7FB7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§2</w:t>
      </w:r>
      <w:r w:rsidR="005B4ED4" w:rsidRPr="00E647F7">
        <w:rPr>
          <w:rFonts w:cstheme="minorHAnsi"/>
          <w:b/>
          <w:sz w:val="20"/>
          <w:szCs w:val="20"/>
        </w:rPr>
        <w:t xml:space="preserve"> Opłaty za pożyczkę</w:t>
      </w:r>
    </w:p>
    <w:p w14:paraId="40DC656C" w14:textId="0DCDCD9B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Jedyn</w:t>
      </w:r>
      <w:r w:rsidR="00913401">
        <w:rPr>
          <w:rFonts w:cstheme="minorHAnsi"/>
          <w:sz w:val="20"/>
          <w:szCs w:val="20"/>
        </w:rPr>
        <w:t xml:space="preserve">e </w:t>
      </w:r>
      <w:r w:rsidRPr="00E647F7">
        <w:rPr>
          <w:rFonts w:cstheme="minorHAnsi"/>
          <w:sz w:val="20"/>
          <w:szCs w:val="20"/>
        </w:rPr>
        <w:t>opłat</w:t>
      </w:r>
      <w:r w:rsidR="00913401">
        <w:rPr>
          <w:rFonts w:cstheme="minorHAnsi"/>
          <w:sz w:val="20"/>
          <w:szCs w:val="20"/>
        </w:rPr>
        <w:t>y</w:t>
      </w:r>
      <w:r w:rsidRPr="00E647F7">
        <w:rPr>
          <w:rFonts w:cstheme="minorHAnsi"/>
          <w:sz w:val="20"/>
          <w:szCs w:val="20"/>
        </w:rPr>
        <w:t xml:space="preserve"> za udzielenie pożyczki w rozumieniu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 xml:space="preserve"> i niniejszej umowy stanowi</w:t>
      </w:r>
      <w:r w:rsidR="00913401">
        <w:rPr>
          <w:rFonts w:cstheme="minorHAnsi"/>
          <w:sz w:val="20"/>
          <w:szCs w:val="20"/>
        </w:rPr>
        <w:t>ą</w:t>
      </w:r>
      <w:r w:rsidRPr="00E647F7">
        <w:rPr>
          <w:rFonts w:cstheme="minorHAnsi"/>
          <w:sz w:val="20"/>
          <w:szCs w:val="20"/>
        </w:rPr>
        <w:t>:</w:t>
      </w:r>
    </w:p>
    <w:p w14:paraId="622BC72F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Oprocentowanie podstawowe;</w:t>
      </w:r>
    </w:p>
    <w:p w14:paraId="448545F1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Prowizja z tytułu udzielania pożyczki.</w:t>
      </w:r>
    </w:p>
    <w:p w14:paraId="47D90FA8" w14:textId="77777777" w:rsidR="005B4ED4" w:rsidRPr="00E647F7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na dzień jej udzielenia nie może stanowić żadnego rodzaju pomocy publicznej.</w:t>
      </w:r>
    </w:p>
    <w:p w14:paraId="059DD26A" w14:textId="77777777" w:rsidR="0054011C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jest zmienne i jest uzależnione od stopy bazowej, o której mowa w</w:t>
      </w:r>
      <w:r w:rsidR="00F8117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Komunikacie Komisji Europejskiej w sprawie zmiany metody ustalania stóp referencyjnych i dyskontowych nr 2008/C 14/02, publikowan</w:t>
      </w:r>
      <w:r w:rsidR="00913401">
        <w:rPr>
          <w:rFonts w:cstheme="minorHAnsi"/>
          <w:sz w:val="20"/>
          <w:szCs w:val="20"/>
        </w:rPr>
        <w:t>ej</w:t>
      </w:r>
      <w:r w:rsidRPr="00E647F7">
        <w:rPr>
          <w:rFonts w:cstheme="minorHAnsi"/>
          <w:sz w:val="20"/>
          <w:szCs w:val="20"/>
        </w:rPr>
        <w:t xml:space="preserve"> cyklicznie na stronach Urzędu Ochrony Konkurencji i Konsumentów (UOKiK) (</w:t>
      </w:r>
      <w:hyperlink r:id="rId8" w:history="1">
        <w:r w:rsidRPr="00E647F7">
          <w:rPr>
            <w:rStyle w:val="Hipercze"/>
            <w:rFonts w:cstheme="minorHAnsi"/>
            <w:sz w:val="20"/>
            <w:szCs w:val="20"/>
          </w:rPr>
          <w:t>https://uokik.gov.pl/stopa_referencyjna_i_archiwum.php</w:t>
        </w:r>
      </w:hyperlink>
      <w:r w:rsidRPr="00E647F7">
        <w:rPr>
          <w:rFonts w:cstheme="minorHAnsi"/>
          <w:sz w:val="20"/>
          <w:szCs w:val="20"/>
        </w:rPr>
        <w:t>) lub komunikacie zastępującym (lub równoważnym). Informacja o wysokości aktualnej stopy bazowej umieszczana będzie na stronach Pożyczkodawcy.</w:t>
      </w:r>
      <w:r w:rsidR="0054011C">
        <w:rPr>
          <w:rFonts w:cstheme="minorHAnsi"/>
          <w:sz w:val="20"/>
          <w:szCs w:val="20"/>
        </w:rPr>
        <w:t xml:space="preserve"> </w:t>
      </w:r>
    </w:p>
    <w:p w14:paraId="6D3A8974" w14:textId="4781D04E" w:rsidR="00512961" w:rsidRPr="00E647F7" w:rsidRDefault="0054011C" w:rsidP="00525C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Oprocentowanie podstawowe jest równe stopie bazowej powiększonej o marże w wysokości 3,31%.</w:t>
      </w:r>
    </w:p>
    <w:p w14:paraId="79B816C8" w14:textId="77777777" w:rsidR="00660839" w:rsidRPr="00E647F7" w:rsidRDefault="0066083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Oprocentowanie </w:t>
      </w:r>
      <w:r w:rsidR="00E00E29" w:rsidRPr="00E647F7">
        <w:rPr>
          <w:rFonts w:cstheme="minorHAnsi"/>
          <w:sz w:val="20"/>
          <w:szCs w:val="20"/>
        </w:rPr>
        <w:t xml:space="preserve">podstawowe na dzień udzielenia pożyczki wynosi 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1"/>
            <w:enabled/>
            <w:calcOnExit w:val="0"/>
            <w:textInput>
              <w:default w:val="………"/>
            </w:textInput>
          </w:ffData>
        </w:fldChar>
      </w:r>
      <w:bookmarkStart w:id="22" w:name="Tekst21"/>
      <w:r w:rsidR="00E00E29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E00E29" w:rsidRPr="00E647F7">
        <w:rPr>
          <w:rFonts w:cstheme="minorHAnsi"/>
          <w:sz w:val="20"/>
          <w:szCs w:val="20"/>
          <w:highlight w:val="lightGray"/>
        </w:rPr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E00E29" w:rsidRPr="00E647F7">
        <w:rPr>
          <w:rFonts w:cstheme="minorHAnsi"/>
          <w:noProof/>
          <w:sz w:val="20"/>
          <w:szCs w:val="20"/>
          <w:highlight w:val="lightGray"/>
        </w:rPr>
        <w:t>………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2"/>
      <w:r w:rsidR="00E00E29" w:rsidRPr="00E647F7">
        <w:rPr>
          <w:rFonts w:cstheme="minorHAnsi"/>
          <w:sz w:val="20"/>
          <w:szCs w:val="20"/>
        </w:rPr>
        <w:t xml:space="preserve"> % i nie jest niższe niż stopa referencyjna określona dla </w:t>
      </w:r>
      <w:r w:rsidR="00E00E29" w:rsidRPr="00FB11C3">
        <w:rPr>
          <w:rFonts w:cstheme="minorHAnsi"/>
          <w:b/>
          <w:sz w:val="20"/>
          <w:szCs w:val="20"/>
        </w:rPr>
        <w:t>Pożyczkobiorcy</w:t>
      </w:r>
      <w:r w:rsidR="00E00E29" w:rsidRPr="00E647F7">
        <w:rPr>
          <w:rFonts w:cstheme="minorHAnsi"/>
          <w:sz w:val="20"/>
          <w:szCs w:val="20"/>
        </w:rPr>
        <w:t>.</w:t>
      </w:r>
    </w:p>
    <w:p w14:paraId="264EE960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Zmiana oprocentowania pożyczki następuje raz w roku do 31 grudnia.</w:t>
      </w:r>
    </w:p>
    <w:p w14:paraId="3C5BBEF3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następuje w oparciu o stopę bazową, o której mowa w </w:t>
      </w:r>
      <w:r w:rsidRPr="00FB11C3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 obowiązującej na dzień 15 grudnia danego roku i obowiązuje od 1 stycznia roku następującego po dokonaniu zmiany.</w:t>
      </w:r>
    </w:p>
    <w:p w14:paraId="26B93729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 zmianie oprocentowania przeliczany jest harmonogram spłaty o czym Pożyczkobiorca jest informowany korespondencją elektroniczną przesłaną na adres e-mail: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2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23" w:name="Tekst2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………………………………………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3"/>
      <w:r w:rsidRPr="00E647F7">
        <w:rPr>
          <w:rFonts w:cstheme="minorHAnsi"/>
          <w:sz w:val="20"/>
          <w:szCs w:val="20"/>
        </w:rPr>
        <w:t>.</w:t>
      </w:r>
    </w:p>
    <w:p w14:paraId="2A85F34B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nie następuje, gdy do spłaty pozostało nie więcej niż </w:t>
      </w:r>
      <w:r w:rsidRPr="00E647F7">
        <w:rPr>
          <w:rFonts w:cstheme="minorHAnsi"/>
          <w:b/>
          <w:sz w:val="20"/>
          <w:szCs w:val="20"/>
        </w:rPr>
        <w:t>25.000,00 zł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słownie: dwadzieścia pięć tysięcy złotych</w:t>
      </w:r>
      <w:r w:rsidRPr="00E647F7">
        <w:rPr>
          <w:rFonts w:cstheme="minorHAnsi"/>
          <w:sz w:val="20"/>
          <w:szCs w:val="20"/>
        </w:rPr>
        <w:t>) kapitału udzielonej Pożyczki.</w:t>
      </w:r>
    </w:p>
    <w:p w14:paraId="6FD33E17" w14:textId="77777777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podstawowego następuje wyłącznie gdy zmiana stopy bazowej o której mowa w </w:t>
      </w:r>
      <w:r w:rsidRPr="00E647F7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paragrafu, wyniesie więcej niż +/- (plus/minus) 50 (</w:t>
      </w:r>
      <w:r w:rsidRPr="00E647F7">
        <w:rPr>
          <w:rFonts w:cstheme="minorHAnsi"/>
          <w:i/>
          <w:sz w:val="20"/>
          <w:szCs w:val="20"/>
        </w:rPr>
        <w:t>pięćdziesiąt</w:t>
      </w:r>
      <w:r w:rsidRPr="00E647F7">
        <w:rPr>
          <w:rFonts w:cstheme="minorHAnsi"/>
          <w:sz w:val="20"/>
          <w:szCs w:val="20"/>
        </w:rPr>
        <w:t>) punktów bazowych.</w:t>
      </w:r>
    </w:p>
    <w:p w14:paraId="1601DAE4" w14:textId="5C94CDA3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Prowizja o której mowa </w:t>
      </w:r>
      <w:r w:rsidRPr="00E647F7">
        <w:rPr>
          <w:rFonts w:cstheme="minorHAnsi"/>
          <w:b/>
          <w:sz w:val="20"/>
          <w:szCs w:val="20"/>
        </w:rPr>
        <w:t>punkcie 1.2</w:t>
      </w:r>
      <w:r w:rsidRPr="00E647F7">
        <w:rPr>
          <w:rFonts w:cstheme="minorHAnsi"/>
          <w:sz w:val="20"/>
          <w:szCs w:val="20"/>
        </w:rPr>
        <w:t xml:space="preserve"> niniejszego paragrafu płatna jest na konto Pożyczkodawcy wskazane w fakturze</w:t>
      </w:r>
      <w:r w:rsidR="00261B14" w:rsidRPr="00E647F7">
        <w:rPr>
          <w:rFonts w:cstheme="minorHAnsi"/>
          <w:sz w:val="20"/>
          <w:szCs w:val="20"/>
        </w:rPr>
        <w:t xml:space="preserve"> i</w:t>
      </w:r>
      <w:r w:rsidR="004E25D0">
        <w:rPr>
          <w:rFonts w:cstheme="minorHAnsi"/>
          <w:sz w:val="20"/>
          <w:szCs w:val="20"/>
        </w:rPr>
        <w:t> </w:t>
      </w:r>
      <w:r w:rsidR="00261B14" w:rsidRPr="00E647F7">
        <w:rPr>
          <w:rFonts w:cstheme="minorHAnsi"/>
          <w:sz w:val="20"/>
          <w:szCs w:val="20"/>
        </w:rPr>
        <w:t>jej opłacenie jest warunkiem wypłaty Pożyczki.</w:t>
      </w:r>
    </w:p>
    <w:p w14:paraId="60370AE8" w14:textId="7037E8F1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Prowizja wynosi 1</w:t>
      </w:r>
      <w:r w:rsidR="00DC327D">
        <w:rPr>
          <w:rFonts w:cstheme="minorHAnsi"/>
          <w:sz w:val="20"/>
          <w:szCs w:val="20"/>
        </w:rPr>
        <w:t xml:space="preserve">,00 </w:t>
      </w:r>
      <w:r w:rsidRPr="00E647F7">
        <w:rPr>
          <w:rFonts w:cstheme="minorHAnsi"/>
          <w:sz w:val="20"/>
          <w:szCs w:val="20"/>
        </w:rPr>
        <w:t xml:space="preserve">% wartości udzielonej Pożyczki co stanowi: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3"/>
            <w:enabled/>
            <w:calcOnExit w:val="0"/>
            <w:textInput>
              <w:default w:val="…………… "/>
            </w:textInput>
          </w:ffData>
        </w:fldChar>
      </w:r>
      <w:bookmarkStart w:id="24" w:name="Tekst2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4"/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4"/>
            <w:enabled/>
            <w:calcOnExit w:val="0"/>
            <w:textInput>
              <w:default w:val="…………………………… "/>
            </w:textInput>
          </w:ffData>
        </w:fldChar>
      </w:r>
      <w:bookmarkStart w:id="25" w:name="Tekst24"/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……………………………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bookmarkEnd w:id="25"/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i/>
          <w:sz w:val="20"/>
          <w:szCs w:val="20"/>
        </w:rPr>
        <w:t>złotych</w:t>
      </w:r>
      <w:r w:rsidRPr="00E647F7">
        <w:rPr>
          <w:rFonts w:cstheme="minorHAnsi"/>
          <w:sz w:val="20"/>
          <w:szCs w:val="20"/>
        </w:rPr>
        <w:t>).</w:t>
      </w:r>
    </w:p>
    <w:p w14:paraId="3AAA5B52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47E27FD" w14:textId="77777777" w:rsidR="00261B14" w:rsidRPr="00E647F7" w:rsidRDefault="00261B14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§3 Przeznaczanie Pożyczki i jej rozliczenie.</w:t>
      </w:r>
    </w:p>
    <w:p w14:paraId="66D0EE86" w14:textId="44C57925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 zostanie przeznaczona na sfinansowanie następujących wydatków:</w:t>
      </w:r>
    </w:p>
    <w:p w14:paraId="785B6DCF" w14:textId="66C5563B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</w:p>
    <w:p w14:paraId="669083F3" w14:textId="0BC4D2A0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7A05AE">
        <w:rPr>
          <w:rFonts w:cstheme="minorHAnsi"/>
          <w:sz w:val="20"/>
          <w:szCs w:val="20"/>
        </w:rPr>
        <w:t>.</w:t>
      </w:r>
    </w:p>
    <w:p w14:paraId="5122F4E4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Wydatki musza być rozliczone w </w:t>
      </w:r>
      <w:r w:rsidRPr="00E647F7">
        <w:rPr>
          <w:rFonts w:cstheme="minorHAnsi"/>
          <w:b/>
          <w:sz w:val="20"/>
          <w:szCs w:val="20"/>
        </w:rPr>
        <w:t>100 %</w:t>
      </w:r>
      <w:r w:rsidRPr="00E647F7">
        <w:rPr>
          <w:rFonts w:cstheme="minorHAnsi"/>
          <w:sz w:val="20"/>
          <w:szCs w:val="20"/>
        </w:rPr>
        <w:t>.</w:t>
      </w:r>
    </w:p>
    <w:p w14:paraId="4519B315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Całość wydatkowania musi być zgodna z przepisami prawa krajowego i unijnego.</w:t>
      </w:r>
    </w:p>
    <w:p w14:paraId="05F807D2" w14:textId="102B5741" w:rsidR="00261B14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zmianę przeznaczenia </w:t>
      </w:r>
      <w:r w:rsidR="006060EC" w:rsidRPr="00FB11C3">
        <w:rPr>
          <w:rFonts w:cstheme="minorHAnsi"/>
          <w:b/>
          <w:sz w:val="20"/>
          <w:szCs w:val="20"/>
        </w:rPr>
        <w:t>P</w:t>
      </w:r>
      <w:r w:rsidRPr="00FB11C3">
        <w:rPr>
          <w:rFonts w:cstheme="minorHAnsi"/>
          <w:b/>
          <w:sz w:val="20"/>
          <w:szCs w:val="20"/>
        </w:rPr>
        <w:t>ożyczki</w:t>
      </w:r>
      <w:r w:rsidRPr="00E647F7">
        <w:rPr>
          <w:rFonts w:cstheme="minorHAnsi"/>
          <w:sz w:val="20"/>
          <w:szCs w:val="20"/>
        </w:rPr>
        <w:t xml:space="preserve"> na wniosek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pod warunkiem wyrażenia na nią zgody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przy czym przesunięcia pomiędzy pozycjami wydatkowymi określonymi </w:t>
      </w:r>
      <w:r w:rsidRPr="00FB11C3">
        <w:rPr>
          <w:rFonts w:cstheme="minorHAnsi"/>
          <w:b/>
          <w:sz w:val="20"/>
          <w:szCs w:val="20"/>
        </w:rPr>
        <w:t>we Wniosku Pożyczkowym</w:t>
      </w:r>
      <w:r w:rsidRPr="00E647F7">
        <w:rPr>
          <w:rFonts w:cstheme="minorHAnsi"/>
          <w:sz w:val="20"/>
          <w:szCs w:val="20"/>
        </w:rPr>
        <w:t xml:space="preserve"> wymagają akceptacji </w:t>
      </w:r>
      <w:r w:rsidRPr="00FB11C3">
        <w:rPr>
          <w:rFonts w:cstheme="minorHAnsi"/>
          <w:b/>
          <w:sz w:val="20"/>
          <w:szCs w:val="20"/>
        </w:rPr>
        <w:t>Zarządu</w:t>
      </w:r>
      <w:r w:rsidRPr="00E647F7">
        <w:rPr>
          <w:rFonts w:cstheme="minorHAnsi"/>
          <w:sz w:val="20"/>
          <w:szCs w:val="20"/>
        </w:rPr>
        <w:t>, ale nie stanowią zmiany niniejszej umowy.</w:t>
      </w:r>
    </w:p>
    <w:p w14:paraId="1750B8F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Wydatkowanie pożyczki z zastrzeżeniem </w:t>
      </w:r>
      <w:r w:rsidRPr="00E647F7">
        <w:rPr>
          <w:rFonts w:cstheme="minorHAnsi"/>
          <w:b/>
          <w:sz w:val="20"/>
          <w:szCs w:val="20"/>
        </w:rPr>
        <w:t>pkt 6</w:t>
      </w:r>
      <w:r w:rsidRPr="00E647F7">
        <w:rPr>
          <w:rFonts w:cstheme="minorHAnsi"/>
          <w:sz w:val="20"/>
          <w:szCs w:val="20"/>
        </w:rPr>
        <w:t xml:space="preserve"> niniejszego paragrafu musi nastąpić w terminie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 licząc od dnia całkowitej wypłaty pożyczki.</w:t>
      </w:r>
    </w:p>
    <w:p w14:paraId="0ED3AB2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uzasadnionych przypadkach,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wyrazić zgodę na zmianę terminu wydatkowania. Termin ten może ulec wydłużeniu maksymalnie o kolejne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kalendarzowych.</w:t>
      </w:r>
    </w:p>
    <w:p w14:paraId="6958BF97" w14:textId="77777777" w:rsidR="00AC78A5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rozliczenia się z wydatkowania środków pochodzących z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,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przedłoży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 terminie </w:t>
      </w:r>
      <w:r w:rsidRPr="00E647F7">
        <w:rPr>
          <w:rFonts w:cstheme="minorHAnsi"/>
          <w:b/>
          <w:sz w:val="20"/>
          <w:szCs w:val="20"/>
        </w:rPr>
        <w:t>14</w:t>
      </w:r>
      <w:r w:rsidRPr="00E647F7">
        <w:rPr>
          <w:rFonts w:cstheme="minorHAnsi"/>
          <w:sz w:val="20"/>
          <w:szCs w:val="20"/>
        </w:rPr>
        <w:t xml:space="preserve"> </w:t>
      </w:r>
      <w:r w:rsidR="00D77A27" w:rsidRPr="00E647F7">
        <w:rPr>
          <w:rFonts w:cstheme="minorHAnsi"/>
          <w:sz w:val="20"/>
          <w:szCs w:val="20"/>
        </w:rPr>
        <w:t>(</w:t>
      </w:r>
      <w:r w:rsidR="00D77A27" w:rsidRPr="00E647F7">
        <w:rPr>
          <w:rFonts w:cstheme="minorHAnsi"/>
          <w:i/>
          <w:sz w:val="20"/>
          <w:szCs w:val="20"/>
        </w:rPr>
        <w:t>czternastu</w:t>
      </w:r>
      <w:r w:rsidR="00D77A27" w:rsidRPr="00E647F7">
        <w:rPr>
          <w:rFonts w:cstheme="minorHAnsi"/>
          <w:sz w:val="20"/>
          <w:szCs w:val="20"/>
        </w:rPr>
        <w:t>)</w:t>
      </w:r>
      <w:r w:rsidR="00D77A27" w:rsidRPr="00E647F7">
        <w:rPr>
          <w:rFonts w:cstheme="minorHAnsi"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dni licząc od dnia całkowitego wydatkowania środków, tabelaryczne zestawienie wydatków zgodne ze wzorem stanowiącym </w:t>
      </w:r>
      <w:r w:rsidRPr="00E647F7">
        <w:rPr>
          <w:rFonts w:cstheme="minorHAnsi"/>
          <w:b/>
          <w:i/>
          <w:sz w:val="20"/>
          <w:szCs w:val="20"/>
        </w:rPr>
        <w:t>załącznik n</w:t>
      </w:r>
      <w:r w:rsidR="00D77A27" w:rsidRPr="00E647F7">
        <w:rPr>
          <w:rFonts w:cstheme="minorHAnsi"/>
          <w:b/>
          <w:i/>
          <w:sz w:val="20"/>
          <w:szCs w:val="20"/>
        </w:rPr>
        <w:t>r 4</w:t>
      </w:r>
      <w:r w:rsidRPr="00E647F7">
        <w:rPr>
          <w:rFonts w:cstheme="minorHAnsi"/>
          <w:sz w:val="20"/>
          <w:szCs w:val="20"/>
        </w:rPr>
        <w:t xml:space="preserve"> do niniejszej umowy.</w:t>
      </w:r>
    </w:p>
    <w:p w14:paraId="6592856C" w14:textId="1E0287A7" w:rsidR="0054011C" w:rsidRPr="00525CFD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6074D">
        <w:rPr>
          <w:rFonts w:ascii="Sylfaen" w:hAnsi="Sylfaen" w:cs="Calibri Light"/>
        </w:rPr>
        <w:t xml:space="preserve">W oparciu o przedstawione Rozliczenie </w:t>
      </w:r>
      <w:r w:rsidRPr="0086074D">
        <w:rPr>
          <w:rFonts w:ascii="Sylfaen" w:hAnsi="Sylfaen" w:cs="Calibri Light"/>
          <w:b/>
        </w:rPr>
        <w:t>Fundusz</w:t>
      </w:r>
      <w:r w:rsidRPr="0086074D">
        <w:rPr>
          <w:rFonts w:ascii="Sylfaen" w:hAnsi="Sylfaen" w:cs="Calibri Light"/>
        </w:rPr>
        <w:t xml:space="preserve"> dokonuje jego weryfikacji w oparciu o próbę dokumentów księgowych (w szczególności oryginałów faktur lub innych równoważnych dokumentów) potwierdzających wydatkowanie środków </w:t>
      </w:r>
      <w:r w:rsidRPr="0086074D">
        <w:rPr>
          <w:rFonts w:ascii="Sylfaen" w:hAnsi="Sylfaen" w:cs="Calibri Light"/>
          <w:b/>
        </w:rPr>
        <w:t>Pożyczki</w:t>
      </w:r>
      <w:r w:rsidRPr="0086074D">
        <w:rPr>
          <w:rFonts w:ascii="Sylfaen" w:hAnsi="Sylfaen" w:cs="Calibri Light"/>
        </w:rPr>
        <w:t xml:space="preserve"> wraz z potwierdzeniami zapłaty.</w:t>
      </w:r>
    </w:p>
    <w:p w14:paraId="621AE583" w14:textId="69A28BEA" w:rsidR="0054011C" w:rsidRPr="00525CFD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ascii="Sylfaen" w:hAnsi="Sylfaen" w:cs="Calibri Light"/>
        </w:rPr>
        <w:t xml:space="preserve">Próba dokumentów o której mowa w </w:t>
      </w:r>
      <w:r>
        <w:rPr>
          <w:rFonts w:ascii="Sylfaen" w:hAnsi="Sylfaen" w:cs="Calibri Light"/>
          <w:b/>
        </w:rPr>
        <w:t>pkt 7</w:t>
      </w:r>
      <w:r w:rsidRPr="0086074D">
        <w:rPr>
          <w:rFonts w:ascii="Sylfaen" w:hAnsi="Sylfaen" w:cs="Calibri Light"/>
          <w:b/>
        </w:rPr>
        <w:t>.1</w:t>
      </w:r>
      <w:r>
        <w:rPr>
          <w:rFonts w:ascii="Sylfaen" w:hAnsi="Sylfaen" w:cs="Calibri Light"/>
        </w:rPr>
        <w:t xml:space="preserve"> niniejszego paragrafu nie może być niższa niż </w:t>
      </w:r>
      <w:r w:rsidRPr="0086074D">
        <w:rPr>
          <w:rFonts w:ascii="Sylfaen" w:hAnsi="Sylfaen" w:cs="Calibri Light"/>
          <w:b/>
        </w:rPr>
        <w:t>15 %</w:t>
      </w:r>
      <w:r>
        <w:rPr>
          <w:rFonts w:ascii="Sylfaen" w:hAnsi="Sylfaen" w:cs="Calibri Light"/>
        </w:rPr>
        <w:t xml:space="preserve"> wartości rozliczanej </w:t>
      </w:r>
      <w:r w:rsidRPr="0086074D">
        <w:rPr>
          <w:rFonts w:ascii="Sylfaen" w:hAnsi="Sylfaen" w:cs="Calibri Light"/>
          <w:b/>
        </w:rPr>
        <w:t>Pożyczki</w:t>
      </w:r>
      <w:r>
        <w:rPr>
          <w:rFonts w:ascii="Sylfaen" w:hAnsi="Sylfaen" w:cs="Calibri Light"/>
          <w:b/>
        </w:rPr>
        <w:t>.</w:t>
      </w:r>
    </w:p>
    <w:p w14:paraId="1BDE7B75" w14:textId="06A9D715" w:rsidR="0054011C" w:rsidRPr="00525CFD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6074D">
        <w:rPr>
          <w:rFonts w:ascii="Sylfaen" w:hAnsi="Sylfaen" w:cs="Calibri Light"/>
        </w:rPr>
        <w:t xml:space="preserve">Szczegółowe zasady </w:t>
      </w:r>
      <w:r>
        <w:rPr>
          <w:rFonts w:ascii="Sylfaen" w:hAnsi="Sylfaen" w:cs="Calibri Light"/>
        </w:rPr>
        <w:t xml:space="preserve">wyboru dokumentów do próby określa </w:t>
      </w:r>
      <w:r w:rsidRPr="007E71DE">
        <w:rPr>
          <w:rFonts w:ascii="Sylfaen" w:hAnsi="Sylfaen" w:cs="Calibri Light"/>
          <w:b/>
          <w:i/>
        </w:rPr>
        <w:t xml:space="preserve">załącznik nr </w:t>
      </w:r>
      <w:r>
        <w:rPr>
          <w:rFonts w:ascii="Sylfaen" w:hAnsi="Sylfaen" w:cs="Calibri Light"/>
          <w:b/>
          <w:i/>
        </w:rPr>
        <w:t>5</w:t>
      </w:r>
      <w:r>
        <w:rPr>
          <w:rFonts w:ascii="Sylfaen" w:hAnsi="Sylfaen" w:cs="Calibri Light"/>
        </w:rPr>
        <w:t xml:space="preserve"> do niniejszej </w:t>
      </w:r>
      <w:r>
        <w:rPr>
          <w:rFonts w:ascii="Sylfaen" w:hAnsi="Sylfaen" w:cs="Calibri Light"/>
          <w:b/>
        </w:rPr>
        <w:t>Umowy</w:t>
      </w:r>
      <w:r>
        <w:rPr>
          <w:rFonts w:ascii="Sylfaen" w:hAnsi="Sylfaen" w:cs="Calibri Light"/>
        </w:rPr>
        <w:t>.</w:t>
      </w:r>
    </w:p>
    <w:p w14:paraId="3CACFC1F" w14:textId="24854A1C" w:rsidR="0054011C" w:rsidRPr="00525CFD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ascii="Sylfaen" w:hAnsi="Sylfaen" w:cs="Calibri Light"/>
        </w:rPr>
        <w:t xml:space="preserve">O zakresie dokumentów księgowych, o których mowa w </w:t>
      </w:r>
      <w:r w:rsidRPr="00525CFD">
        <w:rPr>
          <w:rFonts w:ascii="Sylfaen" w:hAnsi="Sylfaen" w:cs="Calibri Light"/>
          <w:b/>
        </w:rPr>
        <w:t>punktach 7.1</w:t>
      </w:r>
      <w:r>
        <w:rPr>
          <w:rFonts w:ascii="Sylfaen" w:hAnsi="Sylfaen" w:cs="Calibri Light"/>
        </w:rPr>
        <w:t xml:space="preserve"> do </w:t>
      </w:r>
      <w:r w:rsidRPr="00525CFD">
        <w:rPr>
          <w:rFonts w:ascii="Sylfaen" w:hAnsi="Sylfaen" w:cs="Calibri Light"/>
          <w:b/>
        </w:rPr>
        <w:t>7.3</w:t>
      </w:r>
      <w:r>
        <w:rPr>
          <w:rFonts w:ascii="Sylfaen" w:hAnsi="Sylfaen" w:cs="Calibri Light"/>
        </w:rPr>
        <w:t xml:space="preserve"> </w:t>
      </w:r>
      <w:r w:rsidRPr="00525CFD">
        <w:rPr>
          <w:rFonts w:ascii="Sylfaen" w:hAnsi="Sylfaen" w:cs="Calibri Light"/>
          <w:b/>
        </w:rPr>
        <w:t>Pożyczkobiorca</w:t>
      </w:r>
      <w:r>
        <w:rPr>
          <w:rFonts w:ascii="Sylfaen" w:hAnsi="Sylfaen" w:cs="Calibri Light"/>
        </w:rPr>
        <w:t xml:space="preserve"> jest informowany przez </w:t>
      </w:r>
      <w:r w:rsidRPr="00525CFD">
        <w:rPr>
          <w:rFonts w:ascii="Sylfaen" w:hAnsi="Sylfaen" w:cs="Calibri Light"/>
          <w:b/>
        </w:rPr>
        <w:t>Pożyczkodawcę</w:t>
      </w:r>
      <w:r>
        <w:rPr>
          <w:rFonts w:ascii="Sylfaen" w:hAnsi="Sylfaen" w:cs="Calibri Light"/>
        </w:rPr>
        <w:t>.</w:t>
      </w:r>
    </w:p>
    <w:p w14:paraId="7FDCF833" w14:textId="18D3E03E" w:rsidR="00572D7B" w:rsidRPr="00525CFD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ascii="Sylfaen" w:hAnsi="Sylfaen" w:cs="Calibri Light"/>
        </w:rPr>
        <w:t xml:space="preserve">Dokumenty księgowe </w:t>
      </w:r>
      <w:r w:rsidR="00A51AB0">
        <w:rPr>
          <w:rFonts w:ascii="Sylfaen" w:hAnsi="Sylfaen" w:cs="Calibri Light"/>
        </w:rPr>
        <w:t>wraz należy przekazać w terminie do 7 dni kalendarzowych do siedziby Pożyczkodawcy osobiście lub pocztą tradycyjną lub za pośrednictwem poczty elektronicznej.</w:t>
      </w:r>
    </w:p>
    <w:p w14:paraId="134E6858" w14:textId="20A2B385" w:rsidR="00572D7B" w:rsidRPr="00525CFD" w:rsidRDefault="00572D7B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ascii="Sylfaen" w:hAnsi="Sylfaen" w:cs="Calibri Light"/>
        </w:rPr>
        <w:t xml:space="preserve">W przypadku negatywnej weryfikacji próby dokumentów wskazanych w </w:t>
      </w:r>
      <w:r w:rsidRPr="00147093">
        <w:rPr>
          <w:rFonts w:ascii="Sylfaen" w:hAnsi="Sylfaen" w:cs="Calibri Light"/>
          <w:b/>
        </w:rPr>
        <w:t>punktach 7.1</w:t>
      </w:r>
      <w:r>
        <w:rPr>
          <w:rFonts w:ascii="Sylfaen" w:hAnsi="Sylfaen" w:cs="Calibri Light"/>
        </w:rPr>
        <w:t xml:space="preserve"> do </w:t>
      </w:r>
      <w:r w:rsidRPr="00147093">
        <w:rPr>
          <w:rFonts w:ascii="Sylfaen" w:hAnsi="Sylfaen" w:cs="Calibri Light"/>
          <w:b/>
        </w:rPr>
        <w:t>7.3</w:t>
      </w:r>
      <w:r>
        <w:rPr>
          <w:rFonts w:ascii="Sylfaen" w:hAnsi="Sylfaen" w:cs="Calibri Light"/>
        </w:rPr>
        <w:t xml:space="preserve"> próba dokumentów jest zwiększona do </w:t>
      </w:r>
      <w:r w:rsidRPr="00525CFD">
        <w:rPr>
          <w:rFonts w:ascii="Sylfaen" w:hAnsi="Sylfaen" w:cs="Calibri Light"/>
          <w:b/>
        </w:rPr>
        <w:t>100%</w:t>
      </w:r>
      <w:r>
        <w:rPr>
          <w:rFonts w:ascii="Sylfaen" w:hAnsi="Sylfaen" w:cs="Calibri Light"/>
        </w:rPr>
        <w:t xml:space="preserve"> wartości przedstawionego rozliczenia, o którym mowa w niniejszym ustępie.</w:t>
      </w:r>
    </w:p>
    <w:p w14:paraId="0CBB0350" w14:textId="77777777" w:rsidR="001B6D01" w:rsidRPr="00E647F7" w:rsidRDefault="001B6D01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Rozliczenie o którym mowa w </w:t>
      </w:r>
      <w:r w:rsidRPr="00E647F7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9F6058" w:rsidRPr="00E647F7">
        <w:rPr>
          <w:rFonts w:cstheme="minorHAnsi"/>
          <w:sz w:val="20"/>
          <w:szCs w:val="20"/>
        </w:rPr>
        <w:t>, w szczególnych przypadkach nie może nastąpić później niż:</w:t>
      </w:r>
    </w:p>
    <w:p w14:paraId="7D7AC669" w14:textId="77777777" w:rsidR="009F6058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194</w:t>
      </w:r>
      <w:r w:rsidR="009F60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(</w:t>
      </w:r>
      <w:r w:rsidRPr="00E647F7">
        <w:rPr>
          <w:rFonts w:cstheme="minorHAnsi"/>
          <w:i/>
          <w:sz w:val="20"/>
          <w:szCs w:val="20"/>
        </w:rPr>
        <w:t>sto dziewięćdziesiąt cztery</w:t>
      </w:r>
      <w:r w:rsidRPr="00E647F7">
        <w:rPr>
          <w:rFonts w:cstheme="minorHAnsi"/>
          <w:sz w:val="20"/>
          <w:szCs w:val="20"/>
        </w:rPr>
        <w:t xml:space="preserve">) </w:t>
      </w:r>
      <w:r w:rsidR="009F6058" w:rsidRPr="00E647F7">
        <w:rPr>
          <w:rFonts w:cstheme="minorHAnsi"/>
          <w:sz w:val="20"/>
          <w:szCs w:val="20"/>
        </w:rPr>
        <w:t>dni licząc od dnia wypłaty pożyczki</w:t>
      </w:r>
    </w:p>
    <w:p w14:paraId="6A1AACBE" w14:textId="77777777" w:rsidR="0012019F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374 </w:t>
      </w:r>
      <w:r w:rsidR="002B10CF" w:rsidRPr="00E647F7">
        <w:rPr>
          <w:rFonts w:cstheme="minorHAnsi"/>
          <w:sz w:val="20"/>
          <w:szCs w:val="20"/>
        </w:rPr>
        <w:t>(</w:t>
      </w:r>
      <w:r w:rsidR="002B10CF" w:rsidRPr="00E647F7">
        <w:rPr>
          <w:rFonts w:cstheme="minorHAnsi"/>
          <w:i/>
          <w:sz w:val="20"/>
          <w:szCs w:val="20"/>
        </w:rPr>
        <w:t>trzysta siedemdziesiąt cztery</w:t>
      </w:r>
      <w:r w:rsidR="002B10CF" w:rsidRPr="00E647F7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licząc od dnia wypłaty pożyczki, gdy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zastosują zapisy </w:t>
      </w:r>
      <w:r w:rsidRPr="00E647F7">
        <w:rPr>
          <w:rFonts w:cstheme="minorHAnsi"/>
          <w:b/>
          <w:sz w:val="20"/>
          <w:szCs w:val="20"/>
        </w:rPr>
        <w:t>ust 7</w:t>
      </w:r>
      <w:r w:rsidRPr="00E647F7">
        <w:rPr>
          <w:rFonts w:cstheme="minorHAnsi"/>
          <w:sz w:val="20"/>
          <w:szCs w:val="20"/>
        </w:rPr>
        <w:t xml:space="preserve"> niniejszego paragrafu.</w:t>
      </w:r>
    </w:p>
    <w:p w14:paraId="1C61E5F1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przysługuje prawo do:</w:t>
      </w:r>
    </w:p>
    <w:p w14:paraId="72BF1E1F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Zweryfikowania rozliczenia w oparciu o dokumenty źródłowe: faktury i/lub dokumenty równoważne księgowo wraz z potwierdzeniami zapłaty.</w:t>
      </w:r>
    </w:p>
    <w:p w14:paraId="28F387B8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złożenia wyjaśnień </w:t>
      </w:r>
      <w:r w:rsidR="00EE2551" w:rsidRPr="00E647F7">
        <w:rPr>
          <w:rFonts w:cstheme="minorHAnsi"/>
          <w:sz w:val="20"/>
          <w:szCs w:val="20"/>
        </w:rPr>
        <w:t xml:space="preserve">w zakresie </w:t>
      </w:r>
      <w:r w:rsidRPr="00E647F7">
        <w:rPr>
          <w:rFonts w:cstheme="minorHAnsi"/>
          <w:sz w:val="20"/>
          <w:szCs w:val="20"/>
        </w:rPr>
        <w:t>realizowanego ze środków pożyczkowych przedsięwzięcia.</w:t>
      </w:r>
    </w:p>
    <w:p w14:paraId="21AA6C72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Oględzin zakupionych towarów, materiałów, itp.…, wykonanych inwestycji, zrealizowanych usług ze środków pożyczki.</w:t>
      </w:r>
    </w:p>
    <w:p w14:paraId="220F19A6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przedstawienia odpowiedniej dokumentacji fotograficznej.</w:t>
      </w:r>
    </w:p>
    <w:p w14:paraId="3857ACAD" w14:textId="3BB012C2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Przeprowadzenia wizyty monitorującej zgodnie z </w:t>
      </w:r>
      <w:r w:rsidR="006060EC" w:rsidRPr="00FB11C3">
        <w:rPr>
          <w:rFonts w:cstheme="minorHAnsi"/>
          <w:b/>
          <w:sz w:val="20"/>
          <w:szCs w:val="20"/>
        </w:rPr>
        <w:t>Procedurą monitoringowo – windykacyjną</w:t>
      </w:r>
      <w:r w:rsidR="006060EC">
        <w:rPr>
          <w:rFonts w:cstheme="minorHAnsi"/>
          <w:sz w:val="20"/>
          <w:szCs w:val="20"/>
        </w:rPr>
        <w:t xml:space="preserve">, stanowiącą </w:t>
      </w:r>
      <w:r w:rsidR="006060EC" w:rsidRPr="00FB11C3">
        <w:rPr>
          <w:rFonts w:cstheme="minorHAnsi"/>
          <w:b/>
          <w:sz w:val="20"/>
          <w:szCs w:val="20"/>
        </w:rPr>
        <w:t>załącznik nr 22 do Regulaminu Funduszu Pożyczkowego</w:t>
      </w:r>
      <w:r w:rsidRPr="00E647F7">
        <w:rPr>
          <w:rFonts w:cstheme="minorHAnsi"/>
          <w:sz w:val="20"/>
          <w:szCs w:val="20"/>
        </w:rPr>
        <w:t>.</w:t>
      </w:r>
    </w:p>
    <w:p w14:paraId="16884B9B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Wraz z zestawieniem, o którym mowa w </w:t>
      </w:r>
      <w:r w:rsidRPr="00FB11C3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przedkłada Oświadczenie o braku podwójnego finansowania w zakresie poniesionych w ramach pożyczki wydatków, które stanowi integralną część </w:t>
      </w:r>
      <w:r w:rsidRPr="00FB11C3">
        <w:rPr>
          <w:rFonts w:cstheme="minorHAnsi"/>
          <w:b/>
          <w:i/>
          <w:sz w:val="20"/>
          <w:szCs w:val="20"/>
        </w:rPr>
        <w:t>załącznika nr 4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05C93C3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18120E" w14:textId="77777777" w:rsidR="002B10CF" w:rsidRPr="00E647F7" w:rsidRDefault="002B10CF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§4 Zabezpieczenie Pożyczki.</w:t>
      </w:r>
    </w:p>
    <w:p w14:paraId="7A79512A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zabezpieczenie wykonania zobowiązań pieniężnych wynikających z niniejszej umowy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ustanowi zabezpieczenia określone w niniejszym paragrafie.</w:t>
      </w:r>
    </w:p>
    <w:p w14:paraId="1B2BAD4C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Jako zabez</w:t>
      </w:r>
      <w:r w:rsidR="00E47209">
        <w:rPr>
          <w:rFonts w:cstheme="minorHAnsi"/>
          <w:sz w:val="20"/>
          <w:szCs w:val="20"/>
        </w:rPr>
        <w:t>pieczenia pożyczki Pożyczkobiorca</w:t>
      </w:r>
      <w:r w:rsidRPr="00E647F7">
        <w:rPr>
          <w:rFonts w:cstheme="minorHAnsi"/>
          <w:sz w:val="20"/>
          <w:szCs w:val="20"/>
        </w:rPr>
        <w:t xml:space="preserve"> przedstawia:</w:t>
      </w:r>
    </w:p>
    <w:p w14:paraId="75A40BF5" w14:textId="77777777" w:rsidR="002B10CF" w:rsidRPr="00E647F7" w:rsidRDefault="002B10CF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Wesel in blanc</w:t>
      </w:r>
      <w:r w:rsidR="00E47209">
        <w:rPr>
          <w:rFonts w:cstheme="minorHAnsi"/>
          <w:sz w:val="20"/>
          <w:szCs w:val="20"/>
        </w:rPr>
        <w:t xml:space="preserve">o wystawiony przez </w:t>
      </w:r>
      <w:r w:rsidR="00E47209"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deklaracją wekslową, która stanowi </w:t>
      </w:r>
      <w:r w:rsidRPr="00E647F7">
        <w:rPr>
          <w:rFonts w:cstheme="minorHAnsi"/>
          <w:b/>
          <w:i/>
          <w:sz w:val="20"/>
          <w:szCs w:val="20"/>
        </w:rPr>
        <w:t>załącznik nr 5</w:t>
      </w:r>
      <w:r w:rsidRPr="00E647F7">
        <w:rPr>
          <w:rFonts w:cstheme="minorHAnsi"/>
          <w:sz w:val="20"/>
          <w:szCs w:val="20"/>
        </w:rPr>
        <w:t xml:space="preserve"> do niniejszej umowy. Weksel jest poręczony przez:</w:t>
      </w:r>
    </w:p>
    <w:p w14:paraId="316B9D8E" w14:textId="77777777" w:rsidR="002B10CF" w:rsidRPr="00E647F7" w:rsidRDefault="002B10CF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bookmarkStart w:id="26" w:name="Tekst25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6"/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</w:t>
      </w:r>
      <w:r w:rsidR="00D332C9" w:rsidRPr="00E647F7">
        <w:rPr>
          <w:rFonts w:cstheme="minorHAnsi"/>
          <w:sz w:val="20"/>
          <w:szCs w:val="20"/>
        </w:rPr>
        <w:t xml:space="preserve">: 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="00D332C9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D332C9" w:rsidRPr="00E647F7">
        <w:rPr>
          <w:rFonts w:cstheme="minorHAnsi"/>
          <w:b/>
          <w:sz w:val="20"/>
          <w:szCs w:val="20"/>
          <w:highlight w:val="lightGray"/>
        </w:rPr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D332C9"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8882BA1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AFE673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3CC9F3B5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1: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A973B0D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2: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6C12277" w14:textId="23054B0C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Poręczenie cywilne zgodnie z umową poręczenia obejmujące całość zobowiązań pieniężnych wynikających z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niniejszej umowy udzielone przez:</w:t>
      </w:r>
    </w:p>
    <w:p w14:paraId="3A53E04F" w14:textId="6CCC6BF9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 w:rsidRPr="00FB11C3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3ED10F91" w14:textId="795724F1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754EF17C" w14:textId="77777777" w:rsidR="002B10CF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Zastaw rejestrowy / przewłaszczenie na zabezpieczenie długu zgodnie z umową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70930AA5" w14:textId="750B0FCE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na nieruchomości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, składającej się z działki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położonej w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miejscowości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gmina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powiat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województwo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dla której Sąd Rejonowy w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Wydział Ksiąg Wieczystych prowadzi KW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40C4BA9" w14:textId="3C3C2E01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Hipoteka zabezpiecza wierzytelność do kwoty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 00/100</w:t>
      </w:r>
      <w:r w:rsidRPr="00E647F7">
        <w:rPr>
          <w:rFonts w:cstheme="minorHAnsi"/>
          <w:sz w:val="20"/>
          <w:szCs w:val="20"/>
        </w:rPr>
        <w:t>) i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obejmuje także roszczenia o odsetki umowne ustawowe oraz przyznane koszty postępowania. Termin zapłaty wierzytelności wynika z niniejszej umowy lub wezwania do spłaty zadłużenia dokonywanego przez Pożyczkodawcę w związku z wypowiedzeniem umowy.</w:t>
      </w:r>
    </w:p>
    <w:p w14:paraId="76BF65A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się, z zastrzeżeniem obowiązujących przepisów, że po wygaśnięciu hipoteki posiadającej pierwszeństwo przed hipoteką ustanowioną na mocy niniejszej umowy, rozporządzi opróżnionym miejscem hipotecznym w ten sposób, że w miejsce wygasłej hipoteki wpisana zostanie hipoteka określona w </w:t>
      </w:r>
      <w:r w:rsidR="00E44B5A" w:rsidRPr="00E647F7">
        <w:rPr>
          <w:rFonts w:cstheme="minorHAnsi"/>
          <w:b/>
          <w:sz w:val="20"/>
          <w:szCs w:val="20"/>
        </w:rPr>
        <w:t>pkt</w:t>
      </w:r>
      <w:r w:rsidRPr="00E647F7">
        <w:rPr>
          <w:rFonts w:cstheme="minorHAnsi"/>
          <w:b/>
          <w:sz w:val="20"/>
          <w:szCs w:val="20"/>
        </w:rPr>
        <w:t xml:space="preserve"> 2.4</w:t>
      </w:r>
      <w:r w:rsidRPr="00E647F7">
        <w:rPr>
          <w:rFonts w:cstheme="minorHAnsi"/>
          <w:sz w:val="20"/>
          <w:szCs w:val="20"/>
        </w:rPr>
        <w:t>.</w:t>
      </w:r>
    </w:p>
    <w:p w14:paraId="27AB16DA" w14:textId="77777777" w:rsidR="00C524F9" w:rsidRPr="00E647F7" w:rsidRDefault="00C524F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Umowa w formie aktu notarialnego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69986DC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Cesja praw z polisy ubezpieczeniowej, która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</w:t>
      </w:r>
    </w:p>
    <w:p w14:paraId="17B766AC" w14:textId="65EFF27C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każdym etapie trwania niniejszej umowy </w:t>
      </w: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ma prawo zażądać ustanowienia w terminie </w:t>
      </w:r>
      <w:r w:rsidRPr="00FB11C3">
        <w:rPr>
          <w:rFonts w:cstheme="minorHAnsi"/>
          <w:b/>
          <w:sz w:val="20"/>
          <w:szCs w:val="20"/>
        </w:rPr>
        <w:t>30</w:t>
      </w:r>
      <w:r w:rsidR="00623881">
        <w:rPr>
          <w:rFonts w:cstheme="minorHAnsi"/>
          <w:sz w:val="20"/>
          <w:szCs w:val="20"/>
        </w:rPr>
        <w:t> 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trzydziest</w:t>
      </w:r>
      <w:r w:rsidR="008059DA" w:rsidRPr="008059DA">
        <w:rPr>
          <w:rFonts w:cstheme="minorHAnsi"/>
          <w:i/>
          <w:sz w:val="20"/>
          <w:szCs w:val="20"/>
        </w:rPr>
        <w:t>u</w:t>
      </w:r>
      <w:r w:rsidR="008059DA">
        <w:rPr>
          <w:rFonts w:cstheme="minorHAnsi"/>
          <w:sz w:val="20"/>
          <w:szCs w:val="20"/>
        </w:rPr>
        <w:t>)</w:t>
      </w:r>
      <w:r w:rsidRPr="008059DA">
        <w:rPr>
          <w:rFonts w:cstheme="minorHAnsi"/>
          <w:sz w:val="20"/>
          <w:szCs w:val="20"/>
        </w:rPr>
        <w:t>dni</w:t>
      </w:r>
      <w:r w:rsidRPr="00E647F7">
        <w:rPr>
          <w:rFonts w:cstheme="minorHAnsi"/>
          <w:sz w:val="20"/>
          <w:szCs w:val="20"/>
        </w:rPr>
        <w:t xml:space="preserve"> kalendarzowych dodatkowych zabezpieczeń spłaty pożyczki, a w szczególności w przypadku:</w:t>
      </w:r>
    </w:p>
    <w:p w14:paraId="71EA9AFD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>Zagrożenia terminowej spłaty zadłużenia wynikającego z niniejszej umowy,</w:t>
      </w:r>
    </w:p>
    <w:p w14:paraId="5048D93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Obniżenia się zdolności pożyczkowej lub wiarygodności Pożyczkobiorcy</w:t>
      </w:r>
    </w:p>
    <w:p w14:paraId="15C0FB4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Utraty lub obniżenia wartości przedstawionych zabezpieczeń.</w:t>
      </w:r>
    </w:p>
    <w:p w14:paraId="2773A6E9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Wszelkie koszty związane z ustanowieniem zabezpieczeń poniesie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i nie stanowią one kosztu uzyskania pożyczki w rozumieniu niniejszej umowy.</w:t>
      </w:r>
    </w:p>
    <w:p w14:paraId="1AD6F843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zbyć, wynająć, wydzierżawić lub obciążyć rzeczy będące przedmiotem zabezpieczenia wyłącznie po uzyskaniu pisemnej zgody od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43FEDDFC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2396D681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§5 Czas obowiązywania umowy</w:t>
      </w:r>
    </w:p>
    <w:p w14:paraId="6CAFD10D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zostaje zawarta z chwilą jej podpisania przez obydwie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FF3D6C9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wygasa z chwilą wykonania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wszystkich obowiązków z niej wynikających, nie wcześniej jednak niż w dniu spłaty całości kapitału pożyczkowego wraz z wszystkimi należnymi odsetkami i ewentualnymi kosztami.</w:t>
      </w:r>
    </w:p>
    <w:p w14:paraId="3883A89F" w14:textId="33CC77CE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może być rozwiązana wcześniej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warunkach określonych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841D2A" w:rsidRPr="00E647F7">
        <w:rPr>
          <w:rFonts w:cstheme="minorHAnsi"/>
          <w:b/>
          <w:sz w:val="20"/>
          <w:szCs w:val="20"/>
        </w:rPr>
        <w:t>9</w:t>
      </w:r>
      <w:r w:rsidRPr="00E647F7">
        <w:rPr>
          <w:rFonts w:cstheme="minorHAnsi"/>
          <w:sz w:val="20"/>
          <w:szCs w:val="20"/>
        </w:rPr>
        <w:t xml:space="preserve">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i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b/>
          <w:sz w:val="20"/>
          <w:szCs w:val="20"/>
        </w:rPr>
        <w:t>§</w:t>
      </w:r>
      <w:r w:rsidR="00623881">
        <w:rPr>
          <w:rFonts w:cstheme="minorHAnsi"/>
          <w:b/>
          <w:sz w:val="20"/>
          <w:szCs w:val="20"/>
        </w:rPr>
        <w:t> </w:t>
      </w:r>
      <w:r w:rsidRPr="00E647F7">
        <w:rPr>
          <w:rFonts w:cstheme="minorHAnsi"/>
          <w:b/>
          <w:sz w:val="20"/>
          <w:szCs w:val="20"/>
        </w:rPr>
        <w:t>13</w:t>
      </w:r>
      <w:r w:rsidRPr="00E647F7">
        <w:rPr>
          <w:rFonts w:cstheme="minorHAnsi"/>
          <w:sz w:val="20"/>
          <w:szCs w:val="20"/>
        </w:rPr>
        <w:t xml:space="preserve">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>.</w:t>
      </w:r>
    </w:p>
    <w:p w14:paraId="2DE8C02B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520F462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6 Obowiązki Pożyczkobiorcy</w:t>
      </w:r>
    </w:p>
    <w:p w14:paraId="6C4C275E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realizowania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 z należytą starannością z uwzględnieniem profesjonalnego charakteru jego działalności.</w:t>
      </w:r>
    </w:p>
    <w:p w14:paraId="408F4433" w14:textId="795F8A14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realizując </w:t>
      </w:r>
      <w:r w:rsidRPr="00FB11C3">
        <w:rPr>
          <w:rFonts w:cstheme="minorHAnsi"/>
          <w:b/>
          <w:sz w:val="20"/>
          <w:szCs w:val="20"/>
        </w:rPr>
        <w:t>Umowę Pożyczkową</w:t>
      </w:r>
      <w:r w:rsidRPr="00E647F7">
        <w:rPr>
          <w:rFonts w:cstheme="minorHAnsi"/>
          <w:sz w:val="20"/>
          <w:szCs w:val="20"/>
        </w:rPr>
        <w:t xml:space="preserve"> zobowiązuje się do nieangażowania się w działania sprzeczne z</w:t>
      </w:r>
      <w:r w:rsidR="0062388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zasadami Unii Europejskiej.</w:t>
      </w:r>
    </w:p>
    <w:p w14:paraId="53382687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zapewnia, że wydatki objęte niniejszą umową nie dotyczą żadnych działań sprzecznych z regulacjami unijnymi oraz krajowymi.</w:t>
      </w:r>
    </w:p>
    <w:p w14:paraId="2C2AE641" w14:textId="4FC071C5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przedstawiania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, Spółce z ograniczoną odpowiedzialnością Małopolski Fundusz Rozwoju wszelkich informacji związanych z realizowanym przedsięwzięciem, sfinansowanym z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pożyczki określonej niniejsza umową.</w:t>
      </w:r>
    </w:p>
    <w:p w14:paraId="04D023F5" w14:textId="45B0317A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prowadzenia odpowiedniej dokumentacji i ewidencji księgowej związanej z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Pożyczką.</w:t>
      </w:r>
    </w:p>
    <w:p w14:paraId="40002766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poddania się wszelkiego rodzaju kontroli i stosowania się do wydanych na ich podstawie zaleceń pokontrolnych (w tym odpowiedniego udokumentowania sposobu ich wdrożenia), Województwa Małopolskiego, Spółki z ograniczoną odpowiedzialnością Małopolski Fundusz Rozwoju , Pożyczkodawcy lub innych uprawnionych podmiotów:</w:t>
      </w:r>
    </w:p>
    <w:p w14:paraId="60F45323" w14:textId="0C78056F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czasie obowiązywania Umowy Pożyczkowej, jak i w okresie 5 lat od jej zakończenia lub rozwiązania, a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725C18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przypadkach związanych z udzieleniem pomocy publicznej w okresie 10 lat od jej udzielenia;</w:t>
      </w:r>
    </w:p>
    <w:p w14:paraId="182652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każdym miejscu bezpośrednio lub pośrednio związanym z realizowaną Pożyczką zapewniając prawo do pełnego wglądu we wszystkie dokumenty związane z udzieloną Pożyczką.</w:t>
      </w:r>
    </w:p>
    <w:p w14:paraId="1143BB06" w14:textId="0F59316F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przechowywania na powszechnie uznawanych nośnikach danych odpowiedniej dokumentacji przez </w:t>
      </w:r>
      <w:r w:rsidRPr="00FB11C3">
        <w:rPr>
          <w:rFonts w:cstheme="minorHAnsi"/>
          <w:b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8059DA">
        <w:rPr>
          <w:rFonts w:cstheme="minorHAnsi"/>
          <w:i/>
          <w:sz w:val="20"/>
          <w:szCs w:val="20"/>
        </w:rPr>
        <w:t>dziesię</w:t>
      </w:r>
      <w:r w:rsidR="008059DA" w:rsidRPr="00FB11C3">
        <w:rPr>
          <w:rFonts w:cstheme="minorHAnsi"/>
          <w:i/>
          <w:sz w:val="20"/>
          <w:szCs w:val="20"/>
        </w:rPr>
        <w:t>ć</w:t>
      </w:r>
      <w:r w:rsidR="008059DA">
        <w:rPr>
          <w:rFonts w:cstheme="minorHAnsi"/>
          <w:sz w:val="20"/>
          <w:szCs w:val="20"/>
        </w:rPr>
        <w:t xml:space="preserve">) </w:t>
      </w:r>
      <w:r w:rsidRPr="008059DA">
        <w:rPr>
          <w:rFonts w:cstheme="minorHAnsi"/>
          <w:sz w:val="20"/>
          <w:szCs w:val="20"/>
        </w:rPr>
        <w:t>lat</w:t>
      </w:r>
      <w:r w:rsidRPr="00E647F7">
        <w:rPr>
          <w:rFonts w:cstheme="minorHAnsi"/>
          <w:sz w:val="20"/>
          <w:szCs w:val="20"/>
        </w:rPr>
        <w:t xml:space="preserve"> od dnia zawarcia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, z zastrzeżeniem możliwości przedłużenia tego terminu, pod warunkiem wcześniejszego pisemnego poinformowania o tym </w:t>
      </w:r>
      <w:r w:rsidRPr="00FB11C3">
        <w:rPr>
          <w:rFonts w:cstheme="minorHAnsi"/>
          <w:b/>
          <w:sz w:val="20"/>
          <w:szCs w:val="20"/>
        </w:rPr>
        <w:t>Pożyczkobiorcy</w:t>
      </w:r>
      <w:r w:rsidR="008059DA">
        <w:rPr>
          <w:rFonts w:cstheme="minorHAnsi"/>
          <w:sz w:val="20"/>
          <w:szCs w:val="20"/>
        </w:rPr>
        <w:t xml:space="preserve"> przez </w:t>
      </w:r>
      <w:r w:rsidR="008059DA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>.</w:t>
      </w:r>
    </w:p>
    <w:p w14:paraId="6E6A9744" w14:textId="0386D7E3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przejście wierzytelności na Spółkę z ograniczoną odpowiedzialności Małopolski Fundusz Rozwoju lub inny podmiot przez niego wskazany wynikającej </w:t>
      </w:r>
      <w:r w:rsidRPr="00FB11C3">
        <w:rPr>
          <w:rFonts w:cstheme="minorHAnsi"/>
          <w:b/>
          <w:sz w:val="20"/>
          <w:szCs w:val="20"/>
        </w:rPr>
        <w:t>z Umowy Pożyczki</w:t>
      </w:r>
      <w:r w:rsidRPr="00E647F7">
        <w:rPr>
          <w:rFonts w:cstheme="minorHAnsi"/>
          <w:sz w:val="20"/>
          <w:szCs w:val="20"/>
        </w:rPr>
        <w:t xml:space="preserve"> wraz z zabezpieczeniami 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przypadku rozwiązania Umowy Linii Pożyczkowej albo jej wygaśnięcia z innej przyczyny.</w:t>
      </w:r>
    </w:p>
    <w:p w14:paraId="0A39ED7D" w14:textId="27853B5A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przepisanie lub przeniesienie (oraz zwrotne przepisanie lub przeniesienie)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rzecz Spółki z ograniczoną odpowiedzialnością Małopolski Fundusz Rozwoju lub na rzecz wskazanego przez MFR następcy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wszystkich praw i obowiązków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wynikających z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wszelkich umów lub dokumentów ustanawiających zabezpieczenie, w sposób bezwarunkowy (chyba, że MFR wskaże takie warunki) oraz bez konieczności uzyskania zgody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innego podmiotu, który udzielił zabezpieczenia.</w:t>
      </w:r>
    </w:p>
    <w:p w14:paraId="6B588988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lastRenderedPageBreak/>
        <w:t>Pożyczkobiorca</w:t>
      </w:r>
      <w:r w:rsidRPr="00E647F7">
        <w:rPr>
          <w:rFonts w:cstheme="minorHAnsi"/>
          <w:sz w:val="20"/>
          <w:szCs w:val="20"/>
        </w:rPr>
        <w:t xml:space="preserve"> zobowiązuje się do natychmiastowego informowania Pożyczkodawcy o wystąpieniu jakichkolwiek zdarzeń, które mogą w istotny sposób zagrażać osiągnięciu prognozowanych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wyników gospodarczych przedsięwzięcia, lub innych zdarzeń które mogą mieć wpływ na spłacalność otrzymanej pożyczki.</w:t>
      </w:r>
    </w:p>
    <w:p w14:paraId="3EA11E4B" w14:textId="40E10125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informowania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 zaciągnięciu innych kredytów i/lub pożyczek, 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terminie </w:t>
      </w:r>
      <w:r w:rsidRPr="00FB11C3">
        <w:rPr>
          <w:rFonts w:cstheme="minorHAnsi"/>
          <w:b/>
          <w:sz w:val="20"/>
          <w:szCs w:val="20"/>
        </w:rPr>
        <w:t>7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dniu od zaistnienia tego faktu.</w:t>
      </w:r>
    </w:p>
    <w:p w14:paraId="4613EEB3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udzielenia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informacji o swojej sytuacji majątkowej, finansowej, prawnej i organizacyjnej, a w szczególności:</w:t>
      </w:r>
    </w:p>
    <w:p w14:paraId="05B91F8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Wykonywania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zobowiązań publicznoprawnych,</w:t>
      </w:r>
    </w:p>
    <w:p w14:paraId="29FA1624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Toczących się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postępowań sądowych lub egzekucyjnych.</w:t>
      </w:r>
    </w:p>
    <w:p w14:paraId="7A303618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Likwidacji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269840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Zaprzestania działalności gospodarczej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.</w:t>
      </w:r>
    </w:p>
    <w:p w14:paraId="39FB3C6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Wszczęcia wobec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postępowania upadłościowego</w:t>
      </w:r>
      <w:r w:rsidR="007F1ED3" w:rsidRPr="00E647F7">
        <w:rPr>
          <w:rFonts w:cstheme="minorHAnsi"/>
          <w:sz w:val="20"/>
          <w:szCs w:val="20"/>
        </w:rPr>
        <w:t>, w tym upadłości konsumenckiej, postępowania układowego</w:t>
      </w:r>
    </w:p>
    <w:p w14:paraId="7649619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Zajęcia majątku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783272DD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Zamiaru zbycia, wydzierżawienia, wynajęcia albo obciążenia, a także zniszczenia, uszkodzenia rzeczy stanowiących zabezpieczenie pożyczki.</w:t>
      </w:r>
    </w:p>
    <w:p w14:paraId="426D765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Miejsca położenia, składowania, magazynowania, przechowywania rzeczy stanowiących zabezpieczenie pożyczki.</w:t>
      </w:r>
    </w:p>
    <w:p w14:paraId="7C625473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Śmierci poręczyciela.</w:t>
      </w:r>
    </w:p>
    <w:p w14:paraId="634EC65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Utraty źródła dochodów </w:t>
      </w:r>
      <w:r w:rsidRPr="00FB11C3">
        <w:rPr>
          <w:rFonts w:cstheme="minorHAnsi"/>
          <w:b/>
          <w:sz w:val="20"/>
          <w:szCs w:val="20"/>
        </w:rPr>
        <w:t>Poręczyciela</w:t>
      </w:r>
      <w:r w:rsidRPr="00E647F7">
        <w:rPr>
          <w:rFonts w:cstheme="minorHAnsi"/>
          <w:sz w:val="20"/>
          <w:szCs w:val="20"/>
        </w:rPr>
        <w:t>.</w:t>
      </w:r>
    </w:p>
    <w:p w14:paraId="601C26DC" w14:textId="29F8EE2C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Jakichkolwiek zdarzeń mających wpływ na sytuację ekonomiczną lub organizacyjna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a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7068B9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 utraty płynności finansowej.</w:t>
      </w:r>
    </w:p>
    <w:p w14:paraId="330BC0A8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4EAB4BC" w14:textId="77777777" w:rsidR="00E315AB" w:rsidRPr="00E647F7" w:rsidRDefault="007F1ED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7 Oświadczenia</w:t>
      </w:r>
    </w:p>
    <w:p w14:paraId="1B2489FC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że:</w:t>
      </w:r>
    </w:p>
    <w:p w14:paraId="63CE3B6C" w14:textId="2D6F7CC1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toczą się przeciwko niemu żadne postępowania w szczególności podatkowe, cywilno prawne oraz upadłościowe lub układowe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które mogłyby mieć negatywny wpływ na jego sytuację gospodarczą lub finansową, oraz że na dzień podpisania niniejszej Umowy, nie ma podstaw, aby takie postępowania były wytoczone w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przyszłości.</w:t>
      </w:r>
    </w:p>
    <w:p w14:paraId="79CA84E2" w14:textId="4D2A3A2D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istnieją żadne przeszkody w ustanowieniu zabezpieczeń o których mowa </w:t>
      </w:r>
      <w:r w:rsidRPr="00FB11C3">
        <w:rPr>
          <w:rFonts w:cstheme="minorHAnsi"/>
          <w:b/>
          <w:sz w:val="20"/>
          <w:szCs w:val="20"/>
        </w:rPr>
        <w:t>§4</w:t>
      </w:r>
      <w:r w:rsidRPr="00E647F7">
        <w:rPr>
          <w:rFonts w:cstheme="minorHAnsi"/>
          <w:sz w:val="20"/>
          <w:szCs w:val="20"/>
        </w:rPr>
        <w:t xml:space="preserve"> niniejszej umowy, a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w</w:t>
      </w:r>
      <w:r w:rsidR="008655E1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szczególności, dotyczące zajęcia lub innego obciążenia całości lub części majątku będącego przedmiotem zabezpieczenia, a ponadto nie toczą postępowania sądowe, administracyjne, komornicze i inne, które mogą do takich zajęć albo obciążeń doprowadzić.</w:t>
      </w:r>
    </w:p>
    <w:p w14:paraId="6958CC75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podjął żadnych czynności zmierzających do jego likwidacji lub rozwiązania, upadłości, przejścia w zarząd przymusowy, zawarcia układu ani powołania syndyka, zarządcy, komisarza, kuratora, nadzorcy sądowego lub podobnego funkcjonariusza dla przedsiębiorstwa, bądź dla całości lub części majątku lub przychodów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. Ponadto, nie podjęto żadnych kroków ani nie toczą się żadne postępowania przeciwko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które zmierzałyby do powyższych celów, ani nie ma takiego zagrożenia według najlepszej wiedzy i przekonania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0EA8962C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Planowane do realizacji przedsięwzięcie nie obejmuje żadnych działań sprzecznych z regulacjami unijnymi oraz krajowymi.</w:t>
      </w:r>
    </w:p>
    <w:p w14:paraId="7495DE83" w14:textId="4B15978E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Wszystkie dane zawarte w dokumentacji przedstawionej w celu ubiegania się o pożyczkę oraz związanej z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zawarciem niniejszej umowy, szczególnie dotyczące sytuacji majątkowej i finansowej Pożyczkobiorcy są zgodne z prawdą.</w:t>
      </w:r>
    </w:p>
    <w:p w14:paraId="34864133" w14:textId="7AAAC08E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ciąży na ni</w:t>
      </w:r>
      <w:r w:rsidR="008655E1">
        <w:rPr>
          <w:rFonts w:cstheme="minorHAnsi"/>
          <w:sz w:val="20"/>
          <w:szCs w:val="20"/>
        </w:rPr>
        <w:t>m</w:t>
      </w:r>
      <w:r w:rsidRPr="00E647F7">
        <w:rPr>
          <w:rFonts w:cstheme="minorHAnsi"/>
          <w:sz w:val="20"/>
          <w:szCs w:val="20"/>
        </w:rPr>
        <w:t xml:space="preserve"> obowiązek zwrotu pomocy, wynikający z decyzji Komisji Europejskiej uznającej pomoc za niezgodną z prawem oraz ze wspólnym rynkiem lub orzeczenia sądu krajowego lub unijnego </w:t>
      </w:r>
    </w:p>
    <w:p w14:paraId="1D8013E0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Jest mikro, małym lub średnim przedsiębiorstwem w rozumieniu przepisów załącznika nr I Rozporządzenia Komisji (UE) nr 651/2014 z dnia 17 czerwca 2014 r. uznającego niektóre rodzaje pomocy za zgodne z rynkiem wewnętrznym w zastosowaniu art. 107 i 108 Traktatu.</w:t>
      </w:r>
    </w:p>
    <w:p w14:paraId="558743C0" w14:textId="77777777" w:rsidR="007F1ED3" w:rsidRPr="00E647F7" w:rsidRDefault="00EE2551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>N</w:t>
      </w:r>
      <w:r w:rsidR="007F1ED3" w:rsidRPr="00E647F7">
        <w:rPr>
          <w:rFonts w:cstheme="minorHAnsi"/>
          <w:sz w:val="20"/>
          <w:szCs w:val="20"/>
        </w:rPr>
        <w:t>ie ciąży</w:t>
      </w:r>
      <w:r w:rsidRPr="00E647F7">
        <w:rPr>
          <w:rFonts w:cstheme="minorHAnsi"/>
          <w:sz w:val="20"/>
          <w:szCs w:val="20"/>
        </w:rPr>
        <w:t xml:space="preserve"> na nim </w:t>
      </w:r>
      <w:r w:rsidR="007F1ED3" w:rsidRPr="00E647F7">
        <w:rPr>
          <w:rFonts w:cstheme="minorHAnsi"/>
          <w:sz w:val="20"/>
          <w:szCs w:val="20"/>
        </w:rPr>
        <w:t>obowiązek zwrotu pomocy, wynikający z decyzji Komisji Europejskiej uznającej pomoc za niezgodną z prawem oraz ze wspólnym rynkiem lub orzeczenia sądu krajowego</w:t>
      </w:r>
      <w:r w:rsidRPr="00E647F7">
        <w:rPr>
          <w:rFonts w:cstheme="minorHAnsi"/>
          <w:sz w:val="20"/>
          <w:szCs w:val="20"/>
        </w:rPr>
        <w:t>,</w:t>
      </w:r>
      <w:r w:rsidR="007F1ED3" w:rsidRPr="00E647F7">
        <w:rPr>
          <w:rFonts w:cstheme="minorHAnsi"/>
          <w:sz w:val="20"/>
          <w:szCs w:val="20"/>
        </w:rPr>
        <w:t xml:space="preserve"> lub unijnego.</w:t>
      </w:r>
    </w:p>
    <w:p w14:paraId="413F129D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 zapoznał się </w:t>
      </w:r>
      <w:r w:rsidRPr="00FB11C3">
        <w:rPr>
          <w:rFonts w:cstheme="minorHAnsi"/>
          <w:b/>
          <w:sz w:val="20"/>
          <w:szCs w:val="20"/>
        </w:rPr>
        <w:t>Regulaminem</w:t>
      </w:r>
      <w:r w:rsidRPr="00E647F7">
        <w:rPr>
          <w:rFonts w:cstheme="minorHAnsi"/>
          <w:sz w:val="20"/>
          <w:szCs w:val="20"/>
        </w:rPr>
        <w:t xml:space="preserve"> oraz jego załącznikami i akceptuje wszystkie jego zapisy.</w:t>
      </w:r>
    </w:p>
    <w:p w14:paraId="2BB9E02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D9578B" w14:textId="77777777" w:rsidR="007F1ED3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8 Monitoring i kontrola</w:t>
      </w:r>
    </w:p>
    <w:p w14:paraId="71003062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prowadzenie monitoringu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w zakresie:</w:t>
      </w:r>
    </w:p>
    <w:p w14:paraId="2F4D04FB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Prawidłowości oraz skuteczności wykorzystania środków pochodzących z pożyczki,</w:t>
      </w:r>
    </w:p>
    <w:p w14:paraId="38C4E1E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Sytuacji organizacyjnej i finansowej </w:t>
      </w:r>
      <w:r w:rsidRPr="00FB11C3">
        <w:rPr>
          <w:rFonts w:cstheme="minorHAnsi"/>
          <w:b/>
          <w:sz w:val="20"/>
          <w:szCs w:val="20"/>
        </w:rPr>
        <w:t>Pożyczkobiorcy</w:t>
      </w:r>
    </w:p>
    <w:p w14:paraId="741A66A0" w14:textId="13D21F0B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dokonania monitoringu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jest uprawniony w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szczególności do:</w:t>
      </w:r>
    </w:p>
    <w:p w14:paraId="33E00BE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Wglądu do dokumentów księgowych oraz innych dokumentów związanych z prowadzoną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działalnością gospodarczą z prawem ich kopiowania,</w:t>
      </w:r>
    </w:p>
    <w:p w14:paraId="35364A0E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Wizyty w miejscu prowadzenia działalności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lub w miejscu realizacji przez niego inwestycji,</w:t>
      </w:r>
    </w:p>
    <w:p w14:paraId="7EC3D57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Okazania rzeczy stanowiących przedmiot zabezpieczenia wraz z umożliwieniem zbadania ich stanu technicznego,</w:t>
      </w:r>
    </w:p>
    <w:p w14:paraId="39E078D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Okazania rzeczy sfinansowanych lub współfinansowanych ze środków pochodzących z pożyczki,</w:t>
      </w:r>
    </w:p>
    <w:p w14:paraId="73899943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Żądania udzielenia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informacji i wyjaśnień związanych z prowadzoną kontrolą czy stałym monitoringiem.</w:t>
      </w:r>
    </w:p>
    <w:p w14:paraId="00C99D86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ma, prawo do stałego monitorowania:</w:t>
      </w:r>
    </w:p>
    <w:p w14:paraId="51ACCCA9" w14:textId="610CCF4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zdolności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rozumianej jako zdolność do terminowej spłaty całości wynikającego z</w:t>
      </w:r>
      <w:r w:rsidR="00A65225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umowy zadłużenia,</w:t>
      </w:r>
    </w:p>
    <w:p w14:paraId="6D3444F6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wiarygodności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rozumianej jako prawdopodobieństwo wywiązania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ze zobowiązań wynikających z umowy pożyczki, niezależnie od uwarunkowań o charakterze ekonomicznym i finansowym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w szczególności w przypadku, gdy nastąpiła utrata albo zmniejszenie się wartości zabezpieczenia pożyczki, </w:t>
      </w:r>
    </w:p>
    <w:p w14:paraId="0946874F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71C19193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9 Rozwiązanie umowy</w:t>
      </w:r>
    </w:p>
    <w:p w14:paraId="29FAB73B" w14:textId="3D8C4748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 Pożyczkowa</w:t>
      </w:r>
      <w:r w:rsidRPr="00E647F7">
        <w:rPr>
          <w:rFonts w:cstheme="minorHAnsi"/>
          <w:sz w:val="20"/>
          <w:szCs w:val="20"/>
        </w:rPr>
        <w:t xml:space="preserve"> może być wypowiedziana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z zachowaniem </w:t>
      </w:r>
      <w:r w:rsidRPr="00FB11C3">
        <w:rPr>
          <w:rFonts w:cstheme="minorHAnsi"/>
          <w:b/>
          <w:sz w:val="20"/>
          <w:szCs w:val="20"/>
        </w:rPr>
        <w:t>7 dniowego</w:t>
      </w:r>
      <w:r w:rsidRPr="00E647F7">
        <w:rPr>
          <w:rFonts w:cstheme="minorHAnsi"/>
          <w:sz w:val="20"/>
          <w:szCs w:val="20"/>
        </w:rPr>
        <w:t xml:space="preserve"> terminu wypowiedzenia w przypadku:</w:t>
      </w:r>
    </w:p>
    <w:p w14:paraId="12540B9B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Opóźnień w spłacie rat kapitałowych, odsetkowych lub kapitałowo odsetkowych, szczególnie w przypadku gdy zaległości przekraczają sumę dwóch rat. </w:t>
      </w:r>
    </w:p>
    <w:p w14:paraId="3D4E037D" w14:textId="7384E18A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Wykorzystania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środków pożyczkowych niezgodnie z ich przeznaczeniem określonym w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niniejszej Umowie.</w:t>
      </w:r>
    </w:p>
    <w:p w14:paraId="74E8A581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Zagrożenia zwrotu środków pożyczkowych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 uwagi na jego sytuację.</w:t>
      </w:r>
    </w:p>
    <w:p w14:paraId="1C223090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Przedstawienia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, w celu ubiegania się o pożyczkę lub na późniejszym etapie, informacji lub dokumentów niezgodnych ze stanem faktycznym lub prawnym.</w:t>
      </w:r>
    </w:p>
    <w:p w14:paraId="66ADD0F6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rozliczenia się z wydatkowania środków pożyczkowych.</w:t>
      </w:r>
    </w:p>
    <w:p w14:paraId="3536669A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zabezpieczeń w sposób zgodny z postanowieniami niniejszej umowy.</w:t>
      </w:r>
    </w:p>
    <w:p w14:paraId="030AF7BE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zabezpieczenia zamiennego, akceptowanego przez Pożyczkodawcę.</w:t>
      </w:r>
    </w:p>
    <w:p w14:paraId="56CEE6AD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Uchybienia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jakiemukolwiek obowiązkowi, o którym mowa w </w:t>
      </w:r>
      <w:r w:rsidRPr="00E647F7">
        <w:rPr>
          <w:rFonts w:cstheme="minorHAnsi"/>
          <w:b/>
          <w:sz w:val="20"/>
          <w:szCs w:val="20"/>
        </w:rPr>
        <w:t>§ 6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A744C98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Złożenia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jakiegokolwiek nieprawdziwego oświadczenia, o którym mowa w </w:t>
      </w:r>
      <w:r w:rsidRPr="00E647F7">
        <w:rPr>
          <w:rFonts w:cstheme="minorHAnsi"/>
          <w:b/>
          <w:sz w:val="20"/>
          <w:szCs w:val="20"/>
        </w:rPr>
        <w:t>§ 7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AAB5A95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Odmowy poddania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monitoringowi, o którym mowa w § 8 niniejszej umowy, lub utrudnianiu czynności monitoringowych.</w:t>
      </w:r>
    </w:p>
    <w:p w14:paraId="5ABEC72A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Warunkiem wypowiedzenia umowy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jest uprzednie wezwanie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zaprzestania naruszeń z wyznaczeniem stosownego terminu.</w:t>
      </w:r>
    </w:p>
    <w:p w14:paraId="63EB8992" w14:textId="542E2372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może wypowiedzieć umowę w terminie nie krótszym niż </w:t>
      </w:r>
      <w:r w:rsidRPr="00FB11C3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w przypadku: zaprzestania działalności, ogłoszenia likwidacji lub upadłości, w tym konsumenckiej albo zajęcia majątku Pożyczkobiorcy przez uprawniony podmiot, szczególnie gdy stanowi on zabezpieczenie udzielonej pożyczki.</w:t>
      </w:r>
    </w:p>
    <w:p w14:paraId="5E0994C8" w14:textId="6FCBCD1D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Pożyczko</w:t>
      </w:r>
      <w:r w:rsidR="00DF2124">
        <w:rPr>
          <w:rFonts w:cstheme="minorHAnsi"/>
          <w:b/>
          <w:sz w:val="20"/>
          <w:szCs w:val="20"/>
        </w:rPr>
        <w:t>dawca</w:t>
      </w:r>
      <w:r w:rsidRPr="00E647F7">
        <w:rPr>
          <w:rFonts w:cstheme="minorHAnsi"/>
          <w:sz w:val="20"/>
          <w:szCs w:val="20"/>
        </w:rPr>
        <w:t xml:space="preserve"> ma prawo wypowiedzieć </w:t>
      </w:r>
      <w:r w:rsidRPr="00FB11C3">
        <w:rPr>
          <w:rFonts w:cstheme="minorHAnsi"/>
          <w:b/>
          <w:sz w:val="20"/>
          <w:szCs w:val="20"/>
        </w:rPr>
        <w:t xml:space="preserve">Umowę </w:t>
      </w:r>
      <w:r w:rsidR="00C12CAD" w:rsidRPr="00FB11C3">
        <w:rPr>
          <w:rFonts w:cstheme="minorHAnsi"/>
          <w:b/>
          <w:sz w:val="20"/>
          <w:szCs w:val="20"/>
        </w:rPr>
        <w:t>Pożyczkową</w:t>
      </w:r>
      <w:r w:rsidRPr="00E647F7">
        <w:rPr>
          <w:rFonts w:cstheme="minorHAnsi"/>
          <w:sz w:val="20"/>
          <w:szCs w:val="20"/>
        </w:rPr>
        <w:t xml:space="preserve"> w każdym czasie.</w:t>
      </w:r>
    </w:p>
    <w:p w14:paraId="309DA854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O wypowiedzeniu </w:t>
      </w:r>
      <w:r w:rsidRPr="00FB11C3">
        <w:rPr>
          <w:rFonts w:cstheme="minorHAnsi"/>
          <w:b/>
          <w:sz w:val="20"/>
          <w:szCs w:val="20"/>
        </w:rPr>
        <w:t>Umowy Pożyczkowej Pożyczkobiorca</w:t>
      </w:r>
      <w:r w:rsidRPr="00E647F7">
        <w:rPr>
          <w:rFonts w:cstheme="minorHAnsi"/>
          <w:sz w:val="20"/>
          <w:szCs w:val="20"/>
        </w:rPr>
        <w:t xml:space="preserve"> zostanie poinformowany listem poleconym za zwrotnym potwierdzeniem odbioru.</w:t>
      </w:r>
    </w:p>
    <w:p w14:paraId="2B4F7908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 uskutecznieniu się wypowiedzenia niniejszej umowy całe niespłacone zadłużenie z tytułu udzielonej pożyczki (kapitał, odsetki umowne – jeśli występują, odsetki od zaległości kapitałowych, ewentualne koszty windykacyjne) staje się zadłużeniem przeterminowanym i zostaje postawione w stan natychmiastowej wymagalności.</w:t>
      </w:r>
    </w:p>
    <w:p w14:paraId="22E2EB92" w14:textId="7E952F7A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jest zobowiązany do spłaty zadłużenia przeterminowanego w terminie 7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licząc od daty uskutecznienia się wypowiedzenia niniejszej umowy.</w:t>
      </w:r>
    </w:p>
    <w:p w14:paraId="7673F456" w14:textId="028262D2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niespłacenia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zadłużenia przeterminowanego zgodnie z postanowieniami </w:t>
      </w:r>
      <w:r w:rsidRPr="00FB11C3">
        <w:rPr>
          <w:rFonts w:cstheme="minorHAnsi"/>
          <w:b/>
          <w:sz w:val="20"/>
          <w:szCs w:val="20"/>
        </w:rPr>
        <w:t>pkt. 7</w:t>
      </w:r>
      <w:r w:rsidRPr="00E647F7">
        <w:rPr>
          <w:rFonts w:cstheme="minorHAnsi"/>
          <w:sz w:val="20"/>
          <w:szCs w:val="20"/>
        </w:rPr>
        <w:t xml:space="preserve"> niniejszego paragrafu,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zastrzega sobie prawo wypełnienia weksla do kwoty równej zaległości z tytułu zadłużenia wraz z odsetkami oraz skorzystania z innych zabezpieczeń bez konieczności dalszych wezwań. O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 xml:space="preserve">skorzystaniu z zabezpieczeń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według swojego uznania może poinformować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poinformuje poręczyciela, o ile został ustanowiony, o wypowiedzeniu umowy oraz o skorzystaniu z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zabezpieczenia w postaci poręczenia.</w:t>
      </w:r>
    </w:p>
    <w:p w14:paraId="59717F33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Wypowiedzenie umowy nie zwalnia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ze zobowiązań wynikających z umowy a w szczególności dotyczących spłaty zadłużenia, ustanowionych zabezpieczeń oraz udzielania na żądanie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odpowiednich informacji czy przechowywania stosownej dokumentacji.</w:t>
      </w:r>
    </w:p>
    <w:p w14:paraId="7229C062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związku z wypowiedzeniem umowy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żądać od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wydania rzeczy będących przedmiotem zabezpieczenia, złożenia informacji o miejscu w którym te rzeczy się znajdują, informacji o miejscu pobytu </w:t>
      </w:r>
      <w:r w:rsidRPr="00FB11C3">
        <w:rPr>
          <w:rFonts w:cstheme="minorHAnsi"/>
          <w:b/>
          <w:sz w:val="20"/>
          <w:szCs w:val="20"/>
        </w:rPr>
        <w:t>Poręczycieli</w:t>
      </w:r>
      <w:r w:rsidRPr="00E647F7">
        <w:rPr>
          <w:rFonts w:cstheme="minorHAnsi"/>
          <w:sz w:val="20"/>
          <w:szCs w:val="20"/>
        </w:rPr>
        <w:t>, lub złożenia innych niezbędnych do skorzystania z ustanowionych zabezpieczeń informacji.</w:t>
      </w:r>
    </w:p>
    <w:p w14:paraId="46C66F47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5A7E46A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10</w:t>
      </w:r>
      <w:r w:rsidR="00B24A68" w:rsidRPr="00E647F7">
        <w:rPr>
          <w:rFonts w:cstheme="minorHAnsi"/>
          <w:b/>
          <w:sz w:val="20"/>
          <w:szCs w:val="20"/>
        </w:rPr>
        <w:t xml:space="preserve"> Porozumienie o spłacie zadłużenia</w:t>
      </w:r>
    </w:p>
    <w:p w14:paraId="54F28661" w14:textId="6011B03B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zawrzeć z </w:t>
      </w:r>
      <w:r w:rsidRPr="00FB11C3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 xml:space="preserve"> i/lub poręczycielem i/lub poręczycielami, jeżeli tacy występują, lub innymi osobami porozumienie o spłacie zadłużenia, określając w nim w szczególności wysokość zadłużenia, sposób i</w:t>
      </w:r>
      <w:r w:rsidR="00350B4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terminy spłaty kapitału oraz odsetek.</w:t>
      </w:r>
    </w:p>
    <w:p w14:paraId="771A2934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Celem zawarcia porozumienia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żądać zmiany lub uzupełnienia zabezpieczeń o których mową </w:t>
      </w:r>
      <w:r w:rsidRPr="00E647F7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41AB944B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Porozumienie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może określać zakres odpowiedzialności innych niż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stron porozumienia.</w:t>
      </w:r>
    </w:p>
    <w:p w14:paraId="6E64EA5E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0801248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11 Egzekucja wierzytelności</w:t>
      </w:r>
    </w:p>
    <w:p w14:paraId="3C4A30FE" w14:textId="28A43D4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Egzekucja niespłaconej wierzytelności może nastąpić z któregokolwiek zabezpieczenia określonego w </w:t>
      </w:r>
      <w:r w:rsidRPr="00FB11C3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 zgodnie z wyborem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nie ma obowiązku informowania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sposobie egzekucji.</w:t>
      </w:r>
    </w:p>
    <w:p w14:paraId="05465C24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Do wierzytelności zalicza się koszty windykacji, które stanowią wszelkie koszty jakie zostały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poniesione w związku z egzekucją wierzytelności, w tym w szczególności koszty zastępstwa prawnego, koszty ekspertyz, rzeczoznawców, koszty sądowe, komornicze, koszty wysłanych pism, upomnień, itp.</w:t>
      </w:r>
    </w:p>
    <w:p w14:paraId="774978B6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Zadłużenie i odsetki wynikające z porozumienia o spłacie zadłużenia są w egzekucji traktowane jako kapitał i odsetki przeterminowane.</w:t>
      </w:r>
    </w:p>
    <w:p w14:paraId="58A8E1B1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Uzyskane z egzekucji kwoty są kolejno zaliczane na:</w:t>
      </w:r>
    </w:p>
    <w:p w14:paraId="61E71BA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Koszty związane z dochodzeniem Wierzytelności,</w:t>
      </w:r>
    </w:p>
    <w:p w14:paraId="7A1C4255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od zadłużenia przeterminowanego (za opóźnienie),</w:t>
      </w:r>
    </w:p>
    <w:p w14:paraId="2929BC5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umowne – jeśli występują,</w:t>
      </w:r>
    </w:p>
    <w:p w14:paraId="412AA953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Kapitał.</w:t>
      </w:r>
    </w:p>
    <w:p w14:paraId="1CAEA195" w14:textId="16F7230D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gdy uzyskana w egzekucji kwota będzie wyższa od całkowitej wysokości wierzytelności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 terminie 30 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trzydziestu</w:t>
      </w:r>
      <w:r w:rsidR="00E8693D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od wpływu na konto zwraca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innym osobom nadwyżkę uzyskaną w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egzekucji.</w:t>
      </w:r>
    </w:p>
    <w:p w14:paraId="72798F18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dobrowolnie poddaje się czynnościom egzekucyjnym prowadzonym przez wyspecjalizowany podmiot, na zlecenie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3C736DE0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34B026B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12 Zgłoszenie do Rejestru Dłużników</w:t>
      </w:r>
    </w:p>
    <w:p w14:paraId="5FA886C1" w14:textId="77777777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Niezależnie od korzystania z zabezpieczeń i prowadzonej egzekucji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zgłoszenia swoich roszczeń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Rejestru Dłużników.</w:t>
      </w:r>
    </w:p>
    <w:p w14:paraId="5F4689AE" w14:textId="376D6DDF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Zgłoszenie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następuje po zawiadomieniu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 zamiarze zgłoszenia dokonanym z</w:t>
      </w:r>
      <w:r w:rsidR="001F2C23">
        <w:rPr>
          <w:rFonts w:cstheme="minorHAnsi"/>
          <w:sz w:val="20"/>
          <w:szCs w:val="20"/>
        </w:rPr>
        <w:t> </w:t>
      </w:r>
      <w:r w:rsidRPr="00FB11C3">
        <w:rPr>
          <w:rFonts w:cstheme="minorHAnsi"/>
          <w:b/>
          <w:sz w:val="20"/>
          <w:szCs w:val="20"/>
        </w:rPr>
        <w:t>7 dniowym</w:t>
      </w:r>
      <w:r w:rsidRPr="00E647F7">
        <w:rPr>
          <w:rFonts w:cstheme="minorHAnsi"/>
          <w:sz w:val="20"/>
          <w:szCs w:val="20"/>
        </w:rPr>
        <w:t xml:space="preserve"> uprzedzeniem.</w:t>
      </w:r>
    </w:p>
    <w:p w14:paraId="301CC3C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0AFBE" w14:textId="77777777" w:rsidR="00266F7C" w:rsidRPr="00E647F7" w:rsidRDefault="00266F7C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13 Doręczenia</w:t>
      </w:r>
    </w:p>
    <w:p w14:paraId="7BB2FA2A" w14:textId="77777777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Wszelką korespondencję pomiędzy </w:t>
      </w:r>
      <w:r w:rsidRPr="00FB11C3">
        <w:rPr>
          <w:rFonts w:cstheme="minorHAnsi"/>
          <w:b/>
          <w:sz w:val="20"/>
          <w:szCs w:val="20"/>
        </w:rPr>
        <w:t>Stronami</w:t>
      </w:r>
      <w:r w:rsidR="000A6F0E">
        <w:rPr>
          <w:rFonts w:cstheme="minorHAnsi"/>
          <w:sz w:val="20"/>
          <w:szCs w:val="20"/>
        </w:rPr>
        <w:t xml:space="preserve">, z zastrzeżeniem </w:t>
      </w:r>
      <w:r w:rsidR="000A6F0E" w:rsidRPr="000A6F0E">
        <w:rPr>
          <w:rFonts w:cstheme="minorHAnsi"/>
          <w:b/>
          <w:sz w:val="20"/>
          <w:szCs w:val="20"/>
        </w:rPr>
        <w:t>§ 2 ust.7</w:t>
      </w:r>
      <w:r w:rsidR="000A6F0E">
        <w:rPr>
          <w:rFonts w:cstheme="minorHAnsi"/>
          <w:sz w:val="20"/>
          <w:szCs w:val="20"/>
        </w:rPr>
        <w:t xml:space="preserve"> niniejszej umowy,</w:t>
      </w:r>
      <w:r>
        <w:rPr>
          <w:rFonts w:cstheme="minorHAnsi"/>
          <w:sz w:val="20"/>
          <w:szCs w:val="20"/>
        </w:rPr>
        <w:t xml:space="preserve"> należy kierować na poniższe adresy:</w:t>
      </w:r>
    </w:p>
    <w:p w14:paraId="1C341DEA" w14:textId="77777777" w:rsidR="008D3323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 xml:space="preserve">Pożyczkodawcy: </w:t>
      </w:r>
      <w:r>
        <w:rPr>
          <w:rFonts w:cstheme="minorHAnsi"/>
          <w:sz w:val="20"/>
          <w:szCs w:val="20"/>
        </w:rPr>
        <w:t>ul. Mickiewicza 175, 34-200 Sucha Beskidzka</w:t>
      </w:r>
    </w:p>
    <w:p w14:paraId="166C48D7" w14:textId="77777777" w:rsidR="008D3323" w:rsidRPr="00E647F7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>Pożyczkobiorcy:</w:t>
      </w:r>
      <w:r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33327BC" w14:textId="62758377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Strony zobowiązują się do wzajemnego informowania o zmianie adresów do doręczeń w terminie nie dłuższym niż 14</w:t>
      </w:r>
      <w:r w:rsidR="001F2C23">
        <w:rPr>
          <w:rFonts w:cstheme="minorHAnsi"/>
          <w:sz w:val="20"/>
          <w:szCs w:val="20"/>
        </w:rPr>
        <w:t> 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czternaście</w:t>
      </w:r>
      <w:r w:rsidR="00E8693D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dni kalendarzowych od zaistnienia faktu.</w:t>
      </w:r>
    </w:p>
    <w:p w14:paraId="6C884A02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38C3273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14 Ochrona danych osobowych</w:t>
      </w:r>
    </w:p>
    <w:p w14:paraId="74784C34" w14:textId="506C0F3C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Przetwarzanie danych osobowych będzie odbywać się w trybie i na zasadach określonych w Rozporządzeniu Parlamentu Europejskiego i Rady (UE) 2016/679 z dnia 27 kwietnia 2016 r. w sprawie ochrony osób fizycznych w</w:t>
      </w:r>
      <w:r w:rsidR="001F2C23">
        <w:rPr>
          <w:rFonts w:cstheme="minorHAnsi"/>
          <w:sz w:val="20"/>
          <w:szCs w:val="20"/>
        </w:rPr>
        <w:t> </w:t>
      </w:r>
      <w:r w:rsidRPr="00E647F7">
        <w:rPr>
          <w:rFonts w:cstheme="minorHAnsi"/>
          <w:sz w:val="20"/>
          <w:szCs w:val="20"/>
        </w:rPr>
        <w:t>związku z przetwarzaniem danych osobowych i w sprawie swobodnego przepływu takich danych oraz uchylenia dyrektywy 95/46/WE (ogólne rozporządzenie o ochronie danych)</w:t>
      </w:r>
    </w:p>
    <w:p w14:paraId="46104C58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będzie przetwarzał dane osobowe uzyskane w związku z wykonywaniem Umowy na podstawie </w:t>
      </w:r>
      <w:r w:rsidRPr="00E647F7">
        <w:rPr>
          <w:rFonts w:cstheme="minorHAnsi"/>
          <w:b/>
          <w:i/>
          <w:sz w:val="20"/>
          <w:szCs w:val="20"/>
        </w:rPr>
        <w:t xml:space="preserve">załącznika nr </w:t>
      </w:r>
      <w:r w:rsidR="00841D2A" w:rsidRPr="00E647F7">
        <w:rPr>
          <w:rFonts w:cstheme="minorHAnsi"/>
          <w:b/>
          <w:i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do Regulaminu Funduszu: „</w:t>
      </w:r>
      <w:r w:rsidR="00841D2A" w:rsidRPr="00E647F7">
        <w:rPr>
          <w:rFonts w:cstheme="minorHAnsi"/>
          <w:sz w:val="20"/>
          <w:szCs w:val="20"/>
        </w:rPr>
        <w:t xml:space="preserve">Klauzula informacyjna </w:t>
      </w:r>
      <w:r w:rsidRPr="00E647F7">
        <w:rPr>
          <w:rFonts w:cstheme="minorHAnsi"/>
          <w:sz w:val="20"/>
          <w:szCs w:val="20"/>
        </w:rPr>
        <w:t xml:space="preserve">” </w:t>
      </w:r>
      <w:r w:rsidR="0018072E" w:rsidRPr="00E647F7">
        <w:rPr>
          <w:rFonts w:cstheme="minorHAnsi"/>
          <w:sz w:val="20"/>
          <w:szCs w:val="20"/>
        </w:rPr>
        <w:t>zawierająca</w:t>
      </w:r>
      <w:r w:rsidR="00841D2A" w:rsidRPr="00E647F7">
        <w:rPr>
          <w:rFonts w:cstheme="minorHAnsi"/>
          <w:sz w:val="20"/>
          <w:szCs w:val="20"/>
        </w:rPr>
        <w:t xml:space="preserve"> oświadczenie o przetwarzaniu danych osobowych, </w:t>
      </w:r>
      <w:r w:rsidRPr="00E647F7">
        <w:rPr>
          <w:rFonts w:cstheme="minorHAnsi"/>
          <w:sz w:val="20"/>
          <w:szCs w:val="20"/>
        </w:rPr>
        <w:t xml:space="preserve">złożonego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wnioskiem pożyczkowym. </w:t>
      </w:r>
    </w:p>
    <w:p w14:paraId="7A4DA3B5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Wynikające z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uprawnienia przyznane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do przetwarzania danych osobowych, przysługują także Spółce z ograniczona odpowiedzialnością Małopolski Fundusz Rozwoju oraz Województwu Małopolskiemu lub innym wskazanym przez te podmioty osobom.</w:t>
      </w:r>
    </w:p>
    <w:p w14:paraId="0F8E4B7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0F2FA9C" w14:textId="77777777" w:rsidR="00911980" w:rsidRPr="00E647F7" w:rsidRDefault="00911980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15 Rachunki bankowe</w:t>
      </w:r>
    </w:p>
    <w:p w14:paraId="64852AB5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bookmarkStart w:id="27" w:name="Tekst2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7"/>
    </w:p>
    <w:p w14:paraId="63C43B24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A1DC8AA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3A813DF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</w:t>
      </w:r>
      <w:r w:rsidR="00911980" w:rsidRPr="00E647F7">
        <w:rPr>
          <w:rFonts w:cstheme="minorHAnsi"/>
          <w:b/>
          <w:sz w:val="20"/>
          <w:szCs w:val="20"/>
        </w:rPr>
        <w:t xml:space="preserve"> 16</w:t>
      </w:r>
      <w:r w:rsidRPr="00E647F7">
        <w:rPr>
          <w:rFonts w:cstheme="minorHAnsi"/>
          <w:b/>
          <w:sz w:val="20"/>
          <w:szCs w:val="20"/>
        </w:rPr>
        <w:t xml:space="preserve"> Postanowienia końcowe</w:t>
      </w:r>
    </w:p>
    <w:p w14:paraId="420F446D" w14:textId="77777777" w:rsidR="003C31AB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Spory wynikające z niniejszej umowy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poddają pod rozstrzygnięcie sądowi właściwemu dla siedziby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1789783D" w14:textId="79D3B704" w:rsidR="00A00D90" w:rsidRPr="00E647F7" w:rsidRDefault="00A00D90" w:rsidP="00A00D90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0D90">
        <w:rPr>
          <w:rFonts w:cstheme="minorHAnsi"/>
          <w:sz w:val="20"/>
          <w:szCs w:val="20"/>
        </w:rPr>
        <w:t xml:space="preserve">„Pożyczka Uniwersalna udzielana </w:t>
      </w:r>
      <w:r>
        <w:rPr>
          <w:rFonts w:cstheme="minorHAnsi"/>
          <w:sz w:val="20"/>
          <w:szCs w:val="20"/>
        </w:rPr>
        <w:t xml:space="preserve">jest </w:t>
      </w:r>
      <w:r w:rsidRPr="00A00D90">
        <w:rPr>
          <w:rFonts w:cstheme="minorHAnsi"/>
          <w:sz w:val="20"/>
          <w:szCs w:val="20"/>
        </w:rPr>
        <w:t xml:space="preserve">w ramach Linii Pożyczkowej udostępnianej </w:t>
      </w:r>
      <w:r w:rsidRPr="00A00D90">
        <w:rPr>
          <w:rFonts w:cstheme="minorHAnsi"/>
          <w:b/>
          <w:sz w:val="20"/>
          <w:szCs w:val="20"/>
        </w:rPr>
        <w:t>Stowarzyszeniu „Samorządowe Centrum Przedsiębiorczości i Rozwoju” w Suchej Beskidzkiej</w:t>
      </w:r>
      <w:r w:rsidRPr="00A00D90">
        <w:rPr>
          <w:rFonts w:cstheme="minorHAnsi"/>
          <w:sz w:val="20"/>
          <w:szCs w:val="20"/>
        </w:rPr>
        <w:t xml:space="preserve"> przez </w:t>
      </w:r>
      <w:r w:rsidRPr="00A00D90">
        <w:rPr>
          <w:rFonts w:cstheme="minorHAnsi"/>
          <w:b/>
          <w:sz w:val="20"/>
          <w:szCs w:val="20"/>
        </w:rPr>
        <w:t>Małopolski Fundusz Rozwoju Sp. z o.o.</w:t>
      </w:r>
      <w:r w:rsidRPr="00A00D90">
        <w:rPr>
          <w:rFonts w:cstheme="minorHAnsi"/>
          <w:sz w:val="20"/>
          <w:szCs w:val="20"/>
        </w:rPr>
        <w:t xml:space="preserve"> ze środków publicznych powierzonych przez </w:t>
      </w:r>
      <w:r w:rsidRPr="00A00D90">
        <w:rPr>
          <w:rFonts w:cstheme="minorHAnsi"/>
          <w:b/>
          <w:sz w:val="20"/>
          <w:szCs w:val="20"/>
        </w:rPr>
        <w:t>Województwo Małopolskie</w:t>
      </w:r>
      <w:r w:rsidRPr="00A00D90">
        <w:rPr>
          <w:rFonts w:cstheme="minorHAnsi"/>
          <w:sz w:val="20"/>
          <w:szCs w:val="20"/>
        </w:rPr>
        <w:t xml:space="preserve"> w ramach </w:t>
      </w:r>
      <w:r w:rsidRPr="00A00D90">
        <w:rPr>
          <w:rFonts w:cstheme="minorHAnsi"/>
          <w:b/>
          <w:sz w:val="20"/>
          <w:szCs w:val="20"/>
        </w:rPr>
        <w:t>Małopolskiej Pożyczki</w:t>
      </w:r>
      <w:r w:rsidRPr="00A00D90">
        <w:rPr>
          <w:rFonts w:cstheme="minorHAnsi"/>
          <w:sz w:val="20"/>
          <w:szCs w:val="20"/>
        </w:rPr>
        <w:t>”</w:t>
      </w:r>
    </w:p>
    <w:p w14:paraId="5EC0F172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Każda zmiana, oraz uzupełnienie niniejszej umowy wymaga formy pisemnej w postaci aneksu, pod rygorem nieważności, podpisanego przez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AFB992D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Zawarcie porozumienia o spłacie zadłużenia wymaga formy pisemnej pod rygorem nieważności.</w:t>
      </w:r>
    </w:p>
    <w:p w14:paraId="1130295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Wypowiedzenie umowy wymaga dla swej ważności formy pisemnej i wymaga wskazania podstaw.</w:t>
      </w:r>
    </w:p>
    <w:p w14:paraId="7FAFC2B4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harmonogramu następuje pod rygorem nieważności  w formie jednostronnego pisemnego oświadczenia woli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14CD5F24" w14:textId="05D1F8AA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wymienione w </w:t>
      </w:r>
      <w:r w:rsidRPr="00E647F7">
        <w:rPr>
          <w:rFonts w:cstheme="minorHAnsi"/>
          <w:b/>
          <w:sz w:val="20"/>
          <w:szCs w:val="20"/>
        </w:rPr>
        <w:t xml:space="preserve">ust. </w:t>
      </w:r>
      <w:r w:rsidR="00A00D90">
        <w:rPr>
          <w:rFonts w:cstheme="minorHAnsi"/>
          <w:b/>
          <w:sz w:val="20"/>
          <w:szCs w:val="20"/>
        </w:rPr>
        <w:t>5</w:t>
      </w:r>
      <w:r w:rsidRPr="00E647F7">
        <w:rPr>
          <w:rFonts w:cstheme="minorHAnsi"/>
          <w:sz w:val="20"/>
          <w:szCs w:val="20"/>
        </w:rPr>
        <w:t xml:space="preserve"> i </w:t>
      </w:r>
      <w:r w:rsidRPr="00E647F7">
        <w:rPr>
          <w:rFonts w:cstheme="minorHAnsi"/>
          <w:b/>
          <w:sz w:val="20"/>
          <w:szCs w:val="20"/>
        </w:rPr>
        <w:t xml:space="preserve">ust. </w:t>
      </w:r>
      <w:r w:rsidR="00A00D90">
        <w:rPr>
          <w:rFonts w:cstheme="minorHAnsi"/>
          <w:b/>
          <w:sz w:val="20"/>
          <w:szCs w:val="20"/>
        </w:rPr>
        <w:t>6</w:t>
      </w:r>
      <w:r w:rsidRPr="00E647F7">
        <w:rPr>
          <w:rFonts w:cstheme="minorHAnsi"/>
          <w:sz w:val="20"/>
          <w:szCs w:val="20"/>
        </w:rPr>
        <w:t xml:space="preserve"> jednostronne oświadczenia woli wymagają formy pisemnej.</w:t>
      </w:r>
    </w:p>
    <w:p w14:paraId="25C7A359" w14:textId="4350610B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Przez formę pisemną, o której mowa w </w:t>
      </w:r>
      <w:r w:rsidRPr="00E647F7">
        <w:rPr>
          <w:rFonts w:cstheme="minorHAnsi"/>
          <w:b/>
          <w:sz w:val="20"/>
          <w:szCs w:val="20"/>
        </w:rPr>
        <w:t xml:space="preserve">ust. </w:t>
      </w:r>
      <w:r w:rsidR="00A00D90">
        <w:rPr>
          <w:rFonts w:cstheme="minorHAnsi"/>
          <w:b/>
          <w:sz w:val="20"/>
          <w:szCs w:val="20"/>
        </w:rPr>
        <w:t>6</w:t>
      </w:r>
      <w:r w:rsidRPr="00E647F7">
        <w:rPr>
          <w:rFonts w:cstheme="minorHAnsi"/>
          <w:sz w:val="20"/>
          <w:szCs w:val="20"/>
        </w:rPr>
        <w:t xml:space="preserve"> strony rozumieją przesłanie informacji pisemnej za pośrednictwem poczty</w:t>
      </w:r>
      <w:r w:rsidR="00A73406">
        <w:rPr>
          <w:rFonts w:cstheme="minorHAnsi"/>
          <w:sz w:val="20"/>
          <w:szCs w:val="20"/>
        </w:rPr>
        <w:t xml:space="preserve"> tradycyjnej</w:t>
      </w:r>
      <w:r w:rsidRPr="00E647F7">
        <w:rPr>
          <w:rFonts w:cstheme="minorHAnsi"/>
          <w:sz w:val="20"/>
          <w:szCs w:val="20"/>
        </w:rPr>
        <w:t>, poczty elektronicznej (e-mail) lub fax.</w:t>
      </w:r>
    </w:p>
    <w:p w14:paraId="76D25ACE" w14:textId="77777777" w:rsidR="003C31AB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Wymienione w Umowie załączniki stanowią jej integralną część.</w:t>
      </w:r>
    </w:p>
    <w:p w14:paraId="226EB71B" w14:textId="0AB2FFF0" w:rsidR="00A73406" w:rsidRPr="00E647F7" w:rsidRDefault="00A73406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Zmiana Tabeli opłat i prowizji, stanowiącej </w:t>
      </w:r>
      <w:r w:rsidRPr="00FB11C3">
        <w:rPr>
          <w:rFonts w:cstheme="minorHAnsi"/>
          <w:b/>
          <w:i/>
          <w:sz w:val="20"/>
          <w:szCs w:val="20"/>
        </w:rPr>
        <w:t>załącznik nr 3</w:t>
      </w:r>
      <w:r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 nie stanowi zmiany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. Aktualnie obowiązująca tabela opłat i prowizji jest do wglądu w siedzibie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i na stronie internetowej </w:t>
      </w:r>
      <w:r w:rsidR="00E8693D">
        <w:rPr>
          <w:rFonts w:cstheme="minorHAnsi"/>
          <w:sz w:val="20"/>
          <w:szCs w:val="20"/>
        </w:rPr>
        <w:t>Funduszu</w:t>
      </w:r>
      <w:r>
        <w:rPr>
          <w:rFonts w:cstheme="minorHAnsi"/>
          <w:sz w:val="20"/>
          <w:szCs w:val="20"/>
        </w:rPr>
        <w:t>.</w:t>
      </w:r>
    </w:p>
    <w:p w14:paraId="7EF289F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sprawach nieuregulowanych niniejszą umową mają zastosowanie przepisy Kodeksu Cywilnego oraz odpowiednie zapisy Regulaminu Funduszu.</w:t>
      </w:r>
    </w:p>
    <w:p w14:paraId="39A4CA89" w14:textId="3C3A974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Umowę sporządzono w </w:t>
      </w:r>
      <w:r w:rsidR="00A73406">
        <w:rPr>
          <w:rFonts w:cstheme="minorHAnsi"/>
          <w:sz w:val="20"/>
          <w:szCs w:val="20"/>
        </w:rPr>
        <w:t>trzech</w:t>
      </w:r>
      <w:r w:rsidR="00A73406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jednobrzmiących egzemplarzach, </w:t>
      </w:r>
      <w:r w:rsidR="00A73406">
        <w:rPr>
          <w:rFonts w:cstheme="minorHAnsi"/>
          <w:sz w:val="20"/>
          <w:szCs w:val="20"/>
        </w:rPr>
        <w:t xml:space="preserve">w tym jeden dla </w:t>
      </w:r>
      <w:r w:rsidR="00A73406" w:rsidRPr="00FB11C3">
        <w:rPr>
          <w:rFonts w:cstheme="minorHAnsi"/>
          <w:b/>
          <w:sz w:val="20"/>
          <w:szCs w:val="20"/>
        </w:rPr>
        <w:t>Pożyczkobiorcy</w:t>
      </w:r>
      <w:r w:rsidR="00A73406">
        <w:rPr>
          <w:rFonts w:cstheme="minorHAnsi"/>
          <w:sz w:val="20"/>
          <w:szCs w:val="20"/>
        </w:rPr>
        <w:t xml:space="preserve"> i dwa dla </w:t>
      </w:r>
      <w:r w:rsidR="00A73406"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01FACDF4" w14:textId="77777777" w:rsidR="003C31AB" w:rsidRDefault="003C31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DBBB780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57B6345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9C40A2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…………………………………………………………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…………………………………………………………</w:t>
      </w:r>
    </w:p>
    <w:p w14:paraId="1A68565A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Podpis Pożyczkobiorcy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Podpisy Pożyczkodawcy</w:t>
      </w:r>
      <w:r w:rsidRPr="00E647F7">
        <w:rPr>
          <w:rFonts w:cstheme="minorHAnsi"/>
          <w:sz w:val="20"/>
          <w:szCs w:val="20"/>
        </w:rPr>
        <w:tab/>
      </w:r>
    </w:p>
    <w:p w14:paraId="2FC589D2" w14:textId="77777777" w:rsidR="00E315AB" w:rsidRPr="00E647F7" w:rsidRDefault="00E315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8450FEF" w14:textId="77777777" w:rsidR="00E647F7" w:rsidRPr="00E647F7" w:rsidRDefault="00E647F7" w:rsidP="00AD63FD">
      <w:pPr>
        <w:keepNext/>
        <w:numPr>
          <w:ilvl w:val="3"/>
          <w:numId w:val="20"/>
        </w:num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  <w:tab w:val="left" w:pos="8508"/>
        </w:tabs>
        <w:suppressAutoHyphens/>
        <w:spacing w:after="0" w:line="240" w:lineRule="auto"/>
        <w:jc w:val="center"/>
        <w:outlineLvl w:val="3"/>
        <w:rPr>
          <w:rFonts w:eastAsia="Arial Unicode MS" w:cstheme="minorHAnsi"/>
          <w:b/>
          <w:sz w:val="20"/>
          <w:szCs w:val="20"/>
          <w:lang w:val="x-none" w:eastAsia="ar-SA"/>
        </w:rPr>
      </w:pP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Oświadczenie </w:t>
      </w:r>
      <w:r w:rsidRPr="00E647F7">
        <w:rPr>
          <w:rFonts w:eastAsia="Arial Unicode MS" w:cstheme="minorHAnsi"/>
          <w:b/>
          <w:sz w:val="20"/>
          <w:szCs w:val="20"/>
          <w:lang w:eastAsia="ar-SA"/>
        </w:rPr>
        <w:t>Małżonka</w:t>
      </w: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 Pożyczkobiorcy</w:t>
      </w:r>
    </w:p>
    <w:p w14:paraId="1C812B14" w14:textId="77777777" w:rsidR="00E647F7" w:rsidRPr="00E647F7" w:rsidRDefault="00E647F7" w:rsidP="00AD63F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E647F7">
        <w:rPr>
          <w:rFonts w:asciiTheme="minorHAnsi" w:hAnsiTheme="minorHAnsi" w:cstheme="minorHAnsi"/>
          <w:sz w:val="20"/>
          <w:szCs w:val="20"/>
        </w:rPr>
        <w:t xml:space="preserve">Ja, niżej podpisany(a) 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8239AA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zamieszkały(a) w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przy ulicy / na osiedlu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seria i numer dowodu osobistego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PESEL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wyrażam zgodę na zawarcie przez mojego małżonka(ę) 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8239AA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8239AA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 niniejszej umowy na podanych wyżej warunkach i akceptuję wszystkie zobowiązania wynikające z zawartej niniejszą umową pożyczki pieniężnej przez mojego małżonka(ę). Przyjmuję do wiadomości, iż moje oświadczenie jest równoznaczne ze zgodą na ponoszenie odpowiedzialności z tytułu w/w pożyczki majątkiem stanowiącym wspólnotę ustawową.</w:t>
      </w:r>
    </w:p>
    <w:p w14:paraId="225E5D48" w14:textId="503CC43E" w:rsidR="00A4578D" w:rsidRPr="009E222D" w:rsidRDefault="00A4578D" w:rsidP="00A4578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Oświadczam jednocześnie, że wszelką korespondencję należy kierować na </w:t>
      </w:r>
      <w:r w:rsidR="00AD08F2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>dres wskazany w niniejszym Oświadczeniu/poniższy adres</w:t>
      </w:r>
      <w:r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192D63C8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9E222D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9E222D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9E222D">
        <w:rPr>
          <w:rFonts w:cstheme="minorHAnsi"/>
          <w:b/>
          <w:sz w:val="20"/>
          <w:szCs w:val="20"/>
          <w:highlight w:val="lightGray"/>
        </w:rPr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9E222D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D59B436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Zobowiązuje się jednocześnie do informowania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o każdorazowej zamianie adresu korespondencyjnego.</w:t>
      </w:r>
    </w:p>
    <w:p w14:paraId="75638389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05BA0BCB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4D632950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7034AF3C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…………………………………………………………</w:t>
      </w:r>
    </w:p>
    <w:p w14:paraId="30339472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Podpis małżonka</w:t>
      </w:r>
    </w:p>
    <w:p w14:paraId="45D2B8CC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084CB7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73E3D2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E647F7">
        <w:rPr>
          <w:rFonts w:cstheme="minorHAnsi"/>
          <w:i/>
          <w:sz w:val="20"/>
          <w:szCs w:val="20"/>
        </w:rPr>
        <w:t>Niniejsza umowa pożyczki została w mojej obecności podpisana przez Pożyczkobiorcę oraz jego/jej małżonka(ę)</w:t>
      </w:r>
    </w:p>
    <w:p w14:paraId="0DF7B2E1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Imię i nazwisko pracownika Pożyczkodawcy: </w:t>
      </w:r>
    </w:p>
    <w:p w14:paraId="01CCFB43" w14:textId="52EAD4B8" w:rsidR="00841D2A" w:rsidRPr="00E647F7" w:rsidRDefault="00E647F7" w:rsidP="00FB11C3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br/>
        <w:t>data:  ……………………… własnoręczny podpis ……………………………………</w:t>
      </w:r>
    </w:p>
    <w:sectPr w:rsidR="00841D2A" w:rsidRPr="00E647F7" w:rsidSect="00A457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DB485" w14:textId="77777777" w:rsidR="003E176E" w:rsidRDefault="003E176E" w:rsidP="00841D2A">
      <w:pPr>
        <w:spacing w:after="0" w:line="240" w:lineRule="auto"/>
      </w:pPr>
      <w:r>
        <w:separator/>
      </w:r>
    </w:p>
  </w:endnote>
  <w:endnote w:type="continuationSeparator" w:id="0">
    <w:p w14:paraId="2625BB8A" w14:textId="77777777" w:rsidR="003E176E" w:rsidRDefault="003E176E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8CC9B" w14:textId="77777777" w:rsidR="003E51BC" w:rsidRDefault="003E51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9F06B" w14:textId="77777777" w:rsidR="0054011C" w:rsidRPr="008548B5" w:rsidRDefault="0054011C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D73955" wp14:editId="78BF3CF4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D2A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6AA91F4C" w14:textId="77777777" w:rsidR="0054011C" w:rsidRPr="008548B5" w:rsidRDefault="0054011C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75228C0F" w14:textId="3EE275A4" w:rsidR="0054011C" w:rsidRPr="008548B5" w:rsidRDefault="003E51BC" w:rsidP="00B05558">
    <w:pPr>
      <w:pStyle w:val="Stopka"/>
      <w:jc w:val="center"/>
      <w:rPr>
        <w:i/>
        <w:sz w:val="18"/>
        <w:szCs w:val="18"/>
      </w:rPr>
    </w:pPr>
    <w:hyperlink r:id="rId1" w:history="1">
      <w:r w:rsidR="0054011C" w:rsidRPr="008548B5">
        <w:rPr>
          <w:rStyle w:val="Hipercze"/>
          <w:i/>
          <w:sz w:val="18"/>
          <w:szCs w:val="18"/>
        </w:rPr>
        <w:t>www.funduszemalopolska.pl</w:t>
      </w:r>
    </w:hyperlink>
    <w:r w:rsidR="0054011C" w:rsidRPr="008548B5">
      <w:rPr>
        <w:i/>
        <w:sz w:val="18"/>
        <w:szCs w:val="18"/>
      </w:rPr>
      <w:t xml:space="preserve">  e-mail: </w:t>
    </w:r>
    <w:hyperlink r:id="rId2" w:history="1">
      <w:r w:rsidR="0054011C" w:rsidRPr="008548B5">
        <w:rPr>
          <w:rStyle w:val="Hipercze"/>
          <w:i/>
          <w:sz w:val="18"/>
          <w:szCs w:val="18"/>
        </w:rPr>
        <w:t>sekret</w:t>
      </w:r>
      <w:r w:rsidR="0054011C">
        <w:rPr>
          <w:rStyle w:val="Hipercze"/>
          <w:i/>
          <w:sz w:val="18"/>
          <w:szCs w:val="18"/>
        </w:rPr>
        <w:t>a</w:t>
      </w:r>
      <w:r w:rsidR="0054011C" w:rsidRPr="008548B5">
        <w:rPr>
          <w:rStyle w:val="Hipercze"/>
          <w:i/>
          <w:sz w:val="18"/>
          <w:szCs w:val="18"/>
        </w:rPr>
        <w:t>riat@funduszemalopolska.pl</w:t>
      </w:r>
    </w:hyperlink>
    <w:r w:rsidR="0054011C" w:rsidRPr="008548B5">
      <w:rPr>
        <w:i/>
        <w:sz w:val="18"/>
        <w:szCs w:val="18"/>
      </w:rPr>
      <w:t xml:space="preserve"> </w:t>
    </w:r>
  </w:p>
  <w:p w14:paraId="49641967" w14:textId="35E2FDDF" w:rsidR="0054011C" w:rsidRDefault="0054011C" w:rsidP="00B05558">
    <w:pPr>
      <w:pStyle w:val="Stopka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  <w:r>
      <w:rPr>
        <w:b/>
        <w:sz w:val="18"/>
        <w:szCs w:val="18"/>
      </w:rPr>
      <w:t>; 33 874 13 15</w:t>
    </w:r>
  </w:p>
  <w:p w14:paraId="202F6B4C" w14:textId="77777777" w:rsidR="0054011C" w:rsidRPr="00B05558" w:rsidRDefault="0054011C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572D7B">
      <w:rPr>
        <w:b/>
        <w:bCs/>
        <w:noProof/>
        <w:sz w:val="18"/>
        <w:szCs w:val="18"/>
      </w:rPr>
      <w:t>10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572D7B">
      <w:rPr>
        <w:b/>
        <w:bCs/>
        <w:noProof/>
        <w:sz w:val="18"/>
        <w:szCs w:val="18"/>
      </w:rPr>
      <w:t>10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A3F1B" w14:textId="77777777" w:rsidR="003E51BC" w:rsidRDefault="003E51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0C498" w14:textId="77777777" w:rsidR="003E176E" w:rsidRDefault="003E176E" w:rsidP="00841D2A">
      <w:pPr>
        <w:spacing w:after="0" w:line="240" w:lineRule="auto"/>
      </w:pPr>
      <w:r>
        <w:separator/>
      </w:r>
    </w:p>
  </w:footnote>
  <w:footnote w:type="continuationSeparator" w:id="0">
    <w:p w14:paraId="0434408A" w14:textId="77777777" w:rsidR="003E176E" w:rsidRDefault="003E176E" w:rsidP="00841D2A">
      <w:pPr>
        <w:spacing w:after="0" w:line="240" w:lineRule="auto"/>
      </w:pPr>
      <w:r>
        <w:continuationSeparator/>
      </w:r>
    </w:p>
  </w:footnote>
  <w:footnote w:id="1">
    <w:p w14:paraId="5B925CFE" w14:textId="77777777" w:rsidR="0054011C" w:rsidRDefault="0054011C" w:rsidP="00A457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51472">
        <w:rPr>
          <w:sz w:val="14"/>
          <w:szCs w:val="14"/>
        </w:rPr>
        <w:t>Jeżeli adres taki sam jak adres zamieszkania usunąć cały zapis. W przypadku innego adresu niż adres zamieszkania uzupełnić odpowiednio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01D16" w14:textId="77777777" w:rsidR="003E51BC" w:rsidRDefault="003E51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38A34" w14:textId="22F69E10" w:rsidR="0054011C" w:rsidRDefault="0054011C" w:rsidP="00BE2F74">
    <w:pPr>
      <w:pStyle w:val="Nagwek"/>
      <w:tabs>
        <w:tab w:val="clear" w:pos="4536"/>
        <w:tab w:val="clear" w:pos="9072"/>
        <w:tab w:val="left" w:pos="6536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ACC29E6" wp14:editId="6A1A9F81">
              <wp:simplePos x="0" y="0"/>
              <wp:positionH relativeFrom="margin">
                <wp:align>center</wp:align>
              </wp:positionH>
              <wp:positionV relativeFrom="paragraph">
                <wp:posOffset>-179402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64C0E" id="Grupa 7" o:spid="_x0000_s1026" style="position:absolute;margin-left:0;margin-top:-14.15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LfXSBd4AAAAH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2A9C81E9" wp14:editId="0E84D56C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BC6E1D" w14:textId="688189F7" w:rsidR="0054011C" w:rsidRDefault="0054011C" w:rsidP="00A00D90">
    <w:pPr>
      <w:pStyle w:val="Nagwek"/>
      <w:tabs>
        <w:tab w:val="clear" w:pos="4536"/>
        <w:tab w:val="clear" w:pos="9072"/>
        <w:tab w:val="left" w:pos="7260"/>
      </w:tabs>
      <w:rPr>
        <w:i/>
        <w:iCs/>
        <w:sz w:val="18"/>
        <w:szCs w:val="18"/>
      </w:rPr>
    </w:pPr>
    <w:r>
      <w:tab/>
    </w:r>
  </w:p>
  <w:p w14:paraId="3268CFFA" w14:textId="47631B55" w:rsidR="0054011C" w:rsidRDefault="0054011C" w:rsidP="00D036D7">
    <w:pPr>
      <w:pStyle w:val="Nagwek"/>
      <w:jc w:val="right"/>
    </w:pPr>
    <w:r>
      <w:rPr>
        <w:i/>
        <w:iCs/>
        <w:sz w:val="18"/>
        <w:szCs w:val="18"/>
      </w:rPr>
      <w:t>F</w:t>
    </w:r>
    <w:r w:rsidRPr="006B54ED">
      <w:rPr>
        <w:i/>
        <w:iCs/>
        <w:sz w:val="18"/>
        <w:szCs w:val="18"/>
      </w:rPr>
      <w:t>ormularz F1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>-S+</w:t>
    </w:r>
    <w:r>
      <w:rPr>
        <w:i/>
        <w:iCs/>
        <w:sz w:val="18"/>
        <w:szCs w:val="18"/>
      </w:rPr>
      <w:t>+</w:t>
    </w:r>
    <w:r w:rsidR="003E51BC">
      <w:rPr>
        <w:i/>
        <w:iCs/>
        <w:sz w:val="18"/>
        <w:szCs w:val="18"/>
      </w:rPr>
      <w:t>-P12</w:t>
    </w:r>
    <w:r w:rsidRPr="006B54ED">
      <w:rPr>
        <w:i/>
        <w:iCs/>
        <w:sz w:val="18"/>
        <w:szCs w:val="18"/>
      </w:rPr>
      <w:t xml:space="preserve">; </w:t>
    </w:r>
    <w:r>
      <w:rPr>
        <w:i/>
        <w:iCs/>
        <w:sz w:val="18"/>
        <w:szCs w:val="18"/>
      </w:rPr>
      <w:t>Umowa Pożyczki</w:t>
    </w:r>
    <w:r w:rsidRPr="006B54ED">
      <w:rPr>
        <w:i/>
        <w:iCs/>
        <w:sz w:val="18"/>
        <w:szCs w:val="18"/>
      </w:rPr>
      <w:t xml:space="preserve">; wyd. 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 z dn. </w:t>
    </w:r>
    <w:r>
      <w:rPr>
        <w:i/>
        <w:iCs/>
        <w:sz w:val="18"/>
        <w:szCs w:val="18"/>
      </w:rPr>
      <w:t>15.05</w:t>
    </w:r>
    <w:r w:rsidRPr="006B54ED">
      <w:rPr>
        <w:i/>
        <w:iCs/>
        <w:sz w:val="18"/>
        <w:szCs w:val="18"/>
      </w:rPr>
      <w:t>.202</w:t>
    </w:r>
    <w:r>
      <w:rPr>
        <w:i/>
        <w:iCs/>
        <w:sz w:val="18"/>
        <w:szCs w:val="18"/>
      </w:rPr>
      <w:t>4</w:t>
    </w:r>
    <w:r w:rsidRPr="006B54ED">
      <w:rPr>
        <w:i/>
        <w:iCs/>
        <w:sz w:val="18"/>
        <w:szCs w:val="18"/>
      </w:rPr>
      <w:t xml:space="preserve"> r</w:t>
    </w:r>
    <w:r>
      <w:rPr>
        <w:i/>
        <w:iCs/>
        <w:sz w:val="18"/>
        <w:szCs w:val="18"/>
      </w:rPr>
      <w:t>.</w:t>
    </w:r>
    <w:r>
      <w:rPr>
        <w:noProof/>
      </w:rPr>
      <w:t xml:space="preserve"> </w:t>
    </w:r>
  </w:p>
  <w:p w14:paraId="16361B90" w14:textId="5E4F2082" w:rsidR="0054011C" w:rsidRDefault="0054011C" w:rsidP="00D036D7">
    <w:pPr>
      <w:pStyle w:val="Nagwek"/>
      <w:tabs>
        <w:tab w:val="clear" w:pos="4536"/>
        <w:tab w:val="clear" w:pos="9072"/>
        <w:tab w:val="left" w:pos="72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02262B" wp14:editId="76921765">
              <wp:simplePos x="0" y="0"/>
              <wp:positionH relativeFrom="column">
                <wp:posOffset>40005</wp:posOffset>
              </wp:positionH>
              <wp:positionV relativeFrom="paragraph">
                <wp:posOffset>114300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A2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9pt;width:497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s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8366" w14:textId="77777777" w:rsidR="003E51BC" w:rsidRDefault="003E51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25141587">
    <w:abstractNumId w:val="14"/>
  </w:num>
  <w:num w:numId="2" w16cid:durableId="1522936176">
    <w:abstractNumId w:val="1"/>
  </w:num>
  <w:num w:numId="3" w16cid:durableId="1462580248">
    <w:abstractNumId w:val="2"/>
  </w:num>
  <w:num w:numId="4" w16cid:durableId="1103526952">
    <w:abstractNumId w:val="9"/>
  </w:num>
  <w:num w:numId="5" w16cid:durableId="1513688335">
    <w:abstractNumId w:val="5"/>
  </w:num>
  <w:num w:numId="6" w16cid:durableId="1120874490">
    <w:abstractNumId w:val="17"/>
  </w:num>
  <w:num w:numId="7" w16cid:durableId="2112623437">
    <w:abstractNumId w:val="15"/>
  </w:num>
  <w:num w:numId="8" w16cid:durableId="1987122455">
    <w:abstractNumId w:val="13"/>
  </w:num>
  <w:num w:numId="9" w16cid:durableId="1952324122">
    <w:abstractNumId w:val="19"/>
  </w:num>
  <w:num w:numId="10" w16cid:durableId="724305184">
    <w:abstractNumId w:val="11"/>
  </w:num>
  <w:num w:numId="11" w16cid:durableId="886406924">
    <w:abstractNumId w:val="18"/>
  </w:num>
  <w:num w:numId="12" w16cid:durableId="1465809835">
    <w:abstractNumId w:val="12"/>
  </w:num>
  <w:num w:numId="13" w16cid:durableId="2070952218">
    <w:abstractNumId w:val="16"/>
  </w:num>
  <w:num w:numId="14" w16cid:durableId="1638224719">
    <w:abstractNumId w:val="10"/>
  </w:num>
  <w:num w:numId="15" w16cid:durableId="1457136788">
    <w:abstractNumId w:val="4"/>
  </w:num>
  <w:num w:numId="16" w16cid:durableId="2142914926">
    <w:abstractNumId w:val="6"/>
  </w:num>
  <w:num w:numId="17" w16cid:durableId="1225526141">
    <w:abstractNumId w:val="7"/>
  </w:num>
  <w:num w:numId="18" w16cid:durableId="587157562">
    <w:abstractNumId w:val="3"/>
  </w:num>
  <w:num w:numId="19" w16cid:durableId="898713351">
    <w:abstractNumId w:val="8"/>
  </w:num>
  <w:num w:numId="20" w16cid:durableId="659889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61F98"/>
    <w:rsid w:val="000A62F4"/>
    <w:rsid w:val="000A6F0E"/>
    <w:rsid w:val="000D3F66"/>
    <w:rsid w:val="000E4CC3"/>
    <w:rsid w:val="001033B9"/>
    <w:rsid w:val="0012019F"/>
    <w:rsid w:val="001425AD"/>
    <w:rsid w:val="0014568A"/>
    <w:rsid w:val="0018072E"/>
    <w:rsid w:val="001B6D01"/>
    <w:rsid w:val="001D5BB2"/>
    <w:rsid w:val="001F0F26"/>
    <w:rsid w:val="001F2C23"/>
    <w:rsid w:val="00207DB2"/>
    <w:rsid w:val="00237043"/>
    <w:rsid w:val="00261B14"/>
    <w:rsid w:val="00266F7C"/>
    <w:rsid w:val="00267C19"/>
    <w:rsid w:val="0029574C"/>
    <w:rsid w:val="002B10CF"/>
    <w:rsid w:val="00350B43"/>
    <w:rsid w:val="003718FC"/>
    <w:rsid w:val="003C31AB"/>
    <w:rsid w:val="003E176E"/>
    <w:rsid w:val="003E51BC"/>
    <w:rsid w:val="00415596"/>
    <w:rsid w:val="004517FF"/>
    <w:rsid w:val="0045196E"/>
    <w:rsid w:val="00466D13"/>
    <w:rsid w:val="004A08CA"/>
    <w:rsid w:val="004D4B52"/>
    <w:rsid w:val="004E25D0"/>
    <w:rsid w:val="00512961"/>
    <w:rsid w:val="00525CFD"/>
    <w:rsid w:val="0054011C"/>
    <w:rsid w:val="0054177D"/>
    <w:rsid w:val="00546353"/>
    <w:rsid w:val="00566756"/>
    <w:rsid w:val="00572D7B"/>
    <w:rsid w:val="005A4DEA"/>
    <w:rsid w:val="005B4ED4"/>
    <w:rsid w:val="00601FC4"/>
    <w:rsid w:val="006060EC"/>
    <w:rsid w:val="00617F4C"/>
    <w:rsid w:val="00623881"/>
    <w:rsid w:val="00660839"/>
    <w:rsid w:val="007068B9"/>
    <w:rsid w:val="007126F4"/>
    <w:rsid w:val="00725C18"/>
    <w:rsid w:val="00781673"/>
    <w:rsid w:val="007A05AE"/>
    <w:rsid w:val="007F1ED3"/>
    <w:rsid w:val="008059DA"/>
    <w:rsid w:val="008239AA"/>
    <w:rsid w:val="00841D2A"/>
    <w:rsid w:val="008655E1"/>
    <w:rsid w:val="008D29A6"/>
    <w:rsid w:val="008D3323"/>
    <w:rsid w:val="00911980"/>
    <w:rsid w:val="00913401"/>
    <w:rsid w:val="009452F4"/>
    <w:rsid w:val="009823FB"/>
    <w:rsid w:val="009B7F87"/>
    <w:rsid w:val="009C5BD9"/>
    <w:rsid w:val="009F6058"/>
    <w:rsid w:val="009F7390"/>
    <w:rsid w:val="00A00D90"/>
    <w:rsid w:val="00A4578D"/>
    <w:rsid w:val="00A51AB0"/>
    <w:rsid w:val="00A65225"/>
    <w:rsid w:val="00A73406"/>
    <w:rsid w:val="00AC78A5"/>
    <w:rsid w:val="00AD08F2"/>
    <w:rsid w:val="00AD63FD"/>
    <w:rsid w:val="00B05558"/>
    <w:rsid w:val="00B24A68"/>
    <w:rsid w:val="00B40008"/>
    <w:rsid w:val="00BE2F74"/>
    <w:rsid w:val="00C12CAD"/>
    <w:rsid w:val="00C17B1C"/>
    <w:rsid w:val="00C45500"/>
    <w:rsid w:val="00C524F9"/>
    <w:rsid w:val="00C65A11"/>
    <w:rsid w:val="00C8401D"/>
    <w:rsid w:val="00CA32FA"/>
    <w:rsid w:val="00CC4361"/>
    <w:rsid w:val="00D036D7"/>
    <w:rsid w:val="00D27DA9"/>
    <w:rsid w:val="00D332C9"/>
    <w:rsid w:val="00D77A27"/>
    <w:rsid w:val="00D84FBA"/>
    <w:rsid w:val="00DC327D"/>
    <w:rsid w:val="00DF2124"/>
    <w:rsid w:val="00E00E29"/>
    <w:rsid w:val="00E17E8F"/>
    <w:rsid w:val="00E315AB"/>
    <w:rsid w:val="00E44B5A"/>
    <w:rsid w:val="00E47209"/>
    <w:rsid w:val="00E647F7"/>
    <w:rsid w:val="00E8693D"/>
    <w:rsid w:val="00EE2551"/>
    <w:rsid w:val="00EE43E6"/>
    <w:rsid w:val="00F63D48"/>
    <w:rsid w:val="00F81173"/>
    <w:rsid w:val="00FB11C3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378D61E"/>
  <w14:defaultImageDpi w14:val="96"/>
  <w15:docId w15:val="{74BAE48B-2D1B-445E-A7B3-B8FF1864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5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5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57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40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60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60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60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60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60E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00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stopa_referencyjna_i_archiwum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8D3BF-99FA-4E7B-A477-ED2F6EB5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4442</Words>
  <Characters>30736</Characters>
  <Application>Microsoft Office Word</Application>
  <DocSecurity>0</DocSecurity>
  <Lines>256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42</cp:revision>
  <dcterms:created xsi:type="dcterms:W3CDTF">2023-03-10T13:07:00Z</dcterms:created>
  <dcterms:modified xsi:type="dcterms:W3CDTF">2024-05-22T10:02:00Z</dcterms:modified>
</cp:coreProperties>
</file>