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82568" w14:textId="77777777" w:rsidR="00D013BD" w:rsidRDefault="001D1881" w:rsidP="00DD4CCB">
      <w:pPr>
        <w:spacing w:after="0" w:line="240" w:lineRule="auto"/>
        <w:jc w:val="center"/>
      </w:pPr>
      <w:r>
        <w:t xml:space="preserve">Umowa Inwestycyjna nr </w:t>
      </w:r>
      <w:r w:rsidR="00D013BD">
        <w:rPr>
          <w:rFonts w:ascii="Calibri" w:hAnsi="Calibri" w:cs="Calibri"/>
        </w:rPr>
        <w:t>2/FEMP/824/2024/VI/EFRR/114/</w:t>
      </w:r>
      <w:r w:rsidR="00D013BD">
        <w:rPr>
          <w:rFonts w:cs="Calibri"/>
        </w:rPr>
        <w:fldChar w:fldCharType="begin">
          <w:ffData>
            <w:name w:val=""/>
            <w:enabled/>
            <w:calcOnExit w:val="0"/>
            <w:textInput>
              <w:default w:val="Numer Kolejny Umowy Ze Szfeika"/>
              <w:format w:val="Jak Nazwy Własne"/>
            </w:textInput>
          </w:ffData>
        </w:fldChar>
      </w:r>
      <w:r w:rsidR="00D013BD">
        <w:rPr>
          <w:rFonts w:cs="Calibri"/>
        </w:rPr>
        <w:instrText xml:space="preserve"> FORMTEXT </w:instrText>
      </w:r>
      <w:r w:rsidR="00D013BD">
        <w:rPr>
          <w:rFonts w:cs="Calibri"/>
        </w:rPr>
      </w:r>
      <w:r w:rsidR="00D013BD">
        <w:rPr>
          <w:rFonts w:cs="Calibri"/>
        </w:rPr>
        <w:fldChar w:fldCharType="separate"/>
      </w:r>
      <w:r w:rsidR="00D013BD">
        <w:rPr>
          <w:rFonts w:cs="Calibri"/>
          <w:noProof/>
        </w:rPr>
        <w:t>Numer Kolejny Umowy Ze Szfeika</w:t>
      </w:r>
      <w:r w:rsidR="00D013BD">
        <w:rPr>
          <w:rFonts w:cs="Calibri"/>
        </w:rPr>
        <w:fldChar w:fldCharType="end"/>
      </w:r>
    </w:p>
    <w:p w14:paraId="17DFF3A8" w14:textId="77777777" w:rsidR="001D1881" w:rsidRDefault="00164950" w:rsidP="00DD4CCB">
      <w:pPr>
        <w:spacing w:after="0" w:line="240" w:lineRule="auto"/>
        <w:jc w:val="center"/>
        <w:rPr>
          <w:rFonts w:cs="Calibri"/>
        </w:rPr>
      </w:pPr>
      <w:r>
        <w:t>z</w:t>
      </w:r>
      <w:r w:rsidR="001D1881">
        <w:t xml:space="preserve">awarta dnia </w:t>
      </w:r>
      <w:r w:rsidR="001D1881">
        <w:rPr>
          <w:rFonts w:cs="Calibri"/>
        </w:rPr>
        <w:fldChar w:fldCharType="begin">
          <w:ffData>
            <w:name w:val=""/>
            <w:enabled/>
            <w:calcOnExit w:val="0"/>
            <w:textInput>
              <w:default w:val="wpisać datę zawarcia umowy"/>
            </w:textInput>
          </w:ffData>
        </w:fldChar>
      </w:r>
      <w:r w:rsidR="001D1881">
        <w:rPr>
          <w:rFonts w:cs="Calibri"/>
        </w:rPr>
        <w:instrText xml:space="preserve"> FORMTEXT </w:instrText>
      </w:r>
      <w:r w:rsidR="001D1881">
        <w:rPr>
          <w:rFonts w:cs="Calibri"/>
        </w:rPr>
      </w:r>
      <w:r w:rsidR="001D1881">
        <w:rPr>
          <w:rFonts w:cs="Calibri"/>
        </w:rPr>
        <w:fldChar w:fldCharType="separate"/>
      </w:r>
      <w:r w:rsidR="001D1881">
        <w:rPr>
          <w:rFonts w:cs="Calibri"/>
          <w:noProof/>
        </w:rPr>
        <w:t>wpisać datę zawarcia umowy</w:t>
      </w:r>
      <w:r w:rsidR="001D1881">
        <w:rPr>
          <w:rFonts w:cs="Calibri"/>
        </w:rPr>
        <w:fldChar w:fldCharType="end"/>
      </w:r>
    </w:p>
    <w:p w14:paraId="059324AA" w14:textId="77777777" w:rsidR="001D1881" w:rsidRDefault="00164950" w:rsidP="00DD4CCB">
      <w:pPr>
        <w:spacing w:after="0" w:line="240" w:lineRule="auto"/>
        <w:jc w:val="center"/>
        <w:rPr>
          <w:rFonts w:cs="Calibri"/>
        </w:rPr>
      </w:pPr>
      <w:r>
        <w:rPr>
          <w:rFonts w:cs="Calibri"/>
        </w:rPr>
        <w:t>w</w:t>
      </w:r>
      <w:r w:rsidR="001D1881">
        <w:rPr>
          <w:rFonts w:cs="Calibri"/>
        </w:rPr>
        <w:t xml:space="preserve"> </w:t>
      </w:r>
      <w:r w:rsidR="001D1881">
        <w:rPr>
          <w:rFonts w:cs="Calibri"/>
        </w:rPr>
        <w:fldChar w:fldCharType="begin">
          <w:ffData>
            <w:name w:val=""/>
            <w:enabled/>
            <w:calcOnExit w:val="0"/>
            <w:textInput>
              <w:default w:val="Wpisać Miejscowość"/>
              <w:format w:val="Jak Nazwy Własne"/>
            </w:textInput>
          </w:ffData>
        </w:fldChar>
      </w:r>
      <w:r w:rsidR="001D1881">
        <w:rPr>
          <w:rFonts w:cs="Calibri"/>
        </w:rPr>
        <w:instrText xml:space="preserve"> FORMTEXT </w:instrText>
      </w:r>
      <w:r w:rsidR="001D1881">
        <w:rPr>
          <w:rFonts w:cs="Calibri"/>
        </w:rPr>
      </w:r>
      <w:r w:rsidR="001D1881">
        <w:rPr>
          <w:rFonts w:cs="Calibri"/>
        </w:rPr>
        <w:fldChar w:fldCharType="separate"/>
      </w:r>
      <w:r w:rsidR="001D1881">
        <w:rPr>
          <w:rFonts w:cs="Calibri"/>
          <w:noProof/>
        </w:rPr>
        <w:t>Wpisać Miejscowość</w:t>
      </w:r>
      <w:r w:rsidR="001D1881">
        <w:rPr>
          <w:rFonts w:cs="Calibri"/>
        </w:rPr>
        <w:fldChar w:fldCharType="end"/>
      </w:r>
      <w:r w:rsidR="003B5867">
        <w:rPr>
          <w:rStyle w:val="Odwoanieprzypisudolnego"/>
          <w:rFonts w:cs="Calibri"/>
        </w:rPr>
        <w:footnoteReference w:id="1"/>
      </w:r>
    </w:p>
    <w:p w14:paraId="78F23CCF" w14:textId="77777777" w:rsidR="001D1881" w:rsidRDefault="00164950" w:rsidP="00DD4CCB">
      <w:pPr>
        <w:spacing w:after="0" w:line="240" w:lineRule="auto"/>
        <w:jc w:val="center"/>
        <w:rPr>
          <w:rFonts w:cs="Calibri"/>
        </w:rPr>
      </w:pPr>
      <w:r>
        <w:rPr>
          <w:rFonts w:cs="Calibri"/>
        </w:rPr>
        <w:t>p</w:t>
      </w:r>
      <w:r w:rsidR="001D1881">
        <w:rPr>
          <w:rFonts w:cs="Calibri"/>
        </w:rPr>
        <w:t>omiędzy:</w:t>
      </w:r>
    </w:p>
    <w:p w14:paraId="0013D41A" w14:textId="77777777" w:rsidR="00D013BD" w:rsidRDefault="00D013BD" w:rsidP="00DD4CCB">
      <w:pPr>
        <w:spacing w:after="0" w:line="240" w:lineRule="auto"/>
        <w:rPr>
          <w:rFonts w:cs="Calibri"/>
        </w:rPr>
      </w:pPr>
    </w:p>
    <w:p w14:paraId="13BCA983" w14:textId="77777777" w:rsidR="00D013BD" w:rsidRDefault="00D013BD" w:rsidP="00DD4CCB">
      <w:pPr>
        <w:spacing w:after="0" w:line="240" w:lineRule="auto"/>
        <w:jc w:val="both"/>
        <w:rPr>
          <w:rFonts w:cs="Calibri"/>
        </w:rPr>
      </w:pPr>
      <w:r w:rsidRPr="00B20692">
        <w:rPr>
          <w:rFonts w:cs="Calibri"/>
          <w:b/>
        </w:rPr>
        <w:t>Stowarzyszenie</w:t>
      </w:r>
      <w:r>
        <w:rPr>
          <w:rFonts w:cs="Calibri"/>
          <w:b/>
        </w:rPr>
        <w:t>m</w:t>
      </w:r>
      <w:r w:rsidRPr="00B20692">
        <w:rPr>
          <w:rFonts w:cs="Calibri"/>
          <w:b/>
        </w:rPr>
        <w:t xml:space="preserve"> „Samorządowe Centrum Przedsiębiorczości i Rozwoju” w Suchej Beskidzkiej</w:t>
      </w:r>
      <w:r w:rsidRPr="00B20692">
        <w:rPr>
          <w:rFonts w:cs="Calibri"/>
        </w:rPr>
        <w:t xml:space="preserve"> z siedzibą w Suchej Beskidzkiej przy ulicy Mickiewicza 175 (34-200 Sucha Beskidzka), działając</w:t>
      </w:r>
      <w:r>
        <w:rPr>
          <w:rFonts w:cs="Calibri"/>
        </w:rPr>
        <w:t>ym</w:t>
      </w:r>
      <w:r w:rsidRPr="00B20692">
        <w:rPr>
          <w:rFonts w:cs="Calibri"/>
        </w:rPr>
        <w:t xml:space="preserve"> na podstawie wpisu do </w:t>
      </w:r>
      <w:r w:rsidRPr="00D013BD">
        <w:rPr>
          <w:rFonts w:cs="Calibri"/>
        </w:rPr>
        <w:t>Rejestru Stowarzyszeń, Innych Organizacji Społecznych I Zawodowych,</w:t>
      </w:r>
      <w:r>
        <w:rPr>
          <w:rFonts w:cs="Calibri"/>
        </w:rPr>
        <w:t xml:space="preserve"> </w:t>
      </w:r>
      <w:r w:rsidRPr="00D013BD">
        <w:rPr>
          <w:rFonts w:cs="Calibri"/>
        </w:rPr>
        <w:t>Fundacji Oraz Samodzielnych Publicznych Zakładów Opieki Zdrowotnej</w:t>
      </w:r>
      <w:r>
        <w:rPr>
          <w:rFonts w:cs="Calibri"/>
        </w:rPr>
        <w:t xml:space="preserve"> </w:t>
      </w:r>
      <w:r w:rsidRPr="00B20692">
        <w:rPr>
          <w:rFonts w:cs="Calibri"/>
        </w:rPr>
        <w:t>Krajowe</w:t>
      </w:r>
      <w:r>
        <w:rPr>
          <w:rFonts w:cs="Calibri"/>
        </w:rPr>
        <w:t>go</w:t>
      </w:r>
      <w:r w:rsidRPr="00B20692">
        <w:rPr>
          <w:rFonts w:cs="Calibri"/>
        </w:rPr>
        <w:t xml:space="preserve"> Rejestru Sądowego pod numerem KRS 0000008543, zwan</w:t>
      </w:r>
      <w:r>
        <w:rPr>
          <w:rFonts w:cs="Calibri"/>
        </w:rPr>
        <w:t>ym</w:t>
      </w:r>
      <w:r w:rsidRPr="00B20692">
        <w:rPr>
          <w:rFonts w:cs="Calibri"/>
        </w:rPr>
        <w:t xml:space="preserve"> dalej „</w:t>
      </w:r>
      <w:r w:rsidRPr="00B20692">
        <w:rPr>
          <w:rFonts w:cs="Calibri"/>
          <w:b/>
        </w:rPr>
        <w:t>SSCPiR</w:t>
      </w:r>
      <w:r w:rsidRPr="00B20692">
        <w:rPr>
          <w:rFonts w:cs="Calibri"/>
        </w:rPr>
        <w:t>” lub „</w:t>
      </w:r>
      <w:r>
        <w:rPr>
          <w:rFonts w:cs="Calibri"/>
          <w:b/>
        </w:rPr>
        <w:t>Pożyczkodawcą</w:t>
      </w:r>
      <w:r w:rsidRPr="00B20692">
        <w:rPr>
          <w:rFonts w:cs="Calibri"/>
        </w:rPr>
        <w:t>” lub „</w:t>
      </w:r>
      <w:r w:rsidRPr="00B20692">
        <w:rPr>
          <w:rFonts w:cs="Calibri"/>
          <w:b/>
        </w:rPr>
        <w:t>Partnerem</w:t>
      </w:r>
      <w:r>
        <w:rPr>
          <w:rFonts w:cs="Calibri"/>
          <w:b/>
        </w:rPr>
        <w:t xml:space="preserve"> Finansującym</w:t>
      </w:r>
      <w:r w:rsidRPr="00B20692">
        <w:rPr>
          <w:rFonts w:cs="Calibri"/>
        </w:rPr>
        <w:t>”</w:t>
      </w:r>
      <w:r w:rsidR="00100C96">
        <w:rPr>
          <w:rFonts w:cs="Calibri"/>
        </w:rPr>
        <w:t xml:space="preserve"> reprezentowanym przez:</w:t>
      </w:r>
    </w:p>
    <w:p w14:paraId="47BFC5AE" w14:textId="72BA6652" w:rsidR="00100C96" w:rsidRPr="00100C96" w:rsidRDefault="00100C96" w:rsidP="00DD4CCB">
      <w:pPr>
        <w:pStyle w:val="Akapitzlist"/>
        <w:numPr>
          <w:ilvl w:val="0"/>
          <w:numId w:val="2"/>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230F8976" w14:textId="35939FE7" w:rsidR="00100C96" w:rsidRPr="00100C96" w:rsidRDefault="00100C96" w:rsidP="00DD4CCB">
      <w:pPr>
        <w:pStyle w:val="Akapitzlist"/>
        <w:numPr>
          <w:ilvl w:val="0"/>
          <w:numId w:val="2"/>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26192EB0" w14:textId="77777777" w:rsidR="00D013BD" w:rsidRDefault="00D013BD" w:rsidP="00DD4CCB">
      <w:pPr>
        <w:spacing w:after="0" w:line="240" w:lineRule="auto"/>
        <w:jc w:val="both"/>
        <w:rPr>
          <w:rFonts w:cs="Calibri"/>
        </w:rPr>
      </w:pPr>
      <w:r>
        <w:rPr>
          <w:rFonts w:cs="Calibri"/>
          <w:b/>
        </w:rPr>
        <w:t>Fundacją</w:t>
      </w:r>
      <w:r w:rsidRPr="00B20692">
        <w:rPr>
          <w:rFonts w:cs="Calibri"/>
          <w:b/>
        </w:rPr>
        <w:t xml:space="preserve"> rozwoju Regionu Rabka</w:t>
      </w:r>
      <w:r w:rsidRPr="00B20692">
        <w:rPr>
          <w:rFonts w:cs="Calibri"/>
        </w:rPr>
        <w:t xml:space="preserve"> z siedziba w Rabce – Zdroju przy ulicy Orkana 20f/1 (34-700 Rabka – Zdrój), działając</w:t>
      </w:r>
      <w:r>
        <w:rPr>
          <w:rFonts w:cs="Calibri"/>
        </w:rPr>
        <w:t>ą</w:t>
      </w:r>
      <w:r w:rsidRPr="00B20692">
        <w:rPr>
          <w:rFonts w:cs="Calibri"/>
        </w:rPr>
        <w:t xml:space="preserve"> na podstawie wpisu do </w:t>
      </w:r>
      <w:r w:rsidRPr="00D013BD">
        <w:rPr>
          <w:rFonts w:cs="Calibri"/>
        </w:rPr>
        <w:t>Rejestru Stowarzyszeń, Innych Organizacji Społecznych I Zawodowych,</w:t>
      </w:r>
      <w:r>
        <w:rPr>
          <w:rFonts w:cs="Calibri"/>
        </w:rPr>
        <w:t xml:space="preserve"> </w:t>
      </w:r>
      <w:r w:rsidRPr="00D013BD">
        <w:rPr>
          <w:rFonts w:cs="Calibri"/>
        </w:rPr>
        <w:t>Fundacji Oraz Samodzielnych Publicznych Zakładów Opieki Zdrowotnej</w:t>
      </w:r>
      <w:r>
        <w:rPr>
          <w:rFonts w:cs="Calibri"/>
        </w:rPr>
        <w:t xml:space="preserve"> </w:t>
      </w:r>
      <w:r w:rsidRPr="00B20692">
        <w:rPr>
          <w:rFonts w:cs="Calibri"/>
        </w:rPr>
        <w:t>Krajowe</w:t>
      </w:r>
      <w:r>
        <w:rPr>
          <w:rFonts w:cs="Calibri"/>
        </w:rPr>
        <w:t>go</w:t>
      </w:r>
      <w:r w:rsidRPr="00B20692">
        <w:rPr>
          <w:rFonts w:cs="Calibri"/>
        </w:rPr>
        <w:t xml:space="preserve"> Rejestru Sądowego pod numerem KRS 0000045823, zwana dalej „</w:t>
      </w:r>
      <w:r w:rsidRPr="00B20692">
        <w:rPr>
          <w:rFonts w:cs="Calibri"/>
          <w:b/>
        </w:rPr>
        <w:t>FRRR</w:t>
      </w:r>
      <w:r w:rsidRPr="00B20692">
        <w:rPr>
          <w:rFonts w:cs="Calibri"/>
        </w:rPr>
        <w:t>” lub „</w:t>
      </w:r>
      <w:r>
        <w:rPr>
          <w:rFonts w:cs="Calibri"/>
          <w:b/>
        </w:rPr>
        <w:t>Pożyczkodawcą</w:t>
      </w:r>
      <w:r w:rsidRPr="00B20692">
        <w:rPr>
          <w:rFonts w:cs="Calibri"/>
        </w:rPr>
        <w:t>” lub „</w:t>
      </w:r>
      <w:r w:rsidRPr="00B20692">
        <w:rPr>
          <w:rFonts w:cs="Calibri"/>
          <w:b/>
        </w:rPr>
        <w:t>Partnerem</w:t>
      </w:r>
      <w:r>
        <w:rPr>
          <w:rFonts w:cs="Calibri"/>
          <w:b/>
        </w:rPr>
        <w:t xml:space="preserve"> Finansującym</w:t>
      </w:r>
      <w:r w:rsidRPr="00B20692">
        <w:rPr>
          <w:rFonts w:cs="Calibri"/>
        </w:rPr>
        <w:t>”</w:t>
      </w:r>
      <w:r>
        <w:rPr>
          <w:rStyle w:val="Odwoanieprzypisudolnego"/>
          <w:rFonts w:cs="Calibri"/>
        </w:rPr>
        <w:footnoteReference w:id="2"/>
      </w:r>
      <w:r w:rsidR="00100C96">
        <w:rPr>
          <w:rFonts w:cs="Calibri"/>
        </w:rPr>
        <w:t xml:space="preserve"> reprezentowaną przez:</w:t>
      </w:r>
    </w:p>
    <w:p w14:paraId="2F20DFF8" w14:textId="357F7499" w:rsidR="00100C96" w:rsidRPr="00100C96" w:rsidRDefault="00100C96" w:rsidP="00DD4CCB">
      <w:pPr>
        <w:pStyle w:val="Akapitzlist"/>
        <w:numPr>
          <w:ilvl w:val="0"/>
          <w:numId w:val="3"/>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1B3CF241" w14:textId="6AA77390" w:rsidR="00100C96" w:rsidRPr="00100C96" w:rsidRDefault="00100C96" w:rsidP="00DD4CCB">
      <w:pPr>
        <w:pStyle w:val="Akapitzlist"/>
        <w:numPr>
          <w:ilvl w:val="0"/>
          <w:numId w:val="3"/>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0C267432" w14:textId="77777777" w:rsidR="00D013BD" w:rsidRDefault="00100C96" w:rsidP="00DD4CCB">
      <w:pPr>
        <w:spacing w:after="0" w:line="240" w:lineRule="auto"/>
        <w:rPr>
          <w:rFonts w:cs="Calibri"/>
        </w:rPr>
      </w:pPr>
      <w:r>
        <w:rPr>
          <w:rFonts w:cs="Calibri"/>
        </w:rPr>
        <w:t>a</w:t>
      </w:r>
    </w:p>
    <w:p w14:paraId="3A4447B4" w14:textId="77777777" w:rsidR="00D013BD" w:rsidRDefault="00D013BD" w:rsidP="00DD4CCB">
      <w:pPr>
        <w:spacing w:after="0" w:line="240" w:lineRule="auto"/>
        <w:jc w:val="both"/>
        <w:rPr>
          <w:rFonts w:cs="Calibri"/>
          <w:b/>
        </w:rPr>
      </w:pPr>
      <w:bookmarkStart w:id="0" w:name="_Hlk88821045"/>
      <w:r w:rsidRPr="00B01413">
        <w:rPr>
          <w:rFonts w:ascii="Calibri" w:hAnsi="Calibri" w:cs="Calibri"/>
        </w:rPr>
        <w:t>Panem</w:t>
      </w:r>
      <w:r>
        <w:rPr>
          <w:rFonts w:ascii="Calibri" w:hAnsi="Calibri" w:cs="Calibri"/>
        </w:rPr>
        <w:t>/Panią</w:t>
      </w:r>
      <w:r w:rsidRPr="00B01413">
        <w:rPr>
          <w:rFonts w:ascii="Calibri" w:hAnsi="Calibri" w:cs="Calibri"/>
        </w:rPr>
        <w:t xml:space="preserve">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w:t>
      </w:r>
      <w:r w:rsidRPr="00B01413">
        <w:rPr>
          <w:rFonts w:ascii="Calibri" w:hAnsi="Calibri" w:cs="Calibri"/>
        </w:rPr>
        <w:t xml:space="preserve">zamieszkałym w </w:t>
      </w:r>
      <w:r w:rsidRPr="00BC51E2">
        <w:rPr>
          <w:rFonts w:cs="Calibri"/>
          <w:b/>
        </w:rPr>
        <w:fldChar w:fldCharType="begin">
          <w:ffData>
            <w:name w:val=""/>
            <w:enabled/>
            <w:calcOnExit w:val="0"/>
            <w:textInput>
              <w:default w:val="Miejscowość"/>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Miejscowość</w:t>
      </w:r>
      <w:r w:rsidRPr="00BC51E2">
        <w:rPr>
          <w:rFonts w:cs="Calibri"/>
          <w:b/>
        </w:rPr>
        <w:fldChar w:fldCharType="end"/>
      </w:r>
      <w:r>
        <w:rPr>
          <w:rFonts w:cs="Calibri"/>
        </w:rPr>
        <w:t xml:space="preserve"> </w:t>
      </w:r>
      <w:r w:rsidRPr="00B01413">
        <w:rPr>
          <w:rFonts w:ascii="Calibri" w:hAnsi="Calibri" w:cs="Calibri"/>
        </w:rPr>
        <w:t xml:space="preserve">przy ulicy </w:t>
      </w:r>
      <w:bookmarkStart w:id="1" w:name="_Hlk88819624"/>
      <w:r w:rsidRPr="00BC51E2">
        <w:rPr>
          <w:rFonts w:cs="Calibri"/>
          <w:b/>
        </w:rPr>
        <w:fldChar w:fldCharType="begin">
          <w:ffData>
            <w:name w:val=""/>
            <w:enabled/>
            <w:calcOnExit w:val="0"/>
            <w:textInput>
              <w:default w:val="Ulica"/>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Ulica</w:t>
      </w:r>
      <w:r w:rsidRPr="00BC51E2">
        <w:rPr>
          <w:rFonts w:cs="Calibri"/>
          <w:b/>
        </w:rPr>
        <w:fldChar w:fldCharType="end"/>
      </w:r>
      <w:r>
        <w:rPr>
          <w:rStyle w:val="Odwoanieprzypisudolnego"/>
          <w:rFonts w:cs="Calibri"/>
        </w:rPr>
        <w:footnoteReference w:id="3"/>
      </w:r>
      <w:r>
        <w:rPr>
          <w:rFonts w:cs="Calibri"/>
        </w:rPr>
        <w:t xml:space="preserve"> </w:t>
      </w:r>
      <w:r w:rsidRPr="00B01413">
        <w:rPr>
          <w:rFonts w:ascii="Calibri" w:hAnsi="Calibri" w:cs="Calibri"/>
        </w:rPr>
        <w:t xml:space="preserve">numer domu </w:t>
      </w:r>
      <w:bookmarkEnd w:id="1"/>
      <w:r w:rsidR="00BC51E2" w:rsidRPr="00BC51E2">
        <w:rPr>
          <w:rFonts w:cs="Calibri"/>
          <w:b/>
        </w:rPr>
        <w:fldChar w:fldCharType="begin">
          <w:ffData>
            <w:name w:val=""/>
            <w:enabled/>
            <w:calcOnExit w:val="0"/>
            <w:textInput>
              <w:default w:val="Numer domu"/>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domu</w:t>
      </w:r>
      <w:r w:rsidR="00BC51E2" w:rsidRPr="00BC51E2">
        <w:rPr>
          <w:rFonts w:cs="Calibri"/>
          <w:b/>
        </w:rPr>
        <w:fldChar w:fldCharType="end"/>
      </w:r>
      <w:r>
        <w:rPr>
          <w:rFonts w:cs="Calibri"/>
        </w:rPr>
        <w:t xml:space="preserve"> </w:t>
      </w:r>
      <w:r w:rsidRPr="00B01413">
        <w:rPr>
          <w:rFonts w:ascii="Calibri" w:hAnsi="Calibri" w:cs="Calibri"/>
        </w:rPr>
        <w:t xml:space="preserve">legitymującym się dowodem osobistym seria </w:t>
      </w:r>
      <w:bookmarkStart w:id="2" w:name="_Hlk88819590"/>
      <w:r w:rsidRPr="00BC51E2">
        <w:rPr>
          <w:rFonts w:cs="Calibri"/>
          <w:b/>
        </w:rPr>
        <w:fldChar w:fldCharType="begin">
          <w:ffData>
            <w:name w:val=""/>
            <w:enabled/>
            <w:calcOnExit w:val="0"/>
            <w:textInput>
              <w:default w:val="Seria dowodu osobisteg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Seria dowodu osobistego</w:t>
      </w:r>
      <w:r w:rsidRPr="00BC51E2">
        <w:rPr>
          <w:rFonts w:cs="Calibri"/>
          <w:b/>
        </w:rPr>
        <w:fldChar w:fldCharType="end"/>
      </w:r>
      <w:r>
        <w:rPr>
          <w:rFonts w:cs="Calibri"/>
        </w:rPr>
        <w:t xml:space="preserve"> </w:t>
      </w:r>
      <w:r w:rsidRPr="00B01413">
        <w:rPr>
          <w:rFonts w:ascii="Calibri" w:hAnsi="Calibri" w:cs="Calibri"/>
        </w:rPr>
        <w:t xml:space="preserve">numer </w:t>
      </w:r>
      <w:bookmarkEnd w:id="2"/>
      <w:r w:rsidRPr="00BC51E2">
        <w:rPr>
          <w:rFonts w:cs="Calibri"/>
          <w:b/>
        </w:rPr>
        <w:fldChar w:fldCharType="begin">
          <w:ffData>
            <w:name w:val=""/>
            <w:enabled/>
            <w:calcOnExit w:val="0"/>
            <w:textInput>
              <w:default w:val="Numer dowodu osobisteg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dowodu osobistego</w:t>
      </w:r>
      <w:r w:rsidRPr="00BC51E2">
        <w:rPr>
          <w:rFonts w:cs="Calibri"/>
          <w:b/>
        </w:rPr>
        <w:fldChar w:fldCharType="end"/>
      </w:r>
      <w:r w:rsidRPr="00B01413">
        <w:rPr>
          <w:rFonts w:ascii="Calibri" w:hAnsi="Calibri"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r>
        <w:rPr>
          <w:rFonts w:cs="Calibri"/>
        </w:rPr>
        <w:t xml:space="preserve"> </w:t>
      </w:r>
      <w:r w:rsidRPr="00B01413">
        <w:rPr>
          <w:rFonts w:ascii="Calibri" w:hAnsi="Calibri" w:cs="Calibri"/>
        </w:rPr>
        <w:t xml:space="preserve">prowadzącym działalność gospodarczą pod nazwą </w:t>
      </w:r>
      <w:bookmarkStart w:id="3" w:name="_Hlk88819452"/>
      <w:r w:rsidR="00020B92" w:rsidRPr="00BC51E2">
        <w:rPr>
          <w:rFonts w:cs="Calibri"/>
          <w:b/>
        </w:rPr>
        <w:fldChar w:fldCharType="begin">
          <w:ffData>
            <w:name w:val=""/>
            <w:enabled/>
            <w:calcOnExit w:val="0"/>
            <w:textInput>
              <w:default w:val="Nazwa prowadzonej działalności gospodarczej"/>
              <w:format w:val="Pierwsza wielka litera"/>
            </w:textInput>
          </w:ffData>
        </w:fldChar>
      </w:r>
      <w:r w:rsidR="00020B92" w:rsidRPr="00BC51E2">
        <w:rPr>
          <w:rFonts w:cs="Calibri"/>
          <w:b/>
        </w:rPr>
        <w:instrText xml:space="preserve"> FORMTEXT </w:instrText>
      </w:r>
      <w:r w:rsidR="00020B92" w:rsidRPr="00BC51E2">
        <w:rPr>
          <w:rFonts w:cs="Calibri"/>
          <w:b/>
        </w:rPr>
      </w:r>
      <w:r w:rsidR="00020B92" w:rsidRPr="00BC51E2">
        <w:rPr>
          <w:rFonts w:cs="Calibri"/>
          <w:b/>
        </w:rPr>
        <w:fldChar w:fldCharType="separate"/>
      </w:r>
      <w:r w:rsidR="00020B92" w:rsidRPr="00BC51E2">
        <w:rPr>
          <w:rFonts w:cs="Calibri"/>
          <w:b/>
          <w:noProof/>
        </w:rPr>
        <w:t>Nazwa prowadzonej działalności gospodarczej</w:t>
      </w:r>
      <w:r w:rsidR="00020B92" w:rsidRPr="00BC51E2">
        <w:rPr>
          <w:rFonts w:cs="Calibri"/>
          <w:b/>
        </w:rPr>
        <w:fldChar w:fldCharType="end"/>
      </w:r>
      <w:r w:rsidRPr="00B01413">
        <w:rPr>
          <w:rFonts w:ascii="Calibri" w:hAnsi="Calibri" w:cs="Calibri"/>
        </w:rPr>
        <w:t xml:space="preserve"> </w:t>
      </w:r>
      <w:bookmarkEnd w:id="3"/>
      <w:r w:rsidRPr="00B01413">
        <w:rPr>
          <w:rFonts w:ascii="Calibri" w:hAnsi="Calibri" w:cs="Calibri"/>
        </w:rPr>
        <w:t xml:space="preserve">w </w:t>
      </w:r>
      <w:bookmarkStart w:id="4" w:name="_Hlk88745306"/>
      <w:bookmarkStart w:id="5" w:name="_Hlk88746207"/>
      <w:r w:rsidR="00BC51E2" w:rsidRPr="00BC51E2">
        <w:rPr>
          <w:rFonts w:cs="Calibri"/>
          <w:b/>
        </w:rPr>
        <w:fldChar w:fldCharType="begin">
          <w:ffData>
            <w:name w:val=""/>
            <w:enabled/>
            <w:calcOnExit w:val="0"/>
            <w:textInput>
              <w:default w:val="Mijescowosć adresu wykonywania działalności gospdoarczej"/>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Mijescowosć adresu wykonywania działalności gospdoarczej</w:t>
      </w:r>
      <w:r w:rsidR="00BC51E2" w:rsidRPr="00BC51E2">
        <w:rPr>
          <w:rFonts w:cs="Calibri"/>
          <w:b/>
        </w:rPr>
        <w:fldChar w:fldCharType="end"/>
      </w:r>
      <w:r w:rsidR="00020B92">
        <w:rPr>
          <w:rFonts w:cs="Calibri"/>
        </w:rPr>
        <w:t xml:space="preserve"> </w:t>
      </w:r>
      <w:r w:rsidRPr="00B01413">
        <w:rPr>
          <w:rFonts w:ascii="Calibri" w:hAnsi="Calibri" w:cs="Calibri"/>
        </w:rPr>
        <w:t xml:space="preserve">przy ulicy </w:t>
      </w:r>
      <w:r w:rsidR="00BC51E2" w:rsidRPr="00BC51E2">
        <w:rPr>
          <w:rFonts w:cs="Calibri"/>
          <w:b/>
        </w:rPr>
        <w:fldChar w:fldCharType="begin">
          <w:ffData>
            <w:name w:val=""/>
            <w:enabled/>
            <w:calcOnExit w:val="0"/>
            <w:textInput>
              <w:default w:val="Ulica"/>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Ulica</w:t>
      </w:r>
      <w:r w:rsidR="00BC51E2" w:rsidRPr="00BC51E2">
        <w:rPr>
          <w:rFonts w:cs="Calibri"/>
          <w:b/>
        </w:rPr>
        <w:fldChar w:fldCharType="end"/>
      </w:r>
      <w:r w:rsidR="00BC51E2">
        <w:rPr>
          <w:rStyle w:val="Odwoanieprzypisudolnego"/>
          <w:rFonts w:cs="Calibri"/>
          <w:b/>
        </w:rPr>
        <w:footnoteReference w:id="4"/>
      </w:r>
      <w:r w:rsidR="00BC51E2">
        <w:rPr>
          <w:rFonts w:cs="Calibri"/>
        </w:rPr>
        <w:t xml:space="preserve"> </w:t>
      </w:r>
      <w:r w:rsidRPr="00A934E8">
        <w:rPr>
          <w:rFonts w:ascii="Calibri" w:hAnsi="Calibri" w:cs="Calibri"/>
          <w:bCs/>
        </w:rPr>
        <w:t>numer domu</w:t>
      </w:r>
      <w:r w:rsidRPr="00A934E8">
        <w:rPr>
          <w:rFonts w:ascii="Calibri" w:hAnsi="Calibri" w:cs="Calibri"/>
          <w:b/>
        </w:rPr>
        <w:t xml:space="preserve"> </w:t>
      </w:r>
      <w:bookmarkEnd w:id="4"/>
      <w:bookmarkEnd w:id="5"/>
      <w:r w:rsidR="00BC51E2">
        <w:rPr>
          <w:rFonts w:cs="Calibri"/>
          <w:b/>
        </w:rPr>
        <w:fldChar w:fldCharType="begin">
          <w:ffData>
            <w:name w:val=""/>
            <w:enabled/>
            <w:calcOnExit w:val="0"/>
            <w:textInput>
              <w:default w:val="Numer domu"/>
              <w:format w:val="Pierwsza wielka litera"/>
            </w:textInput>
          </w:ffData>
        </w:fldChar>
      </w:r>
      <w:r w:rsidR="00BC51E2">
        <w:rPr>
          <w:rFonts w:cs="Calibri"/>
          <w:b/>
        </w:rPr>
        <w:instrText xml:space="preserve"> FORMTEXT </w:instrText>
      </w:r>
      <w:r w:rsidR="00BC51E2">
        <w:rPr>
          <w:rFonts w:cs="Calibri"/>
          <w:b/>
        </w:rPr>
      </w:r>
      <w:r w:rsidR="00BC51E2">
        <w:rPr>
          <w:rFonts w:cs="Calibri"/>
          <w:b/>
        </w:rPr>
        <w:fldChar w:fldCharType="separate"/>
      </w:r>
      <w:r w:rsidR="00BC51E2">
        <w:rPr>
          <w:rFonts w:cs="Calibri"/>
          <w:b/>
          <w:noProof/>
        </w:rPr>
        <w:t>Numer domu</w:t>
      </w:r>
      <w:r w:rsidR="00BC51E2">
        <w:rPr>
          <w:rFonts w:cs="Calibri"/>
          <w:b/>
        </w:rPr>
        <w:fldChar w:fldCharType="end"/>
      </w:r>
      <w:r w:rsidRPr="00B01413">
        <w:rPr>
          <w:rFonts w:ascii="Calibri" w:hAnsi="Calibri" w:cs="Calibri"/>
        </w:rPr>
        <w:t xml:space="preserve">, na podstawie wpisu do Centralnej Ewidencji i Informacji o Działalności Gospodarczej Rzeczypospolitej Polskiej, NIP </w:t>
      </w:r>
      <w:r w:rsidR="00BC51E2">
        <w:rPr>
          <w:rFonts w:cs="Calibri"/>
          <w:b/>
        </w:rPr>
        <w:fldChar w:fldCharType="begin">
          <w:ffData>
            <w:name w:val=""/>
            <w:enabled/>
            <w:calcOnExit w:val="0"/>
            <w:textInput>
              <w:default w:val="Numer NIP"/>
              <w:format w:val="Pierwsza wielka litera"/>
            </w:textInput>
          </w:ffData>
        </w:fldChar>
      </w:r>
      <w:r w:rsidR="00BC51E2">
        <w:rPr>
          <w:rFonts w:cs="Calibri"/>
          <w:b/>
        </w:rPr>
        <w:instrText xml:space="preserve"> FORMTEXT </w:instrText>
      </w:r>
      <w:r w:rsidR="00BC51E2">
        <w:rPr>
          <w:rFonts w:cs="Calibri"/>
          <w:b/>
        </w:rPr>
      </w:r>
      <w:r w:rsidR="00BC51E2">
        <w:rPr>
          <w:rFonts w:cs="Calibri"/>
          <w:b/>
        </w:rPr>
        <w:fldChar w:fldCharType="separate"/>
      </w:r>
      <w:r w:rsidR="00BC51E2">
        <w:rPr>
          <w:rFonts w:cs="Calibri"/>
          <w:b/>
          <w:noProof/>
        </w:rPr>
        <w:t>Numer NIP</w:t>
      </w:r>
      <w:r w:rsidR="00BC51E2">
        <w:rPr>
          <w:rFonts w:cs="Calibri"/>
          <w:b/>
        </w:rPr>
        <w:fldChar w:fldCharType="end"/>
      </w:r>
      <w:r w:rsidRPr="00B01413">
        <w:rPr>
          <w:rFonts w:ascii="Calibri" w:hAnsi="Calibri" w:cs="Calibri"/>
        </w:rPr>
        <w:t xml:space="preserve">, REGON </w:t>
      </w:r>
      <w:r w:rsidR="00BC51E2">
        <w:rPr>
          <w:rFonts w:cs="Calibri"/>
          <w:b/>
        </w:rPr>
        <w:fldChar w:fldCharType="begin">
          <w:ffData>
            <w:name w:val=""/>
            <w:enabled/>
            <w:calcOnExit w:val="0"/>
            <w:textInput>
              <w:default w:val="Numer REGON"/>
              <w:format w:val="Pierwsza wielka litera"/>
            </w:textInput>
          </w:ffData>
        </w:fldChar>
      </w:r>
      <w:r w:rsidR="00BC51E2">
        <w:rPr>
          <w:rFonts w:cs="Calibri"/>
          <w:b/>
        </w:rPr>
        <w:instrText xml:space="preserve"> FORMTEXT </w:instrText>
      </w:r>
      <w:r w:rsidR="00BC51E2">
        <w:rPr>
          <w:rFonts w:cs="Calibri"/>
          <w:b/>
        </w:rPr>
      </w:r>
      <w:r w:rsidR="00BC51E2">
        <w:rPr>
          <w:rFonts w:cs="Calibri"/>
          <w:b/>
        </w:rPr>
        <w:fldChar w:fldCharType="separate"/>
      </w:r>
      <w:r w:rsidR="00BC51E2">
        <w:rPr>
          <w:rFonts w:cs="Calibri"/>
          <w:b/>
          <w:noProof/>
        </w:rPr>
        <w:t>Numer REGON</w:t>
      </w:r>
      <w:r w:rsidR="00BC51E2">
        <w:rPr>
          <w:rFonts w:cs="Calibri"/>
          <w:b/>
        </w:rPr>
        <w:fldChar w:fldCharType="end"/>
      </w:r>
      <w:r w:rsidRPr="00B01413">
        <w:rPr>
          <w:rFonts w:ascii="Calibri" w:hAnsi="Calibri" w:cs="Calibri"/>
        </w:rPr>
        <w:t xml:space="preserve">, </w:t>
      </w:r>
      <w:r w:rsidRPr="00C04ABB">
        <w:rPr>
          <w:rFonts w:ascii="Calibri" w:hAnsi="Calibri" w:cs="Calibri"/>
        </w:rPr>
        <w:t>pozostający</w:t>
      </w:r>
      <w:r w:rsidR="00BC51E2">
        <w:rPr>
          <w:rFonts w:ascii="Calibri" w:hAnsi="Calibri" w:cs="Calibri"/>
        </w:rPr>
        <w:t>m/pozostającą</w:t>
      </w:r>
      <w:r w:rsidRPr="00C04ABB">
        <w:rPr>
          <w:rFonts w:ascii="Calibri" w:hAnsi="Calibri" w:cs="Calibri"/>
        </w:rPr>
        <w:t xml:space="preserve"> w związku małżeńskim z </w:t>
      </w:r>
      <w:r w:rsidR="00BC51E2" w:rsidRPr="00BC51E2">
        <w:rPr>
          <w:rFonts w:cs="Calibri"/>
          <w:b/>
        </w:rPr>
        <w:fldChar w:fldCharType="begin">
          <w:ffData>
            <w:name w:val=""/>
            <w:enabled/>
            <w:calcOnExit w:val="0"/>
            <w:textInput>
              <w:default w:val="Imię i Nazwisko"/>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Imię i Nazwisko</w:t>
      </w:r>
      <w:r w:rsidR="00BC51E2" w:rsidRPr="00BC51E2">
        <w:rPr>
          <w:rFonts w:cs="Calibri"/>
          <w:b/>
        </w:rPr>
        <w:fldChar w:fldCharType="end"/>
      </w:r>
      <w:r w:rsidR="00BC51E2">
        <w:rPr>
          <w:rFonts w:cs="Calibri"/>
          <w:b/>
        </w:rPr>
        <w:t xml:space="preserve"> </w:t>
      </w:r>
      <w:r w:rsidRPr="00C04ABB">
        <w:rPr>
          <w:rFonts w:ascii="Calibri" w:hAnsi="Calibri" w:cs="Calibri"/>
        </w:rPr>
        <w:t>zamieszkał</w:t>
      </w:r>
      <w:r w:rsidR="00BC51E2">
        <w:rPr>
          <w:rFonts w:ascii="Calibri" w:hAnsi="Calibri" w:cs="Calibri"/>
        </w:rPr>
        <w:t>ym/zamieszkałą</w:t>
      </w:r>
      <w:r w:rsidRPr="00C04ABB">
        <w:rPr>
          <w:rFonts w:ascii="Calibri" w:hAnsi="Calibri" w:cs="Calibri"/>
        </w:rPr>
        <w:t xml:space="preserve"> w </w:t>
      </w:r>
      <w:r w:rsidR="00BC51E2" w:rsidRPr="00BC51E2">
        <w:rPr>
          <w:rFonts w:cs="Calibri"/>
          <w:b/>
        </w:rPr>
        <w:fldChar w:fldCharType="begin">
          <w:ffData>
            <w:name w:val=""/>
            <w:enabled/>
            <w:calcOnExit w:val="0"/>
            <w:textInput>
              <w:default w:val="Miejscowość"/>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Miejscowość</w:t>
      </w:r>
      <w:r w:rsidR="00BC51E2" w:rsidRPr="00BC51E2">
        <w:rPr>
          <w:rFonts w:cs="Calibri"/>
          <w:b/>
        </w:rPr>
        <w:fldChar w:fldCharType="end"/>
      </w:r>
      <w:r w:rsidR="00BC51E2">
        <w:rPr>
          <w:rFonts w:cs="Calibri"/>
          <w:b/>
        </w:rPr>
        <w:t xml:space="preserve"> </w:t>
      </w:r>
      <w:bookmarkEnd w:id="0"/>
      <w:r w:rsidR="00BC51E2" w:rsidRPr="00B01413">
        <w:rPr>
          <w:rFonts w:ascii="Calibri" w:hAnsi="Calibri" w:cs="Calibri"/>
        </w:rPr>
        <w:t xml:space="preserve">przy ulicy </w:t>
      </w:r>
      <w:r w:rsidR="00BC51E2" w:rsidRPr="00BC51E2">
        <w:rPr>
          <w:rFonts w:cs="Calibri"/>
          <w:b/>
        </w:rPr>
        <w:fldChar w:fldCharType="begin">
          <w:ffData>
            <w:name w:val=""/>
            <w:enabled/>
            <w:calcOnExit w:val="0"/>
            <w:textInput>
              <w:default w:val="Ulica"/>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Ulica</w:t>
      </w:r>
      <w:r w:rsidR="00BC51E2" w:rsidRPr="00BC51E2">
        <w:rPr>
          <w:rFonts w:cs="Calibri"/>
          <w:b/>
        </w:rPr>
        <w:fldChar w:fldCharType="end"/>
      </w:r>
      <w:r w:rsidR="00BC51E2">
        <w:rPr>
          <w:rStyle w:val="Odwoanieprzypisudolnego"/>
          <w:rFonts w:cs="Calibri"/>
        </w:rPr>
        <w:footnoteReference w:id="5"/>
      </w:r>
      <w:r w:rsidR="00BC51E2">
        <w:rPr>
          <w:rFonts w:cs="Calibri"/>
        </w:rPr>
        <w:t xml:space="preserve"> </w:t>
      </w:r>
      <w:r w:rsidR="00BC51E2" w:rsidRPr="00B01413">
        <w:rPr>
          <w:rFonts w:ascii="Calibri" w:hAnsi="Calibri" w:cs="Calibri"/>
        </w:rPr>
        <w:t xml:space="preserve">numer domu </w:t>
      </w:r>
      <w:r w:rsidR="00BC51E2" w:rsidRPr="00BC51E2">
        <w:rPr>
          <w:rFonts w:cs="Calibri"/>
          <w:b/>
        </w:rPr>
        <w:fldChar w:fldCharType="begin">
          <w:ffData>
            <w:name w:val=""/>
            <w:enabled/>
            <w:calcOnExit w:val="0"/>
            <w:textInput>
              <w:default w:val="Numer domu"/>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domu</w:t>
      </w:r>
      <w:r w:rsidR="00BC51E2" w:rsidRPr="00BC51E2">
        <w:rPr>
          <w:rFonts w:cs="Calibri"/>
          <w:b/>
        </w:rPr>
        <w:fldChar w:fldCharType="end"/>
      </w:r>
      <w:r w:rsidR="00BC51E2">
        <w:rPr>
          <w:rFonts w:cs="Calibri"/>
        </w:rPr>
        <w:t xml:space="preserve"> </w:t>
      </w:r>
      <w:r w:rsidR="00BC51E2" w:rsidRPr="00B01413">
        <w:rPr>
          <w:rFonts w:ascii="Calibri" w:hAnsi="Calibri" w:cs="Calibri"/>
        </w:rPr>
        <w:t xml:space="preserve">legitymującym się dowodem osobistym seria </w:t>
      </w:r>
      <w:r w:rsidR="00BC51E2" w:rsidRPr="00BC51E2">
        <w:rPr>
          <w:rFonts w:cs="Calibri"/>
          <w:b/>
        </w:rPr>
        <w:fldChar w:fldCharType="begin">
          <w:ffData>
            <w:name w:val=""/>
            <w:enabled/>
            <w:calcOnExit w:val="0"/>
            <w:textInput>
              <w:default w:val="Seria dowodu osobistego"/>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Seria dowodu osobistego</w:t>
      </w:r>
      <w:r w:rsidR="00BC51E2" w:rsidRPr="00BC51E2">
        <w:rPr>
          <w:rFonts w:cs="Calibri"/>
          <w:b/>
        </w:rPr>
        <w:fldChar w:fldCharType="end"/>
      </w:r>
      <w:r w:rsidR="00BC51E2">
        <w:rPr>
          <w:rFonts w:cs="Calibri"/>
        </w:rPr>
        <w:t xml:space="preserve"> </w:t>
      </w:r>
      <w:r w:rsidR="00BC51E2" w:rsidRPr="00B01413">
        <w:rPr>
          <w:rFonts w:ascii="Calibri" w:hAnsi="Calibri" w:cs="Calibri"/>
        </w:rPr>
        <w:t xml:space="preserve">numer </w:t>
      </w:r>
      <w:r w:rsidR="00BC51E2" w:rsidRPr="00BC51E2">
        <w:rPr>
          <w:rFonts w:cs="Calibri"/>
          <w:b/>
        </w:rPr>
        <w:fldChar w:fldCharType="begin">
          <w:ffData>
            <w:name w:val=""/>
            <w:enabled/>
            <w:calcOnExit w:val="0"/>
            <w:textInput>
              <w:default w:val="Numer dowodu osobistego"/>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dowodu osobistego</w:t>
      </w:r>
      <w:r w:rsidR="00BC51E2" w:rsidRPr="00BC51E2">
        <w:rPr>
          <w:rFonts w:cs="Calibri"/>
          <w:b/>
        </w:rPr>
        <w:fldChar w:fldCharType="end"/>
      </w:r>
      <w:r w:rsidR="00BC51E2" w:rsidRPr="00B01413">
        <w:rPr>
          <w:rFonts w:ascii="Calibri" w:hAnsi="Calibri" w:cs="Calibri"/>
        </w:rPr>
        <w:t xml:space="preserve">, PESEL </w:t>
      </w:r>
      <w:r w:rsidR="00BC51E2" w:rsidRPr="00BC51E2">
        <w:rPr>
          <w:rFonts w:cs="Calibri"/>
          <w:b/>
        </w:rPr>
        <w:fldChar w:fldCharType="begin">
          <w:ffData>
            <w:name w:val=""/>
            <w:enabled/>
            <w:calcOnExit w:val="0"/>
            <w:textInput>
              <w:default w:val="Numer PESEL"/>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PESEL</w:t>
      </w:r>
      <w:r w:rsidR="00BC51E2" w:rsidRPr="00BC51E2">
        <w:rPr>
          <w:rFonts w:cs="Calibri"/>
          <w:b/>
        </w:rPr>
        <w:fldChar w:fldCharType="end"/>
      </w:r>
      <w:r w:rsidR="00164950">
        <w:rPr>
          <w:rStyle w:val="Odwoanieprzypisudolnego"/>
          <w:rFonts w:cs="Calibri"/>
          <w:b/>
        </w:rPr>
        <w:footnoteReference w:id="6"/>
      </w:r>
      <w:r w:rsidR="002C5553">
        <w:rPr>
          <w:rStyle w:val="Odwoanieprzypisudolnego"/>
          <w:rFonts w:cs="Calibri"/>
          <w:b/>
        </w:rPr>
        <w:footnoteReference w:id="7"/>
      </w:r>
    </w:p>
    <w:p w14:paraId="687F9E4D" w14:textId="77777777" w:rsidR="002C5553" w:rsidRPr="002C5553" w:rsidRDefault="002C5553" w:rsidP="00DD4CCB">
      <w:pPr>
        <w:spacing w:after="0" w:line="240" w:lineRule="auto"/>
        <w:jc w:val="both"/>
        <w:rPr>
          <w:rFonts w:cs="Calibri"/>
          <w:b/>
          <w:sz w:val="14"/>
          <w:szCs w:val="14"/>
        </w:rPr>
      </w:pPr>
    </w:p>
    <w:p w14:paraId="02E8EEFB" w14:textId="77777777" w:rsidR="00164950" w:rsidRDefault="00100C96" w:rsidP="00DD4CCB">
      <w:pPr>
        <w:spacing w:after="0" w:line="240" w:lineRule="auto"/>
        <w:jc w:val="both"/>
        <w:rPr>
          <w:rFonts w:cs="Calibri"/>
        </w:rPr>
      </w:pPr>
      <w:r w:rsidRPr="00100C96">
        <w:rPr>
          <w:rFonts w:ascii="Calibri" w:hAnsi="Calibri" w:cs="Calibri"/>
        </w:rPr>
        <w:t xml:space="preserve">Spółką </w:t>
      </w:r>
      <w:r>
        <w:rPr>
          <w:rFonts w:cs="Calibri"/>
          <w:b/>
        </w:rPr>
        <w:fldChar w:fldCharType="begin">
          <w:ffData>
            <w:name w:val=""/>
            <w:enabled/>
            <w:calcOnExit w:val="0"/>
            <w:textInput>
              <w:default w:val="Forma prawna prowadzenia spółki"/>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Forma prawna prowadzenia spółki</w:t>
      </w:r>
      <w:r>
        <w:rPr>
          <w:rFonts w:cs="Calibri"/>
          <w:b/>
        </w:rPr>
        <w:fldChar w:fldCharType="end"/>
      </w:r>
      <w:r w:rsidRPr="00100C96">
        <w:rPr>
          <w:rFonts w:cs="Calibri"/>
        </w:rPr>
        <w:t xml:space="preserve"> pod nazwą</w:t>
      </w:r>
      <w:r>
        <w:rPr>
          <w:rFonts w:cs="Calibri"/>
        </w:rPr>
        <w:t xml:space="preserve"> </w:t>
      </w:r>
      <w:r>
        <w:rPr>
          <w:rFonts w:cs="Calibri"/>
          <w:b/>
        </w:rPr>
        <w:fldChar w:fldCharType="begin">
          <w:ffData>
            <w:name w:val=""/>
            <w:enabled/>
            <w:calcOnExit w:val="0"/>
            <w:textInput>
              <w:default w:val="Nazwa Spółki"/>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Nazwa Spółki</w:t>
      </w:r>
      <w:r>
        <w:rPr>
          <w:rFonts w:cs="Calibri"/>
          <w:b/>
        </w:rPr>
        <w:fldChar w:fldCharType="end"/>
      </w:r>
      <w:r>
        <w:rPr>
          <w:rFonts w:cs="Calibri"/>
        </w:rPr>
        <w:t xml:space="preserve"> z siedzibą w </w:t>
      </w:r>
      <w:r w:rsidRPr="00BC51E2">
        <w:rPr>
          <w:rFonts w:cs="Calibri"/>
          <w:b/>
        </w:rPr>
        <w:fldChar w:fldCharType="begin">
          <w:ffData>
            <w:name w:val=""/>
            <w:enabled/>
            <w:calcOnExit w:val="0"/>
            <w:textInput>
              <w:default w:val="Miejscowość"/>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Miejscowość</w:t>
      </w:r>
      <w:r w:rsidRPr="00BC51E2">
        <w:rPr>
          <w:rFonts w:cs="Calibri"/>
          <w:b/>
        </w:rPr>
        <w:fldChar w:fldCharType="end"/>
      </w:r>
      <w:r>
        <w:rPr>
          <w:rFonts w:cs="Calibri"/>
        </w:rPr>
        <w:t xml:space="preserve"> </w:t>
      </w:r>
      <w:r w:rsidRPr="00B01413">
        <w:rPr>
          <w:rFonts w:ascii="Calibri" w:hAnsi="Calibri" w:cs="Calibri"/>
        </w:rPr>
        <w:t xml:space="preserve">przy ulicy </w:t>
      </w:r>
      <w:r w:rsidRPr="00BC51E2">
        <w:rPr>
          <w:rFonts w:cs="Calibri"/>
          <w:b/>
        </w:rPr>
        <w:fldChar w:fldCharType="begin">
          <w:ffData>
            <w:name w:val=""/>
            <w:enabled/>
            <w:calcOnExit w:val="0"/>
            <w:textInput>
              <w:default w:val="Ulica"/>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Ulica</w:t>
      </w:r>
      <w:r w:rsidRPr="00BC51E2">
        <w:rPr>
          <w:rFonts w:cs="Calibri"/>
          <w:b/>
        </w:rPr>
        <w:fldChar w:fldCharType="end"/>
      </w:r>
      <w:r>
        <w:rPr>
          <w:rStyle w:val="Odwoanieprzypisudolnego"/>
          <w:rFonts w:cs="Calibri"/>
        </w:rPr>
        <w:footnoteReference w:id="8"/>
      </w:r>
      <w:r>
        <w:rPr>
          <w:rFonts w:cs="Calibri"/>
        </w:rPr>
        <w:t xml:space="preserve"> </w:t>
      </w:r>
      <w:r w:rsidRPr="00B01413">
        <w:rPr>
          <w:rFonts w:ascii="Calibri" w:hAnsi="Calibri" w:cs="Calibri"/>
        </w:rPr>
        <w:t xml:space="preserve">numer domu </w:t>
      </w:r>
      <w:r w:rsidRPr="00BC51E2">
        <w:rPr>
          <w:rFonts w:cs="Calibri"/>
          <w:b/>
        </w:rPr>
        <w:fldChar w:fldCharType="begin">
          <w:ffData>
            <w:name w:val=""/>
            <w:enabled/>
            <w:calcOnExit w:val="0"/>
            <w:textInput>
              <w:default w:val="Numer domu"/>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domu</w:t>
      </w:r>
      <w:r w:rsidRPr="00BC51E2">
        <w:rPr>
          <w:rFonts w:cs="Calibri"/>
          <w:b/>
        </w:rPr>
        <w:fldChar w:fldCharType="end"/>
      </w:r>
      <w:r>
        <w:rPr>
          <w:rFonts w:cs="Calibri"/>
        </w:rPr>
        <w:t xml:space="preserve"> wpisaną do Rejestru Przedsiębiorców </w:t>
      </w:r>
      <w:r w:rsidRPr="00B20692">
        <w:rPr>
          <w:rFonts w:cs="Calibri"/>
        </w:rPr>
        <w:t>Krajowe</w:t>
      </w:r>
      <w:r>
        <w:rPr>
          <w:rFonts w:cs="Calibri"/>
        </w:rPr>
        <w:t>go</w:t>
      </w:r>
      <w:r w:rsidRPr="00B20692">
        <w:rPr>
          <w:rFonts w:cs="Calibri"/>
        </w:rPr>
        <w:t xml:space="preserve"> Rejestru Sądowego pod numerem KRS</w:t>
      </w:r>
      <w:r>
        <w:rPr>
          <w:rFonts w:cs="Calibri"/>
        </w:rPr>
        <w:t xml:space="preserve"> </w:t>
      </w:r>
      <w:r>
        <w:rPr>
          <w:rFonts w:cs="Calibri"/>
          <w:b/>
        </w:rPr>
        <w:fldChar w:fldCharType="begin">
          <w:ffData>
            <w:name w:val=""/>
            <w:enabled/>
            <w:calcOnExit w:val="0"/>
            <w:textInput>
              <w:default w:val="Numer KRS"/>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Numer KRS</w:t>
      </w:r>
      <w:r>
        <w:rPr>
          <w:rFonts w:cs="Calibri"/>
          <w:b/>
        </w:rPr>
        <w:fldChar w:fldCharType="end"/>
      </w:r>
      <w:r>
        <w:rPr>
          <w:rFonts w:cs="Calibri"/>
        </w:rPr>
        <w:t xml:space="preserve"> reprezentowaną przez:</w:t>
      </w:r>
    </w:p>
    <w:p w14:paraId="3D24C217" w14:textId="77777777" w:rsidR="00100C96" w:rsidRPr="00100C96" w:rsidRDefault="00100C96" w:rsidP="00DD4CCB">
      <w:pPr>
        <w:pStyle w:val="Akapitzlist"/>
        <w:numPr>
          <w:ilvl w:val="0"/>
          <w:numId w:val="4"/>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at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Satnowisko</w:t>
      </w:r>
      <w:r>
        <w:rPr>
          <w:rFonts w:cs="Calibri"/>
          <w:b/>
        </w:rPr>
        <w:fldChar w:fldCharType="end"/>
      </w:r>
    </w:p>
    <w:p w14:paraId="4636BAF5" w14:textId="77777777" w:rsidR="00100C96" w:rsidRPr="00100C96" w:rsidRDefault="00100C96" w:rsidP="00DD4CCB">
      <w:pPr>
        <w:pStyle w:val="Akapitzlist"/>
        <w:numPr>
          <w:ilvl w:val="0"/>
          <w:numId w:val="4"/>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at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Satnowisko</w:t>
      </w:r>
      <w:r>
        <w:rPr>
          <w:rFonts w:cs="Calibri"/>
          <w:b/>
        </w:rPr>
        <w:fldChar w:fldCharType="end"/>
      </w:r>
    </w:p>
    <w:p w14:paraId="3CAF283D" w14:textId="77777777" w:rsidR="00164950" w:rsidRDefault="002C5553" w:rsidP="00DD4CCB">
      <w:pPr>
        <w:spacing w:after="0" w:line="240" w:lineRule="auto"/>
        <w:jc w:val="both"/>
        <w:rPr>
          <w:rFonts w:cs="Calibri"/>
        </w:rPr>
      </w:pPr>
      <w:r>
        <w:rPr>
          <w:rFonts w:cs="Calibri"/>
        </w:rPr>
        <w:t>z</w:t>
      </w:r>
      <w:r w:rsidR="00164950">
        <w:rPr>
          <w:rFonts w:cs="Calibri"/>
        </w:rPr>
        <w:t>wany/zwana/ zwani dalej: „</w:t>
      </w:r>
      <w:r w:rsidR="00164950">
        <w:rPr>
          <w:rFonts w:cs="Calibri"/>
          <w:b/>
        </w:rPr>
        <w:t>Pożyczkobiorcą</w:t>
      </w:r>
      <w:r w:rsidR="00164950">
        <w:rPr>
          <w:rFonts w:cs="Calibri"/>
        </w:rPr>
        <w:t>” lub „</w:t>
      </w:r>
      <w:r w:rsidR="00164950">
        <w:rPr>
          <w:rFonts w:cs="Calibri"/>
          <w:b/>
        </w:rPr>
        <w:t>Ostatecznym Odbiorcą</w:t>
      </w:r>
      <w:r w:rsidR="00164950">
        <w:rPr>
          <w:rFonts w:cs="Calibri"/>
        </w:rPr>
        <w:t>”</w:t>
      </w:r>
    </w:p>
    <w:p w14:paraId="26A780D5" w14:textId="77777777" w:rsidR="00164950" w:rsidRDefault="002C5553" w:rsidP="00DD4CCB">
      <w:pPr>
        <w:spacing w:after="0" w:line="240" w:lineRule="auto"/>
        <w:jc w:val="both"/>
        <w:rPr>
          <w:rFonts w:cs="Calibri"/>
        </w:rPr>
      </w:pPr>
      <w:r>
        <w:rPr>
          <w:rFonts w:cs="Calibri"/>
        </w:rPr>
        <w:lastRenderedPageBreak/>
        <w:t>z</w:t>
      </w:r>
      <w:r w:rsidR="00164950">
        <w:rPr>
          <w:rFonts w:cs="Calibri"/>
        </w:rPr>
        <w:t>wani dalej łącznie „</w:t>
      </w:r>
      <w:r w:rsidR="00164950">
        <w:rPr>
          <w:rFonts w:cs="Calibri"/>
          <w:b/>
        </w:rPr>
        <w:t>Stronami</w:t>
      </w:r>
      <w:r w:rsidR="00164950">
        <w:rPr>
          <w:rFonts w:cs="Calibri"/>
        </w:rPr>
        <w:t>”</w:t>
      </w:r>
    </w:p>
    <w:p w14:paraId="03062899" w14:textId="77777777" w:rsidR="008409EB" w:rsidRDefault="008409EB" w:rsidP="00DD4CCB">
      <w:pPr>
        <w:spacing w:after="0" w:line="240" w:lineRule="auto"/>
        <w:jc w:val="both"/>
        <w:rPr>
          <w:rFonts w:cs="Calibri"/>
        </w:rPr>
      </w:pPr>
    </w:p>
    <w:p w14:paraId="1E50386C" w14:textId="77777777" w:rsidR="008409EB" w:rsidRPr="00D63FFA" w:rsidRDefault="008409EB" w:rsidP="00DD4CCB">
      <w:pPr>
        <w:spacing w:after="0" w:line="240" w:lineRule="auto"/>
        <w:jc w:val="center"/>
        <w:rPr>
          <w:rFonts w:cs="Calibri"/>
          <w:b/>
        </w:rPr>
      </w:pPr>
      <w:r w:rsidRPr="00D63FFA">
        <w:rPr>
          <w:rFonts w:cs="Calibri"/>
          <w:b/>
        </w:rPr>
        <w:t>§ 1 Postanowienia ogólne</w:t>
      </w:r>
    </w:p>
    <w:p w14:paraId="06913B9E" w14:textId="77777777" w:rsidR="008409EB" w:rsidRPr="008409EB" w:rsidRDefault="008409EB" w:rsidP="00DD4CCB">
      <w:pPr>
        <w:pStyle w:val="Akapitzlist"/>
        <w:numPr>
          <w:ilvl w:val="0"/>
          <w:numId w:val="5"/>
        </w:numPr>
        <w:spacing w:after="0" w:line="240" w:lineRule="auto"/>
        <w:jc w:val="both"/>
        <w:rPr>
          <w:rFonts w:cs="Calibri"/>
        </w:rPr>
      </w:pPr>
      <w:r w:rsidRPr="008409EB">
        <w:rPr>
          <w:rFonts w:cs="Calibri"/>
        </w:rPr>
        <w:t xml:space="preserve">Niniejsza </w:t>
      </w:r>
      <w:r w:rsidRPr="00B04C8F">
        <w:rPr>
          <w:rFonts w:cs="Calibri"/>
          <w:b/>
        </w:rPr>
        <w:t>Umowa Inwestycyjna</w:t>
      </w:r>
      <w:r w:rsidRPr="008409EB">
        <w:rPr>
          <w:rFonts w:cs="Calibri"/>
        </w:rPr>
        <w:t xml:space="preserve"> (</w:t>
      </w:r>
      <w:r w:rsidRPr="00B04C8F">
        <w:rPr>
          <w:rFonts w:cs="Calibri"/>
          <w:b/>
        </w:rPr>
        <w:t>UI</w:t>
      </w:r>
      <w:r w:rsidR="00C9492A">
        <w:rPr>
          <w:rFonts w:cs="Calibri"/>
        </w:rPr>
        <w:t xml:space="preserve">, </w:t>
      </w:r>
      <w:r w:rsidR="00C9492A" w:rsidRPr="00B04C8F">
        <w:rPr>
          <w:rFonts w:cs="Calibri"/>
          <w:b/>
        </w:rPr>
        <w:t>Umowa</w:t>
      </w:r>
      <w:r w:rsidRPr="008409EB">
        <w:rPr>
          <w:rFonts w:cs="Calibri"/>
        </w:rPr>
        <w:t>)</w:t>
      </w:r>
      <w:r>
        <w:rPr>
          <w:rFonts w:cs="Calibri"/>
        </w:rPr>
        <w:t xml:space="preserve"> </w:t>
      </w:r>
      <w:r w:rsidRPr="008409EB">
        <w:rPr>
          <w:rFonts w:cs="Calibri"/>
        </w:rPr>
        <w:t xml:space="preserve">realizowana jest na podstawie </w:t>
      </w:r>
      <w:r w:rsidRPr="00B04C8F">
        <w:rPr>
          <w:rFonts w:cs="Calibri"/>
          <w:b/>
        </w:rPr>
        <w:t>Umowy Operacyjnej</w:t>
      </w:r>
      <w:r w:rsidRPr="008409EB">
        <w:rPr>
          <w:rFonts w:cs="Calibri"/>
        </w:rPr>
        <w:t xml:space="preserve"> nr </w:t>
      </w:r>
      <w:r>
        <w:rPr>
          <w:rFonts w:ascii="Calibri" w:hAnsi="Calibri" w:cs="Calibri"/>
        </w:rPr>
        <w:t xml:space="preserve">2/FEMP/824/2024/VI/EFRR/114 </w:t>
      </w:r>
      <w:r w:rsidRPr="008409EB">
        <w:rPr>
          <w:rFonts w:cs="Calibri"/>
        </w:rPr>
        <w:t xml:space="preserve">w ramach projektu „Instrumenty Finansowe dla Małopolski 2021-2027 - Działanie 1.10” w ramach </w:t>
      </w:r>
      <w:r w:rsidRPr="00B20692">
        <w:rPr>
          <w:rFonts w:cs="Calibri"/>
        </w:rPr>
        <w:t>Programu Fundusze Europejskie dla Małopolski 2021-2027</w:t>
      </w:r>
      <w:r w:rsidRPr="008409EB">
        <w:rPr>
          <w:rFonts w:cs="Calibri"/>
        </w:rPr>
        <w:t xml:space="preserve"> z dnia </w:t>
      </w:r>
      <w:r>
        <w:rPr>
          <w:rFonts w:cs="Calibri"/>
        </w:rPr>
        <w:t>14 października 2024 roku</w:t>
      </w:r>
      <w:r w:rsidRPr="008409EB">
        <w:rPr>
          <w:rFonts w:cs="Calibri"/>
        </w:rPr>
        <w:t xml:space="preserve"> zawartej z </w:t>
      </w:r>
      <w:r w:rsidRPr="00B04C8F">
        <w:rPr>
          <w:rFonts w:cs="Calibri"/>
          <w:b/>
        </w:rPr>
        <w:t>Bankiem Gospodarstwa Krajowego</w:t>
      </w:r>
      <w:r w:rsidRPr="008409EB">
        <w:rPr>
          <w:rFonts w:cs="Calibri"/>
        </w:rPr>
        <w:t xml:space="preserve">, zwanym dalej </w:t>
      </w:r>
      <w:r w:rsidRPr="00B04C8F">
        <w:rPr>
          <w:rFonts w:cs="Calibri"/>
          <w:b/>
        </w:rPr>
        <w:t>BGK</w:t>
      </w:r>
      <w:r w:rsidRPr="008409EB">
        <w:rPr>
          <w:rFonts w:cs="Calibri"/>
        </w:rPr>
        <w:t xml:space="preserve"> lub </w:t>
      </w:r>
      <w:r w:rsidRPr="00B04C8F">
        <w:rPr>
          <w:rFonts w:cs="Calibri"/>
          <w:b/>
        </w:rPr>
        <w:t>Menadżerem</w:t>
      </w:r>
      <w:r w:rsidRPr="008409EB">
        <w:rPr>
          <w:rFonts w:cs="Calibri"/>
        </w:rPr>
        <w:t xml:space="preserve"> a </w:t>
      </w:r>
      <w:r w:rsidRPr="00B04C8F">
        <w:rPr>
          <w:rFonts w:cs="Calibri"/>
          <w:b/>
        </w:rPr>
        <w:t>Konsorcjum</w:t>
      </w:r>
      <w:r w:rsidRPr="008409EB">
        <w:rPr>
          <w:rFonts w:cs="Calibri"/>
        </w:rPr>
        <w:t xml:space="preserve"> w składzie: </w:t>
      </w:r>
    </w:p>
    <w:p w14:paraId="0CA8BF3E" w14:textId="77777777" w:rsidR="008409EB" w:rsidRDefault="008409EB" w:rsidP="00DD4CCB">
      <w:pPr>
        <w:pStyle w:val="Akapitzlist"/>
        <w:numPr>
          <w:ilvl w:val="1"/>
          <w:numId w:val="5"/>
        </w:numPr>
        <w:spacing w:after="0" w:line="240" w:lineRule="auto"/>
        <w:jc w:val="both"/>
        <w:rPr>
          <w:rFonts w:cs="Calibri"/>
        </w:rPr>
      </w:pPr>
      <w:r w:rsidRPr="00B04C8F">
        <w:rPr>
          <w:rFonts w:cs="Calibri"/>
          <w:b/>
        </w:rPr>
        <w:t xml:space="preserve">Stowarzyszenie „Samorządowe Centrum Przedsiębiorczości i Rozwoju” w Suchej Beskidzkiej </w:t>
      </w:r>
      <w:r w:rsidRPr="008409EB">
        <w:rPr>
          <w:rFonts w:cs="Calibri"/>
        </w:rPr>
        <w:t>z siedzibą w Suchej Beskidzkiej przy ulicy Adama Mickiewicza 175, 34-200 Sucha Beskidzka, wpisane do Rejestru Stowarzyszeń, innych organizacji społecznych i zawodowych, fundacji i publicznych zakładów opieki społecznej Krajowego Rejestru Sądow</w:t>
      </w:r>
      <w:r>
        <w:rPr>
          <w:rFonts w:cs="Calibri"/>
        </w:rPr>
        <w:t>ego pod numerem KRS 0000008543,</w:t>
      </w:r>
    </w:p>
    <w:p w14:paraId="40BD72C2" w14:textId="77777777" w:rsidR="008409EB" w:rsidRDefault="008409EB" w:rsidP="00DD4CCB">
      <w:pPr>
        <w:pStyle w:val="Akapitzlist"/>
        <w:numPr>
          <w:ilvl w:val="1"/>
          <w:numId w:val="5"/>
        </w:numPr>
        <w:spacing w:after="0" w:line="240" w:lineRule="auto"/>
        <w:jc w:val="both"/>
        <w:rPr>
          <w:rFonts w:cs="Calibri"/>
        </w:rPr>
      </w:pPr>
      <w:r w:rsidRPr="00B04C8F">
        <w:rPr>
          <w:rFonts w:cs="Calibri"/>
          <w:b/>
        </w:rPr>
        <w:t>Fundacja Rozwoju Regionu Rabka</w:t>
      </w:r>
      <w:r w:rsidRPr="008409EB">
        <w:rPr>
          <w:rFonts w:cs="Calibri"/>
        </w:rPr>
        <w:t xml:space="preserve"> z siedziba w Rabce – Zdroju przy ulicy Orkana 20f/1 (34-700 Rabka – Zdrój), działającą na podstawie wpisu do Rejestru Stowarzyszeń, Innych Organizacji Społecznych I Zawodowych, Fundacji Oraz Samodzielnych Publicznych Zakładów Opieki Zdrowotnej Krajowego Rejestru Sądowego pod numerem KRS 0000045823</w:t>
      </w:r>
      <w:r>
        <w:rPr>
          <w:rFonts w:cs="Calibri"/>
        </w:rPr>
        <w:t>.</w:t>
      </w:r>
    </w:p>
    <w:p w14:paraId="3EE85006" w14:textId="77777777" w:rsidR="00011B54" w:rsidRDefault="00011B54" w:rsidP="00011B54">
      <w:pPr>
        <w:pStyle w:val="Akapitzlist"/>
        <w:numPr>
          <w:ilvl w:val="0"/>
          <w:numId w:val="5"/>
        </w:numPr>
        <w:spacing w:after="0" w:line="240" w:lineRule="auto"/>
        <w:jc w:val="both"/>
        <w:rPr>
          <w:rFonts w:cs="Calibri"/>
        </w:rPr>
      </w:pPr>
      <w:r w:rsidRPr="00B04C8F">
        <w:rPr>
          <w:rFonts w:cs="Calibri"/>
          <w:b/>
        </w:rPr>
        <w:t>Ostateczny Odbiorca</w:t>
      </w:r>
      <w:r>
        <w:rPr>
          <w:rFonts w:cs="Calibri"/>
        </w:rPr>
        <w:t xml:space="preserve"> oświadcza, że jest przedsiębiorstwem: mikro/ małym/ średnim </w:t>
      </w:r>
      <w:r w:rsidRPr="00011B54">
        <w:rPr>
          <w:rFonts w:cs="Calibri"/>
        </w:rPr>
        <w:t>w rozumieniu przepisów załącznika nr I Rozporządzenia Komisji (UE) nr 651/2014 z dnia 17 czerwca 2014 r. uznającego niektóre rodzaje pomocy za zgodne z rynkiem wewnętrznym w zastosowaniu art. 107 i 108 Traktatu</w:t>
      </w:r>
      <w:r>
        <w:rPr>
          <w:rFonts w:cs="Calibri"/>
        </w:rPr>
        <w:t xml:space="preserve">/ small mid-caps/ mid-caps </w:t>
      </w:r>
      <w:r w:rsidRPr="00011B54">
        <w:rPr>
          <w:rFonts w:cs="Calibri"/>
        </w:rPr>
        <w:t>w rozumieniu przepisów Rozporządzenia Komisji (UE) nr 651/2014 z późn. zm. oraz Rozporządzenia Parlamentu Europejskiego i Rady (UE) 2015/1017;</w:t>
      </w:r>
      <w:r>
        <w:rPr>
          <w:rStyle w:val="Odwoanieprzypisudolnego"/>
          <w:rFonts w:cs="Calibri"/>
        </w:rPr>
        <w:footnoteReference w:id="9"/>
      </w:r>
    </w:p>
    <w:p w14:paraId="7152BDF5" w14:textId="77777777" w:rsidR="00DD4CCB" w:rsidRDefault="00DD4CCB" w:rsidP="00DD4CCB">
      <w:pPr>
        <w:spacing w:after="0" w:line="240" w:lineRule="auto"/>
        <w:jc w:val="both"/>
        <w:rPr>
          <w:rFonts w:cs="Calibri"/>
        </w:rPr>
      </w:pPr>
    </w:p>
    <w:p w14:paraId="0E4E60A9" w14:textId="3728254A" w:rsidR="00DD4CCB" w:rsidRPr="00D63FFA" w:rsidRDefault="00DD4CCB" w:rsidP="00DD4CCB">
      <w:pPr>
        <w:spacing w:after="0" w:line="240" w:lineRule="auto"/>
        <w:jc w:val="center"/>
        <w:rPr>
          <w:rFonts w:cs="Calibri"/>
          <w:b/>
        </w:rPr>
      </w:pPr>
      <w:r w:rsidRPr="00D63FFA">
        <w:rPr>
          <w:rFonts w:cs="Calibri"/>
          <w:b/>
        </w:rPr>
        <w:t xml:space="preserve">§ </w:t>
      </w:r>
      <w:r w:rsidR="00011B54" w:rsidRPr="00D63FFA">
        <w:rPr>
          <w:rFonts w:cs="Calibri"/>
          <w:b/>
        </w:rPr>
        <w:t>2</w:t>
      </w:r>
      <w:r w:rsidRPr="00D63FFA">
        <w:rPr>
          <w:rFonts w:cs="Calibri"/>
          <w:b/>
        </w:rPr>
        <w:t xml:space="preserve"> </w:t>
      </w:r>
      <w:r w:rsidR="00011B54" w:rsidRPr="00D63FFA">
        <w:rPr>
          <w:rFonts w:cs="Calibri"/>
          <w:b/>
        </w:rPr>
        <w:t xml:space="preserve">Przedmiot umowy i </w:t>
      </w:r>
      <w:r w:rsidR="008C11AE" w:rsidRPr="00D63FFA">
        <w:rPr>
          <w:rFonts w:cs="Calibri"/>
          <w:b/>
        </w:rPr>
        <w:t xml:space="preserve">wypłata oraz </w:t>
      </w:r>
      <w:r w:rsidR="00011B54" w:rsidRPr="00D63FFA">
        <w:rPr>
          <w:rFonts w:cs="Calibri"/>
          <w:b/>
        </w:rPr>
        <w:t>spłata pożyczki</w:t>
      </w:r>
    </w:p>
    <w:p w14:paraId="6FDEE239" w14:textId="77777777" w:rsidR="00DD4CCB" w:rsidRDefault="00661C5A" w:rsidP="00DD4CCB">
      <w:pPr>
        <w:pStyle w:val="Akapitzlist"/>
        <w:numPr>
          <w:ilvl w:val="0"/>
          <w:numId w:val="6"/>
        </w:numPr>
        <w:spacing w:after="0" w:line="240" w:lineRule="auto"/>
        <w:jc w:val="both"/>
        <w:rPr>
          <w:rFonts w:cs="Calibri"/>
        </w:rPr>
      </w:pPr>
      <w:r w:rsidRPr="00B04C8F">
        <w:rPr>
          <w:rFonts w:cs="Calibri"/>
          <w:b/>
        </w:rPr>
        <w:t xml:space="preserve">Jednostkowa </w:t>
      </w:r>
      <w:r w:rsidR="00D2785C" w:rsidRPr="00B04C8F">
        <w:rPr>
          <w:rFonts w:cs="Calibri"/>
          <w:b/>
        </w:rPr>
        <w:t>Pożyczka</w:t>
      </w:r>
      <w:r w:rsidR="00D2785C">
        <w:rPr>
          <w:rFonts w:cs="Calibri"/>
        </w:rPr>
        <w:t xml:space="preserve"> </w:t>
      </w:r>
      <w:r>
        <w:rPr>
          <w:rFonts w:cs="Calibri"/>
        </w:rPr>
        <w:t>(</w:t>
      </w:r>
      <w:r w:rsidRPr="00B04C8F">
        <w:rPr>
          <w:rFonts w:cs="Calibri"/>
          <w:b/>
        </w:rPr>
        <w:t>Pożyczka</w:t>
      </w:r>
      <w:r>
        <w:rPr>
          <w:rFonts w:cs="Calibri"/>
        </w:rPr>
        <w:t xml:space="preserve">) </w:t>
      </w:r>
      <w:r w:rsidR="00D2785C">
        <w:rPr>
          <w:rFonts w:cs="Calibri"/>
        </w:rPr>
        <w:t xml:space="preserve">udzielana jest na warunkach i zasadach określonych w niniejszej </w:t>
      </w:r>
      <w:r w:rsidR="00D2785C" w:rsidRPr="00B04C8F">
        <w:rPr>
          <w:rFonts w:cs="Calibri"/>
          <w:b/>
        </w:rPr>
        <w:t>UI</w:t>
      </w:r>
      <w:r w:rsidR="00D2785C">
        <w:rPr>
          <w:rFonts w:cs="Calibri"/>
        </w:rPr>
        <w:t xml:space="preserve"> oraz </w:t>
      </w:r>
      <w:r w:rsidR="00D2785C" w:rsidRPr="00B04C8F">
        <w:rPr>
          <w:rFonts w:cs="Calibri"/>
          <w:b/>
        </w:rPr>
        <w:t>Regulaminie Udzielania Pożyczek z Funduszu Pożyczkowego: „Pożyczka Rozwojowa”</w:t>
      </w:r>
      <w:r w:rsidR="00D2785C">
        <w:rPr>
          <w:rFonts w:cs="Calibri"/>
        </w:rPr>
        <w:t xml:space="preserve"> (</w:t>
      </w:r>
      <w:r w:rsidR="00D2785C" w:rsidRPr="00B04C8F">
        <w:rPr>
          <w:rFonts w:cs="Calibri"/>
          <w:b/>
        </w:rPr>
        <w:t>Regulamin</w:t>
      </w:r>
      <w:r w:rsidR="00D2785C">
        <w:rPr>
          <w:rFonts w:cs="Calibri"/>
        </w:rPr>
        <w:t xml:space="preserve">) stanowiącego </w:t>
      </w:r>
      <w:r w:rsidR="00D2785C">
        <w:rPr>
          <w:rFonts w:cs="Calibri"/>
          <w:i/>
        </w:rPr>
        <w:t xml:space="preserve">załącznik nr 1 </w:t>
      </w:r>
      <w:r w:rsidR="00D2785C">
        <w:rPr>
          <w:rFonts w:cs="Calibri"/>
        </w:rPr>
        <w:t xml:space="preserve">do niniejszej </w:t>
      </w:r>
      <w:r w:rsidR="00D2785C" w:rsidRPr="00B04C8F">
        <w:rPr>
          <w:rFonts w:cs="Calibri"/>
          <w:b/>
        </w:rPr>
        <w:t>UI</w:t>
      </w:r>
      <w:r w:rsidR="00D2785C">
        <w:rPr>
          <w:rFonts w:cs="Calibri"/>
        </w:rPr>
        <w:t>.</w:t>
      </w:r>
    </w:p>
    <w:p w14:paraId="549992B3" w14:textId="77777777" w:rsidR="00D2785C" w:rsidRDefault="00D2785C" w:rsidP="00D2785C">
      <w:pPr>
        <w:pStyle w:val="Akapitzlist"/>
        <w:numPr>
          <w:ilvl w:val="0"/>
          <w:numId w:val="6"/>
        </w:numPr>
        <w:spacing w:after="0" w:line="240" w:lineRule="auto"/>
        <w:jc w:val="both"/>
        <w:rPr>
          <w:rFonts w:cs="Calibri"/>
        </w:rPr>
      </w:pPr>
      <w:r w:rsidRPr="00D2785C">
        <w:rPr>
          <w:rFonts w:cs="Calibri"/>
        </w:rPr>
        <w:t xml:space="preserve">Na mocy niniejszej </w:t>
      </w:r>
      <w:r w:rsidRPr="00B04C8F">
        <w:rPr>
          <w:rFonts w:cs="Calibri"/>
          <w:b/>
        </w:rPr>
        <w:t>Umowy</w:t>
      </w:r>
      <w:r w:rsidRPr="00D2785C">
        <w:rPr>
          <w:rFonts w:cs="Calibri"/>
        </w:rPr>
        <w:t xml:space="preserve">, </w:t>
      </w:r>
      <w:r w:rsidRPr="00B04C8F">
        <w:rPr>
          <w:rFonts w:cs="Calibri"/>
          <w:b/>
        </w:rPr>
        <w:t>Pożyczkodawca</w:t>
      </w:r>
      <w:r w:rsidRPr="00D2785C">
        <w:rPr>
          <w:rFonts w:cs="Calibri"/>
        </w:rPr>
        <w:t xml:space="preserve"> udziela </w:t>
      </w:r>
      <w:r w:rsidRPr="00B04C8F">
        <w:rPr>
          <w:rFonts w:cs="Calibri"/>
          <w:b/>
        </w:rPr>
        <w:t>Pożyczkobiorcy</w:t>
      </w:r>
      <w:r w:rsidRPr="00D2785C">
        <w:rPr>
          <w:rFonts w:cs="Calibri"/>
        </w:rPr>
        <w:t xml:space="preserve"> pożyczki w kwocie: </w:t>
      </w:r>
      <w:bookmarkStart w:id="6" w:name="Tekst2"/>
      <w:r w:rsidRPr="00B04C8F">
        <w:rPr>
          <w:rFonts w:cs="Calibri"/>
          <w:b/>
        </w:rPr>
        <w:fldChar w:fldCharType="begin">
          <w:ffData>
            <w:name w:val="Tekst2"/>
            <w:enabled/>
            <w:calcOnExit w:val="0"/>
            <w:textInput>
              <w:default w:val="Kwota pożyczki cyframi"/>
            </w:textInput>
          </w:ffData>
        </w:fldChar>
      </w:r>
      <w:r w:rsidRPr="00B04C8F">
        <w:rPr>
          <w:rFonts w:cs="Calibri"/>
          <w:b/>
        </w:rPr>
        <w:instrText xml:space="preserve"> FORMTEXT </w:instrText>
      </w:r>
      <w:r w:rsidRPr="00B04C8F">
        <w:rPr>
          <w:rFonts w:cs="Calibri"/>
          <w:b/>
        </w:rPr>
      </w:r>
      <w:r w:rsidRPr="00B04C8F">
        <w:rPr>
          <w:rFonts w:cs="Calibri"/>
          <w:b/>
        </w:rPr>
        <w:fldChar w:fldCharType="separate"/>
      </w:r>
      <w:r w:rsidRPr="00B04C8F">
        <w:rPr>
          <w:rFonts w:cs="Calibri"/>
          <w:b/>
          <w:noProof/>
        </w:rPr>
        <w:t>Kwota pożyczki cyframi</w:t>
      </w:r>
      <w:r w:rsidRPr="00B04C8F">
        <w:rPr>
          <w:rFonts w:cs="Calibri"/>
          <w:b/>
        </w:rPr>
        <w:fldChar w:fldCharType="end"/>
      </w:r>
      <w:bookmarkEnd w:id="6"/>
      <w:r>
        <w:rPr>
          <w:rFonts w:cs="Calibri"/>
        </w:rPr>
        <w:t xml:space="preserve"> </w:t>
      </w:r>
      <w:r w:rsidRPr="00662881">
        <w:rPr>
          <w:rFonts w:cs="Calibri"/>
        </w:rPr>
        <w:t xml:space="preserve">zł. (słownie: </w:t>
      </w:r>
      <w:bookmarkStart w:id="7" w:name="Tekst3"/>
      <w:r>
        <w:rPr>
          <w:rFonts w:cs="Calibri"/>
          <w:i/>
        </w:rPr>
        <w:fldChar w:fldCharType="begin">
          <w:ffData>
            <w:name w:val="Tekst3"/>
            <w:enabled/>
            <w:calcOnExit w:val="0"/>
            <w:textInput>
              <w:default w:val="Kwota pożyczki słownie"/>
            </w:textInput>
          </w:ffData>
        </w:fldChar>
      </w:r>
      <w:r>
        <w:rPr>
          <w:rFonts w:cs="Calibri"/>
          <w:i/>
        </w:rPr>
        <w:instrText xml:space="preserve"> FORMTEXT </w:instrText>
      </w:r>
      <w:r>
        <w:rPr>
          <w:rFonts w:cs="Calibri"/>
          <w:i/>
        </w:rPr>
      </w:r>
      <w:r>
        <w:rPr>
          <w:rFonts w:cs="Calibri"/>
          <w:i/>
        </w:rPr>
        <w:fldChar w:fldCharType="separate"/>
      </w:r>
      <w:r>
        <w:rPr>
          <w:rFonts w:cs="Calibri"/>
          <w:i/>
          <w:noProof/>
        </w:rPr>
        <w:t>Kwota pożyczki słownie</w:t>
      </w:r>
      <w:r>
        <w:rPr>
          <w:rFonts w:cs="Calibri"/>
          <w:i/>
        </w:rPr>
        <w:fldChar w:fldCharType="end"/>
      </w:r>
      <w:bookmarkEnd w:id="7"/>
      <w:r w:rsidRPr="00662881">
        <w:rPr>
          <w:rFonts w:cs="Calibri"/>
        </w:rPr>
        <w:t xml:space="preserve"> złotych 00/100).</w:t>
      </w:r>
    </w:p>
    <w:p w14:paraId="229DCFBF" w14:textId="77777777" w:rsidR="00661C5A" w:rsidRDefault="00661C5A" w:rsidP="00D2785C">
      <w:pPr>
        <w:pStyle w:val="Akapitzlist"/>
        <w:numPr>
          <w:ilvl w:val="0"/>
          <w:numId w:val="6"/>
        </w:numPr>
        <w:spacing w:after="0" w:line="240" w:lineRule="auto"/>
        <w:jc w:val="both"/>
        <w:rPr>
          <w:rFonts w:cs="Calibri"/>
        </w:rPr>
      </w:pPr>
      <w:r>
        <w:rPr>
          <w:rFonts w:cs="Calibri"/>
        </w:rPr>
        <w:t xml:space="preserve">Całość </w:t>
      </w:r>
      <w:r w:rsidRPr="00B04C8F">
        <w:rPr>
          <w:rFonts w:cs="Calibri"/>
          <w:b/>
        </w:rPr>
        <w:t>Pożyczki</w:t>
      </w:r>
      <w:r>
        <w:rPr>
          <w:rFonts w:cs="Calibri"/>
        </w:rPr>
        <w:t xml:space="preserve"> zostanie wypłacona do dnia: </w:t>
      </w:r>
      <w:r>
        <w:rPr>
          <w:rFonts w:cs="Calibri"/>
        </w:rPr>
        <w:fldChar w:fldCharType="begin">
          <w:ffData>
            <w:name w:val=""/>
            <w:enabled/>
            <w:calcOnExit w:val="0"/>
            <w:textInput>
              <w:default w:val="wpisać datę ostatniej płatności"/>
            </w:textInput>
          </w:ffData>
        </w:fldChar>
      </w:r>
      <w:r>
        <w:rPr>
          <w:rFonts w:cs="Calibri"/>
        </w:rPr>
        <w:instrText xml:space="preserve"> FORMTEXT </w:instrText>
      </w:r>
      <w:r>
        <w:rPr>
          <w:rFonts w:cs="Calibri"/>
        </w:rPr>
      </w:r>
      <w:r>
        <w:rPr>
          <w:rFonts w:cs="Calibri"/>
        </w:rPr>
        <w:fldChar w:fldCharType="separate"/>
      </w:r>
      <w:r>
        <w:rPr>
          <w:rFonts w:cs="Calibri"/>
          <w:noProof/>
        </w:rPr>
        <w:t>wpisać datę ostatniej płatności</w:t>
      </w:r>
      <w:r>
        <w:rPr>
          <w:rFonts w:cs="Calibri"/>
        </w:rPr>
        <w:fldChar w:fldCharType="end"/>
      </w:r>
      <w:r>
        <w:rPr>
          <w:rFonts w:cs="Calibri"/>
        </w:rPr>
        <w:t>.</w:t>
      </w:r>
    </w:p>
    <w:p w14:paraId="1B378963" w14:textId="77777777" w:rsidR="00661C5A" w:rsidRDefault="00661C5A" w:rsidP="00D2785C">
      <w:pPr>
        <w:pStyle w:val="Akapitzlist"/>
        <w:numPr>
          <w:ilvl w:val="0"/>
          <w:numId w:val="6"/>
        </w:numPr>
        <w:spacing w:after="0" w:line="240" w:lineRule="auto"/>
        <w:jc w:val="both"/>
        <w:rPr>
          <w:rFonts w:cs="Calibri"/>
        </w:rPr>
      </w:pPr>
      <w:r>
        <w:rPr>
          <w:rFonts w:cs="Calibri"/>
        </w:rPr>
        <w:t>Pożyczka zostanie wypłacona jednorazowo/w transzach</w:t>
      </w:r>
      <w:r>
        <w:rPr>
          <w:rStyle w:val="Odwoanieprzypisudolnego"/>
          <w:rFonts w:cs="Calibri"/>
        </w:rPr>
        <w:footnoteReference w:id="10"/>
      </w:r>
      <w:r>
        <w:rPr>
          <w:rFonts w:cs="Calibri"/>
        </w:rPr>
        <w:t>.</w:t>
      </w:r>
    </w:p>
    <w:p w14:paraId="23E18343" w14:textId="6C4DDFB8" w:rsidR="008C11AE" w:rsidRDefault="008C11AE" w:rsidP="008C11AE">
      <w:pPr>
        <w:pStyle w:val="Akapitzlist"/>
        <w:numPr>
          <w:ilvl w:val="1"/>
          <w:numId w:val="6"/>
        </w:numPr>
        <w:spacing w:after="0" w:line="240" w:lineRule="auto"/>
        <w:jc w:val="both"/>
        <w:rPr>
          <w:rFonts w:cs="Calibri"/>
        </w:rPr>
      </w:pPr>
      <w:r>
        <w:rPr>
          <w:rFonts w:cs="Calibri"/>
        </w:rPr>
        <w:t xml:space="preserve">Wypłata kolejnej transzy będzie możliwa po rozliczeniu co najmniej </w:t>
      </w:r>
      <w:r w:rsidRPr="00B04C8F">
        <w:rPr>
          <w:rFonts w:cs="Calibri"/>
          <w:b/>
        </w:rPr>
        <w:t>50</w:t>
      </w:r>
      <w:r>
        <w:rPr>
          <w:rFonts w:cs="Calibri"/>
        </w:rPr>
        <w:t xml:space="preserve"> </w:t>
      </w:r>
      <w:r w:rsidR="00B04C8F">
        <w:rPr>
          <w:rFonts w:cs="Calibri"/>
        </w:rPr>
        <w:t>(</w:t>
      </w:r>
      <w:r w:rsidR="00B04C8F">
        <w:rPr>
          <w:rFonts w:cs="Calibri"/>
          <w:i/>
        </w:rPr>
        <w:t>pięćdziesięciu</w:t>
      </w:r>
      <w:r w:rsidR="00B04C8F">
        <w:rPr>
          <w:rFonts w:cs="Calibri"/>
        </w:rPr>
        <w:t xml:space="preserve">) </w:t>
      </w:r>
      <w:r w:rsidRPr="00B04C8F">
        <w:rPr>
          <w:rFonts w:cs="Calibri"/>
          <w:b/>
        </w:rPr>
        <w:t>%</w:t>
      </w:r>
      <w:r>
        <w:rPr>
          <w:rFonts w:cs="Calibri"/>
        </w:rPr>
        <w:t xml:space="preserve"> łącznej wartości poprzednich transz.</w:t>
      </w:r>
      <w:r>
        <w:rPr>
          <w:rStyle w:val="Odwoanieprzypisudolnego"/>
          <w:rFonts w:cs="Calibri"/>
        </w:rPr>
        <w:footnoteReference w:id="11"/>
      </w:r>
    </w:p>
    <w:p w14:paraId="3C9E5AE1" w14:textId="77777777" w:rsidR="00661C5A" w:rsidRDefault="00661C5A" w:rsidP="00D2785C">
      <w:pPr>
        <w:pStyle w:val="Akapitzlist"/>
        <w:numPr>
          <w:ilvl w:val="0"/>
          <w:numId w:val="6"/>
        </w:numPr>
        <w:spacing w:after="0" w:line="240" w:lineRule="auto"/>
        <w:jc w:val="both"/>
        <w:rPr>
          <w:rFonts w:cs="Calibri"/>
        </w:rPr>
      </w:pPr>
      <w:r>
        <w:rPr>
          <w:rFonts w:cs="Calibri"/>
        </w:rPr>
        <w:t xml:space="preserve">Pożyczka zostanie wypłacona zgodnie z zestawieniem wypłat Pożyczki stanowiącym </w:t>
      </w:r>
      <w:r>
        <w:rPr>
          <w:rFonts w:cs="Calibri"/>
          <w:i/>
        </w:rPr>
        <w:t xml:space="preserve">załącznik nr 2 </w:t>
      </w:r>
      <w:r>
        <w:rPr>
          <w:rFonts w:cs="Calibri"/>
        </w:rPr>
        <w:t xml:space="preserve">do niniejszej </w:t>
      </w:r>
      <w:r w:rsidRPr="00B04C8F">
        <w:rPr>
          <w:rFonts w:cs="Calibri"/>
          <w:b/>
        </w:rPr>
        <w:t>UI</w:t>
      </w:r>
      <w:r>
        <w:rPr>
          <w:rFonts w:cs="Calibri"/>
        </w:rPr>
        <w:t>.</w:t>
      </w:r>
    </w:p>
    <w:p w14:paraId="22114142" w14:textId="77777777" w:rsidR="00661C5A" w:rsidRDefault="00285C78" w:rsidP="00D2785C">
      <w:pPr>
        <w:pStyle w:val="Akapitzlist"/>
        <w:numPr>
          <w:ilvl w:val="0"/>
          <w:numId w:val="6"/>
        </w:numPr>
        <w:spacing w:after="0" w:line="240" w:lineRule="auto"/>
        <w:jc w:val="both"/>
        <w:rPr>
          <w:rFonts w:cs="Calibri"/>
        </w:rPr>
      </w:pPr>
      <w:r w:rsidRPr="00B04C8F">
        <w:rPr>
          <w:rFonts w:cs="Calibri"/>
          <w:b/>
        </w:rPr>
        <w:t>Pożyczkodawca</w:t>
      </w:r>
      <w:r>
        <w:rPr>
          <w:rFonts w:cs="Calibri"/>
        </w:rPr>
        <w:t xml:space="preserve"> zobowiązuje się dokonywać p</w:t>
      </w:r>
      <w:r w:rsidR="00661C5A">
        <w:rPr>
          <w:rFonts w:cs="Calibri"/>
        </w:rPr>
        <w:t>oszczególn</w:t>
      </w:r>
      <w:r>
        <w:rPr>
          <w:rFonts w:cs="Calibri"/>
        </w:rPr>
        <w:t>ych</w:t>
      </w:r>
      <w:r w:rsidR="00661C5A">
        <w:rPr>
          <w:rFonts w:cs="Calibri"/>
        </w:rPr>
        <w:t xml:space="preserve"> płatności </w:t>
      </w:r>
      <w:r w:rsidR="00661C5A" w:rsidRPr="00B04C8F">
        <w:rPr>
          <w:rFonts w:cs="Calibri"/>
          <w:b/>
        </w:rPr>
        <w:t>Pożyczki</w:t>
      </w:r>
      <w:r w:rsidR="00661C5A">
        <w:rPr>
          <w:rFonts w:cs="Calibri"/>
        </w:rPr>
        <w:t xml:space="preserve"> na podstawie dyspozycji wypłaty środków, której wzór stanowi </w:t>
      </w:r>
      <w:r w:rsidR="00661C5A" w:rsidRPr="00661C5A">
        <w:rPr>
          <w:rFonts w:cs="Calibri"/>
          <w:i/>
        </w:rPr>
        <w:t>załącznik nr 3</w:t>
      </w:r>
      <w:r w:rsidR="00661C5A">
        <w:rPr>
          <w:rFonts w:cs="Calibri"/>
        </w:rPr>
        <w:t xml:space="preserve"> do niniejszej </w:t>
      </w:r>
      <w:r w:rsidR="00661C5A" w:rsidRPr="00B04C8F">
        <w:rPr>
          <w:rFonts w:cs="Calibri"/>
          <w:b/>
        </w:rPr>
        <w:t>UI</w:t>
      </w:r>
      <w:r w:rsidR="00661C5A">
        <w:rPr>
          <w:rFonts w:cs="Calibri"/>
        </w:rPr>
        <w:t>.</w:t>
      </w:r>
    </w:p>
    <w:p w14:paraId="0B013A73" w14:textId="77777777" w:rsidR="00661C5A" w:rsidRDefault="00661C5A" w:rsidP="00D2785C">
      <w:pPr>
        <w:pStyle w:val="Akapitzlist"/>
        <w:numPr>
          <w:ilvl w:val="0"/>
          <w:numId w:val="6"/>
        </w:numPr>
        <w:spacing w:after="0" w:line="240" w:lineRule="auto"/>
        <w:jc w:val="both"/>
        <w:rPr>
          <w:rFonts w:cs="Calibri"/>
        </w:rPr>
      </w:pPr>
      <w:r w:rsidRPr="00B04C8F">
        <w:rPr>
          <w:rFonts w:cs="Calibri"/>
          <w:b/>
        </w:rPr>
        <w:t>Pożyczkobiorca</w:t>
      </w:r>
      <w:r>
        <w:rPr>
          <w:rFonts w:cs="Calibri"/>
        </w:rPr>
        <w:t xml:space="preserve"> zobowiązuje się spłacić </w:t>
      </w:r>
      <w:r w:rsidRPr="00B04C8F">
        <w:rPr>
          <w:rFonts w:cs="Calibri"/>
          <w:b/>
        </w:rPr>
        <w:t>Pożyczkę</w:t>
      </w:r>
      <w:r>
        <w:rPr>
          <w:rFonts w:cs="Calibri"/>
        </w:rPr>
        <w:t xml:space="preserve"> w </w:t>
      </w:r>
      <w:r w:rsidR="00CD546E">
        <w:rPr>
          <w:rFonts w:cs="Calibri"/>
        </w:rPr>
        <w:fldChar w:fldCharType="begin">
          <w:ffData>
            <w:name w:val=""/>
            <w:enabled/>
            <w:calcOnExit w:val="0"/>
            <w:textInput>
              <w:default w:val="liczba rat"/>
            </w:textInput>
          </w:ffData>
        </w:fldChar>
      </w:r>
      <w:r w:rsidR="00CD546E">
        <w:rPr>
          <w:rFonts w:cs="Calibri"/>
        </w:rPr>
        <w:instrText xml:space="preserve"> FORMTEXT </w:instrText>
      </w:r>
      <w:r w:rsidR="00CD546E">
        <w:rPr>
          <w:rFonts w:cs="Calibri"/>
        </w:rPr>
      </w:r>
      <w:r w:rsidR="00CD546E">
        <w:rPr>
          <w:rFonts w:cs="Calibri"/>
        </w:rPr>
        <w:fldChar w:fldCharType="separate"/>
      </w:r>
      <w:r w:rsidR="00CD546E">
        <w:rPr>
          <w:rFonts w:cs="Calibri"/>
          <w:noProof/>
        </w:rPr>
        <w:t>liczba rat</w:t>
      </w:r>
      <w:r w:rsidR="00CD546E">
        <w:rPr>
          <w:rFonts w:cs="Calibri"/>
        </w:rPr>
        <w:fldChar w:fldCharType="end"/>
      </w:r>
      <w:r w:rsidR="00CD546E">
        <w:rPr>
          <w:rFonts w:cs="Calibri"/>
        </w:rPr>
        <w:t xml:space="preserve"> </w:t>
      </w:r>
      <w:r>
        <w:rPr>
          <w:rFonts w:cs="Calibri"/>
        </w:rPr>
        <w:t xml:space="preserve">ratach licząc od dnia uruchomienia </w:t>
      </w:r>
      <w:r w:rsidRPr="00B04C8F">
        <w:rPr>
          <w:rFonts w:cs="Calibri"/>
          <w:b/>
        </w:rPr>
        <w:t>Pożyczki</w:t>
      </w:r>
      <w:r>
        <w:rPr>
          <w:rFonts w:cs="Calibri"/>
        </w:rPr>
        <w:t xml:space="preserve">, czyli dokonania przez </w:t>
      </w:r>
      <w:r w:rsidRPr="00B04C8F">
        <w:rPr>
          <w:rFonts w:cs="Calibri"/>
          <w:b/>
        </w:rPr>
        <w:t>Pożyczkodawcę</w:t>
      </w:r>
      <w:r>
        <w:rPr>
          <w:rFonts w:cs="Calibri"/>
        </w:rPr>
        <w:t xml:space="preserve"> jakiejkolwiek wypłaty </w:t>
      </w:r>
      <w:r w:rsidR="00CD546E">
        <w:rPr>
          <w:rFonts w:cs="Calibri"/>
        </w:rPr>
        <w:t xml:space="preserve">środków </w:t>
      </w:r>
      <w:r>
        <w:rPr>
          <w:rFonts w:cs="Calibri"/>
        </w:rPr>
        <w:t xml:space="preserve">z </w:t>
      </w:r>
      <w:r w:rsidRPr="00B04C8F">
        <w:rPr>
          <w:rFonts w:cs="Calibri"/>
          <w:b/>
        </w:rPr>
        <w:t>Pożyczki</w:t>
      </w:r>
      <w:r>
        <w:rPr>
          <w:rFonts w:cs="Calibri"/>
        </w:rPr>
        <w:t>.</w:t>
      </w:r>
    </w:p>
    <w:p w14:paraId="492C0D77" w14:textId="77777777" w:rsidR="00CD546E" w:rsidRDefault="00CD546E" w:rsidP="00D2785C">
      <w:pPr>
        <w:pStyle w:val="Akapitzlist"/>
        <w:numPr>
          <w:ilvl w:val="0"/>
          <w:numId w:val="6"/>
        </w:numPr>
        <w:spacing w:after="0" w:line="240" w:lineRule="auto"/>
        <w:jc w:val="both"/>
        <w:rPr>
          <w:rFonts w:cs="Calibri"/>
        </w:rPr>
      </w:pPr>
      <w:r>
        <w:rPr>
          <w:rFonts w:cs="Calibri"/>
        </w:rPr>
        <w:t xml:space="preserve">Maksymalny okres spłaty </w:t>
      </w:r>
      <w:r w:rsidRPr="00B04C8F">
        <w:rPr>
          <w:rFonts w:cs="Calibri"/>
          <w:b/>
        </w:rPr>
        <w:t>Pożyczki</w:t>
      </w:r>
      <w:r>
        <w:rPr>
          <w:rFonts w:cs="Calibri"/>
        </w:rPr>
        <w:t xml:space="preserve"> nie może być dłuższy niż </w:t>
      </w:r>
      <w:r w:rsidRPr="00B04C8F">
        <w:rPr>
          <w:rFonts w:cs="Calibri"/>
          <w:b/>
        </w:rPr>
        <w:t>96</w:t>
      </w:r>
      <w:r>
        <w:rPr>
          <w:rFonts w:cs="Calibri"/>
        </w:rPr>
        <w:t xml:space="preserve"> (</w:t>
      </w:r>
      <w:r>
        <w:rPr>
          <w:rFonts w:cs="Calibri"/>
          <w:i/>
        </w:rPr>
        <w:t xml:space="preserve">dziewięćdziesiąt </w:t>
      </w:r>
      <w:r w:rsidRPr="00CD546E">
        <w:rPr>
          <w:rFonts w:cs="Calibri"/>
          <w:i/>
        </w:rPr>
        <w:t>sześć</w:t>
      </w:r>
      <w:r>
        <w:rPr>
          <w:rFonts w:cs="Calibri"/>
        </w:rPr>
        <w:t xml:space="preserve">) </w:t>
      </w:r>
      <w:r w:rsidRPr="00CD546E">
        <w:rPr>
          <w:rFonts w:cs="Calibri"/>
        </w:rPr>
        <w:t>miesięcy</w:t>
      </w:r>
      <w:r>
        <w:rPr>
          <w:rFonts w:cs="Calibri"/>
        </w:rPr>
        <w:t xml:space="preserve"> od momentu jej uruchomienia.</w:t>
      </w:r>
    </w:p>
    <w:p w14:paraId="3A0D7735" w14:textId="77777777" w:rsidR="00661C5A" w:rsidRDefault="00CD546E" w:rsidP="00D2785C">
      <w:pPr>
        <w:pStyle w:val="Akapitzlist"/>
        <w:numPr>
          <w:ilvl w:val="0"/>
          <w:numId w:val="6"/>
        </w:numPr>
        <w:spacing w:after="0" w:line="240" w:lineRule="auto"/>
        <w:jc w:val="both"/>
        <w:rPr>
          <w:rFonts w:cs="Calibri"/>
        </w:rPr>
      </w:pPr>
      <w:r>
        <w:rPr>
          <w:rFonts w:cs="Calibri"/>
        </w:rPr>
        <w:t xml:space="preserve">Karencja na spłatę kapitału wynosi </w:t>
      </w:r>
      <w:r>
        <w:rPr>
          <w:rFonts w:cs="Calibri"/>
        </w:rPr>
        <w:fldChar w:fldCharType="begin">
          <w:ffData>
            <w:name w:val=""/>
            <w:enabled/>
            <w:calcOnExit w:val="0"/>
            <w:textInput>
              <w:default w:val="liczba miesięcy"/>
            </w:textInput>
          </w:ffData>
        </w:fldChar>
      </w:r>
      <w:r>
        <w:rPr>
          <w:rFonts w:cs="Calibri"/>
        </w:rPr>
        <w:instrText xml:space="preserve"> FORMTEXT </w:instrText>
      </w:r>
      <w:r>
        <w:rPr>
          <w:rFonts w:cs="Calibri"/>
        </w:rPr>
      </w:r>
      <w:r>
        <w:rPr>
          <w:rFonts w:cs="Calibri"/>
        </w:rPr>
        <w:fldChar w:fldCharType="separate"/>
      </w:r>
      <w:r>
        <w:rPr>
          <w:rFonts w:cs="Calibri"/>
          <w:noProof/>
        </w:rPr>
        <w:t>liczba miesięcy</w:t>
      </w:r>
      <w:r>
        <w:rPr>
          <w:rFonts w:cs="Calibri"/>
        </w:rPr>
        <w:fldChar w:fldCharType="end"/>
      </w:r>
      <w:r>
        <w:rPr>
          <w:rFonts w:cs="Calibri"/>
        </w:rPr>
        <w:t xml:space="preserve"> miesięcy.</w:t>
      </w:r>
    </w:p>
    <w:p w14:paraId="31A2F217" w14:textId="77777777" w:rsidR="00CD546E" w:rsidRDefault="00CD546E" w:rsidP="00D2785C">
      <w:pPr>
        <w:pStyle w:val="Akapitzlist"/>
        <w:numPr>
          <w:ilvl w:val="0"/>
          <w:numId w:val="6"/>
        </w:numPr>
        <w:spacing w:after="0" w:line="240" w:lineRule="auto"/>
        <w:jc w:val="both"/>
        <w:rPr>
          <w:rFonts w:cs="Calibri"/>
        </w:rPr>
      </w:pPr>
      <w:r>
        <w:rPr>
          <w:rFonts w:cs="Calibri"/>
        </w:rPr>
        <w:lastRenderedPageBreak/>
        <w:t xml:space="preserve">Karencja, o której mowa w </w:t>
      </w:r>
      <w:r w:rsidRPr="00B04C8F">
        <w:rPr>
          <w:rFonts w:cs="Calibri"/>
          <w:b/>
        </w:rPr>
        <w:t>ust 9</w:t>
      </w:r>
      <w:r>
        <w:rPr>
          <w:rFonts w:cs="Calibri"/>
        </w:rPr>
        <w:t xml:space="preserve"> niniejszego paragrafu nie może być dłuższa niż </w:t>
      </w:r>
      <w:r w:rsidRPr="00B04C8F">
        <w:rPr>
          <w:rFonts w:cs="Calibri"/>
          <w:b/>
        </w:rPr>
        <w:t>12</w:t>
      </w:r>
      <w:r>
        <w:rPr>
          <w:rFonts w:cs="Calibri"/>
        </w:rPr>
        <w:t xml:space="preserve"> (</w:t>
      </w:r>
      <w:r w:rsidRPr="00CD546E">
        <w:rPr>
          <w:rFonts w:cs="Calibri"/>
          <w:i/>
        </w:rPr>
        <w:t>dwanaście</w:t>
      </w:r>
      <w:r>
        <w:rPr>
          <w:rFonts w:cs="Calibri"/>
        </w:rPr>
        <w:t xml:space="preserve">) </w:t>
      </w:r>
      <w:r w:rsidRPr="00CD546E">
        <w:rPr>
          <w:rFonts w:cs="Calibri"/>
        </w:rPr>
        <w:t>miesięcy</w:t>
      </w:r>
      <w:r>
        <w:rPr>
          <w:rFonts w:cs="Calibri"/>
        </w:rPr>
        <w:t xml:space="preserve"> i nie wydłuża okresu spłaty pożyczki.</w:t>
      </w:r>
    </w:p>
    <w:p w14:paraId="532E1AEB" w14:textId="77777777" w:rsidR="00CD546E" w:rsidRDefault="00285C78" w:rsidP="00285C78">
      <w:pPr>
        <w:pStyle w:val="Akapitzlist"/>
        <w:numPr>
          <w:ilvl w:val="0"/>
          <w:numId w:val="6"/>
        </w:numPr>
        <w:spacing w:after="0" w:line="240" w:lineRule="auto"/>
        <w:jc w:val="both"/>
        <w:rPr>
          <w:rFonts w:cs="Calibri"/>
        </w:rPr>
      </w:pPr>
      <w:r w:rsidRPr="00285C78">
        <w:rPr>
          <w:rFonts w:cs="Calibri"/>
        </w:rPr>
        <w:t xml:space="preserve">Termin wymagalności danej raty pożyczkowej określony jest w harmonogramie spłaty stanowiącym </w:t>
      </w:r>
      <w:r>
        <w:rPr>
          <w:rFonts w:cs="Calibri"/>
          <w:i/>
        </w:rPr>
        <w:t>załącznik nr 4</w:t>
      </w:r>
      <w:r w:rsidRPr="00285C78">
        <w:rPr>
          <w:rFonts w:cs="Calibri"/>
        </w:rPr>
        <w:t xml:space="preserve"> do niniejszej </w:t>
      </w:r>
      <w:r w:rsidRPr="00B04C8F">
        <w:rPr>
          <w:rFonts w:cs="Calibri"/>
          <w:b/>
        </w:rPr>
        <w:t>UI</w:t>
      </w:r>
      <w:r w:rsidRPr="00285C78">
        <w:rPr>
          <w:rFonts w:cs="Calibri"/>
        </w:rPr>
        <w:t>.</w:t>
      </w:r>
    </w:p>
    <w:p w14:paraId="2ACB9CEA" w14:textId="447EA122" w:rsidR="00285C78" w:rsidRDefault="00285C78" w:rsidP="00285C78">
      <w:pPr>
        <w:pStyle w:val="Akapitzlist"/>
        <w:numPr>
          <w:ilvl w:val="0"/>
          <w:numId w:val="6"/>
        </w:numPr>
        <w:spacing w:after="0" w:line="240" w:lineRule="auto"/>
        <w:jc w:val="both"/>
        <w:rPr>
          <w:rFonts w:cs="Calibri"/>
        </w:rPr>
      </w:pPr>
      <w:r w:rsidRPr="00285C78">
        <w:rPr>
          <w:rFonts w:cs="Calibri"/>
        </w:rPr>
        <w:t xml:space="preserve">Pożyczkobiorca zobowiązuje się spłacać pożyczkę na konto określone w </w:t>
      </w:r>
      <w:r w:rsidRPr="00B04C8F">
        <w:rPr>
          <w:rFonts w:cs="Calibri"/>
          <w:b/>
        </w:rPr>
        <w:t xml:space="preserve">ust. </w:t>
      </w:r>
      <w:r w:rsidR="00B04C8F" w:rsidRPr="00B04C8F">
        <w:rPr>
          <w:rFonts w:cs="Calibri"/>
          <w:b/>
        </w:rPr>
        <w:t>1</w:t>
      </w:r>
      <w:r w:rsidRPr="00285C78">
        <w:rPr>
          <w:rFonts w:cs="Calibri"/>
        </w:rPr>
        <w:t xml:space="preserve"> paragrafu </w:t>
      </w:r>
      <w:r w:rsidR="00B04C8F" w:rsidRPr="00B04C8F">
        <w:rPr>
          <w:rFonts w:cs="Calibri"/>
          <w:b/>
        </w:rPr>
        <w:t>14</w:t>
      </w:r>
      <w:r w:rsidRPr="00285C78">
        <w:rPr>
          <w:rFonts w:cs="Calibri"/>
        </w:rPr>
        <w:t xml:space="preserve"> niniejszej </w:t>
      </w:r>
      <w:r w:rsidRPr="00B04C8F">
        <w:rPr>
          <w:rFonts w:cs="Calibri"/>
          <w:b/>
        </w:rPr>
        <w:t>UI</w:t>
      </w:r>
      <w:r w:rsidRPr="00285C78">
        <w:rPr>
          <w:rFonts w:cs="Calibri"/>
        </w:rPr>
        <w:t xml:space="preserve">, z zastrzeżeniem zapisów </w:t>
      </w:r>
      <w:r w:rsidRPr="00B04C8F">
        <w:rPr>
          <w:rFonts w:cs="Calibri"/>
          <w:b/>
        </w:rPr>
        <w:t xml:space="preserve">ust </w:t>
      </w:r>
      <w:r w:rsidR="00B04C8F" w:rsidRPr="00B04C8F">
        <w:rPr>
          <w:rFonts w:cs="Calibri"/>
          <w:b/>
        </w:rPr>
        <w:t>10</w:t>
      </w:r>
      <w:r w:rsidRPr="00285C78">
        <w:rPr>
          <w:rFonts w:cs="Calibri"/>
        </w:rPr>
        <w:t xml:space="preserve"> paragrafu </w:t>
      </w:r>
      <w:r w:rsidR="00B04C8F" w:rsidRPr="00B04C8F">
        <w:rPr>
          <w:rFonts w:cs="Calibri"/>
          <w:b/>
        </w:rPr>
        <w:t>4</w:t>
      </w:r>
      <w:r w:rsidRPr="00285C78">
        <w:rPr>
          <w:rFonts w:cs="Calibri"/>
        </w:rPr>
        <w:t xml:space="preserve"> </w:t>
      </w:r>
      <w:r>
        <w:rPr>
          <w:rFonts w:cs="Calibri"/>
        </w:rPr>
        <w:t xml:space="preserve">niniejszej </w:t>
      </w:r>
      <w:r w:rsidRPr="00B04C8F">
        <w:rPr>
          <w:rFonts w:cs="Calibri"/>
          <w:b/>
        </w:rPr>
        <w:t>UI</w:t>
      </w:r>
      <w:r w:rsidRPr="00285C78">
        <w:rPr>
          <w:rFonts w:cs="Calibri"/>
        </w:rPr>
        <w:t>.</w:t>
      </w:r>
    </w:p>
    <w:p w14:paraId="604F73EE" w14:textId="77777777" w:rsidR="00E05716" w:rsidRDefault="00E05716" w:rsidP="00E05716">
      <w:pPr>
        <w:pStyle w:val="Akapitzlist"/>
        <w:numPr>
          <w:ilvl w:val="0"/>
          <w:numId w:val="6"/>
        </w:numPr>
        <w:spacing w:after="0" w:line="240" w:lineRule="auto"/>
        <w:jc w:val="both"/>
        <w:rPr>
          <w:rFonts w:cs="Calibri"/>
        </w:rPr>
      </w:pPr>
      <w:r>
        <w:rPr>
          <w:rFonts w:cs="Calibri"/>
        </w:rPr>
        <w:t xml:space="preserve">Spłata </w:t>
      </w:r>
      <w:r w:rsidRPr="00B04C8F">
        <w:rPr>
          <w:rFonts w:cs="Calibri"/>
          <w:b/>
        </w:rPr>
        <w:t>Pożyczki</w:t>
      </w:r>
      <w:r>
        <w:rPr>
          <w:rFonts w:cs="Calibri"/>
        </w:rPr>
        <w:t xml:space="preserve"> </w:t>
      </w:r>
      <w:r w:rsidRPr="00E05716">
        <w:rPr>
          <w:rFonts w:cs="Calibri"/>
        </w:rPr>
        <w:t>księgowana jest w następującej kolejności:</w:t>
      </w:r>
    </w:p>
    <w:p w14:paraId="631F50C5" w14:textId="77777777" w:rsidR="00E05716" w:rsidRDefault="00E05716" w:rsidP="00E05716">
      <w:pPr>
        <w:pStyle w:val="Akapitzlist"/>
        <w:numPr>
          <w:ilvl w:val="1"/>
          <w:numId w:val="6"/>
        </w:numPr>
        <w:spacing w:after="0" w:line="240" w:lineRule="auto"/>
        <w:jc w:val="both"/>
        <w:rPr>
          <w:rFonts w:cs="Calibri"/>
        </w:rPr>
      </w:pPr>
      <w:r w:rsidRPr="00E05716">
        <w:rPr>
          <w:rFonts w:cs="Calibri"/>
        </w:rPr>
        <w:t xml:space="preserve">Ewentualne koszty windykacyjne, określone w Tabeli opłat i prowizji, stanowiącej </w:t>
      </w:r>
      <w:r w:rsidRPr="00E05716">
        <w:rPr>
          <w:rFonts w:cs="Calibri"/>
          <w:i/>
        </w:rPr>
        <w:t>załącznik nr 5</w:t>
      </w:r>
      <w:r w:rsidRPr="00E05716">
        <w:rPr>
          <w:rFonts w:cs="Calibri"/>
        </w:rPr>
        <w:t xml:space="preserve"> do niniejszej U</w:t>
      </w:r>
      <w:r>
        <w:rPr>
          <w:rFonts w:cs="Calibri"/>
        </w:rPr>
        <w:t>I</w:t>
      </w:r>
      <w:r w:rsidRPr="00E05716">
        <w:rPr>
          <w:rFonts w:cs="Calibri"/>
        </w:rPr>
        <w:t xml:space="preserve">, w tym koszty windykacji pozasądowej, koszty sądowe, koszty zastępstwa procesowego, koszty egzekucyjne, koszty korespondencji z </w:t>
      </w:r>
      <w:r w:rsidRPr="00B04C8F">
        <w:rPr>
          <w:rFonts w:cs="Calibri"/>
          <w:b/>
        </w:rPr>
        <w:t>Ostatecznym Odbiorcą</w:t>
      </w:r>
      <w:r>
        <w:rPr>
          <w:rFonts w:cs="Calibri"/>
        </w:rPr>
        <w:t xml:space="preserve"> (</w:t>
      </w:r>
      <w:r w:rsidRPr="00B04C8F">
        <w:rPr>
          <w:rFonts w:cs="Calibri"/>
          <w:b/>
        </w:rPr>
        <w:t>OO</w:t>
      </w:r>
      <w:r>
        <w:rPr>
          <w:rFonts w:cs="Calibri"/>
        </w:rPr>
        <w:t>)</w:t>
      </w:r>
      <w:r w:rsidRPr="00E05716">
        <w:rPr>
          <w:rFonts w:cs="Calibri"/>
        </w:rPr>
        <w:t xml:space="preserve"> oraz innymi osobami zainteresowanymi (np.: upomnienia do </w:t>
      </w:r>
      <w:r w:rsidRPr="00B04C8F">
        <w:rPr>
          <w:rFonts w:cs="Calibri"/>
          <w:b/>
        </w:rPr>
        <w:t>OO</w:t>
      </w:r>
      <w:r w:rsidRPr="00E05716">
        <w:rPr>
          <w:rFonts w:cs="Calibri"/>
        </w:rPr>
        <w:t>, poręczycieli, dłużników rzeczowych, wypowiedzenia, wezwania do zapłaty)</w:t>
      </w:r>
      <w:r>
        <w:rPr>
          <w:rFonts w:cs="Calibri"/>
        </w:rPr>
        <w:t>,</w:t>
      </w:r>
    </w:p>
    <w:p w14:paraId="436A7134" w14:textId="77777777" w:rsidR="00E05716" w:rsidRDefault="00E05716" w:rsidP="00E05716">
      <w:pPr>
        <w:pStyle w:val="Akapitzlist"/>
        <w:numPr>
          <w:ilvl w:val="1"/>
          <w:numId w:val="6"/>
        </w:numPr>
        <w:spacing w:after="0" w:line="240" w:lineRule="auto"/>
        <w:jc w:val="both"/>
        <w:rPr>
          <w:rFonts w:cs="Calibri"/>
        </w:rPr>
      </w:pPr>
      <w:r w:rsidRPr="00E05716">
        <w:rPr>
          <w:rFonts w:cs="Calibri"/>
        </w:rPr>
        <w:t>Należne opłaty, np.: koszty pełnomocnictw, ekspertyz, wycen, itp.…</w:t>
      </w:r>
    </w:p>
    <w:p w14:paraId="6585B759" w14:textId="77777777" w:rsidR="00550506" w:rsidRPr="00550506" w:rsidRDefault="00550506" w:rsidP="00E05716">
      <w:pPr>
        <w:pStyle w:val="Akapitzlist"/>
        <w:numPr>
          <w:ilvl w:val="1"/>
          <w:numId w:val="6"/>
        </w:numPr>
        <w:spacing w:after="0" w:line="240" w:lineRule="auto"/>
        <w:jc w:val="both"/>
        <w:rPr>
          <w:rFonts w:cs="Calibri"/>
        </w:rPr>
      </w:pPr>
      <w:r>
        <w:t>Odsetki od kwot objętych tytułem wykonawczym,</w:t>
      </w:r>
    </w:p>
    <w:p w14:paraId="55D7BAE8" w14:textId="77777777" w:rsidR="00550506" w:rsidRDefault="00550506" w:rsidP="00550506">
      <w:pPr>
        <w:numPr>
          <w:ilvl w:val="1"/>
          <w:numId w:val="6"/>
        </w:numPr>
        <w:spacing w:after="60" w:line="240" w:lineRule="auto"/>
        <w:jc w:val="both"/>
      </w:pPr>
      <w:r>
        <w:t>Odsetki za opóźnienia w spłacie rat kapitałowych,</w:t>
      </w:r>
    </w:p>
    <w:p w14:paraId="502A2D7F" w14:textId="77777777" w:rsidR="00550506" w:rsidRDefault="00550506" w:rsidP="00E05716">
      <w:pPr>
        <w:pStyle w:val="Akapitzlist"/>
        <w:numPr>
          <w:ilvl w:val="1"/>
          <w:numId w:val="6"/>
        </w:numPr>
        <w:spacing w:after="0" w:line="240" w:lineRule="auto"/>
        <w:jc w:val="both"/>
        <w:rPr>
          <w:rFonts w:cs="Calibri"/>
        </w:rPr>
      </w:pPr>
      <w:r>
        <w:rPr>
          <w:rFonts w:cs="Calibri"/>
        </w:rPr>
        <w:t>Zaległe odsetki umowne,</w:t>
      </w:r>
    </w:p>
    <w:p w14:paraId="7D204B75" w14:textId="77777777" w:rsidR="00550506" w:rsidRDefault="00550506" w:rsidP="00E05716">
      <w:pPr>
        <w:pStyle w:val="Akapitzlist"/>
        <w:numPr>
          <w:ilvl w:val="1"/>
          <w:numId w:val="6"/>
        </w:numPr>
        <w:spacing w:after="0" w:line="240" w:lineRule="auto"/>
        <w:jc w:val="both"/>
        <w:rPr>
          <w:rFonts w:cs="Calibri"/>
        </w:rPr>
      </w:pPr>
      <w:r>
        <w:rPr>
          <w:rFonts w:cs="Calibri"/>
        </w:rPr>
        <w:t>Bieżące odsetki umowne,</w:t>
      </w:r>
    </w:p>
    <w:p w14:paraId="5AFBBE0A" w14:textId="77777777" w:rsidR="00550506" w:rsidRDefault="00550506" w:rsidP="00E05716">
      <w:pPr>
        <w:pStyle w:val="Akapitzlist"/>
        <w:numPr>
          <w:ilvl w:val="1"/>
          <w:numId w:val="6"/>
        </w:numPr>
        <w:spacing w:after="0" w:line="240" w:lineRule="auto"/>
        <w:jc w:val="both"/>
        <w:rPr>
          <w:rFonts w:cs="Calibri"/>
        </w:rPr>
      </w:pPr>
      <w:r>
        <w:rPr>
          <w:rFonts w:cs="Calibri"/>
        </w:rPr>
        <w:t>Zaległe raty kapitałowe,</w:t>
      </w:r>
    </w:p>
    <w:p w14:paraId="06B66D43" w14:textId="77777777" w:rsidR="00550506" w:rsidRDefault="00550506" w:rsidP="00E05716">
      <w:pPr>
        <w:pStyle w:val="Akapitzlist"/>
        <w:numPr>
          <w:ilvl w:val="1"/>
          <w:numId w:val="6"/>
        </w:numPr>
        <w:spacing w:after="0" w:line="240" w:lineRule="auto"/>
        <w:jc w:val="both"/>
        <w:rPr>
          <w:rFonts w:cs="Calibri"/>
        </w:rPr>
      </w:pPr>
      <w:r>
        <w:rPr>
          <w:rFonts w:cs="Calibri"/>
        </w:rPr>
        <w:t>Bieżące raty kapitałowe,</w:t>
      </w:r>
    </w:p>
    <w:p w14:paraId="1F8A5ED6" w14:textId="77777777" w:rsidR="00550506" w:rsidRDefault="00550506" w:rsidP="00E05716">
      <w:pPr>
        <w:pStyle w:val="Akapitzlist"/>
        <w:numPr>
          <w:ilvl w:val="1"/>
          <w:numId w:val="6"/>
        </w:numPr>
        <w:spacing w:after="0" w:line="240" w:lineRule="auto"/>
        <w:jc w:val="both"/>
        <w:rPr>
          <w:rFonts w:cs="Calibri"/>
        </w:rPr>
      </w:pPr>
      <w:r>
        <w:rPr>
          <w:rFonts w:cs="Calibri"/>
        </w:rPr>
        <w:t>Pozostały do spłaty kapitał.</w:t>
      </w:r>
    </w:p>
    <w:p w14:paraId="1A64F3C3" w14:textId="77777777" w:rsidR="00550506" w:rsidRDefault="00C64960" w:rsidP="00C64960">
      <w:pPr>
        <w:pStyle w:val="Akapitzlist"/>
        <w:numPr>
          <w:ilvl w:val="0"/>
          <w:numId w:val="6"/>
        </w:numPr>
        <w:spacing w:after="0" w:line="240" w:lineRule="auto"/>
        <w:jc w:val="both"/>
        <w:rPr>
          <w:rFonts w:cs="Calibri"/>
        </w:rPr>
      </w:pPr>
      <w:r w:rsidRPr="00C64960">
        <w:rPr>
          <w:rFonts w:cs="Calibri"/>
        </w:rPr>
        <w:t xml:space="preserve">Na wniosek </w:t>
      </w:r>
      <w:r w:rsidRPr="00B04C8F">
        <w:rPr>
          <w:rFonts w:cs="Calibri"/>
          <w:b/>
        </w:rPr>
        <w:t>Pożyczkobiorcy</w:t>
      </w:r>
      <w:r w:rsidRPr="00C64960">
        <w:rPr>
          <w:rFonts w:cs="Calibri"/>
        </w:rPr>
        <w:t xml:space="preserve"> lub z własnej woli </w:t>
      </w:r>
      <w:r w:rsidRPr="00B04C8F">
        <w:rPr>
          <w:rFonts w:cs="Calibri"/>
          <w:b/>
        </w:rPr>
        <w:t>Pożyczkodawca</w:t>
      </w:r>
      <w:r w:rsidRPr="00C64960">
        <w:rPr>
          <w:rFonts w:cs="Calibri"/>
        </w:rPr>
        <w:t xml:space="preserve"> może zmienić kolejność zaspokajania wierzytelności po uprzednim uzyskaniu indywidualnej zgody od </w:t>
      </w:r>
      <w:r w:rsidRPr="00B04C8F">
        <w:rPr>
          <w:rFonts w:cs="Calibri"/>
          <w:b/>
        </w:rPr>
        <w:t>BGK</w:t>
      </w:r>
      <w:r w:rsidRPr="00C64960">
        <w:rPr>
          <w:rFonts w:cs="Calibri"/>
        </w:rPr>
        <w:t>.</w:t>
      </w:r>
    </w:p>
    <w:p w14:paraId="2DE84646" w14:textId="25A6AB35" w:rsidR="00C64960" w:rsidRDefault="00C64960" w:rsidP="00C64960">
      <w:pPr>
        <w:pStyle w:val="Akapitzlist"/>
        <w:numPr>
          <w:ilvl w:val="0"/>
          <w:numId w:val="6"/>
        </w:numPr>
        <w:spacing w:after="0" w:line="240" w:lineRule="auto"/>
        <w:jc w:val="both"/>
        <w:rPr>
          <w:rFonts w:cs="Calibri"/>
        </w:rPr>
      </w:pPr>
      <w:r>
        <w:rPr>
          <w:rFonts w:cs="Calibri"/>
        </w:rPr>
        <w:t xml:space="preserve">Za datę spłaty raty pożyczkowej Strony zgodnie uznają datę wpływu środków pieniężnych na rachunek Pożyczkodawcy wskazany w </w:t>
      </w:r>
      <w:r w:rsidRPr="00B04C8F">
        <w:rPr>
          <w:rFonts w:cs="Calibri"/>
          <w:b/>
        </w:rPr>
        <w:t xml:space="preserve">ust. </w:t>
      </w:r>
      <w:r w:rsidR="00B04C8F" w:rsidRPr="00B04C8F">
        <w:rPr>
          <w:rFonts w:cs="Calibri"/>
          <w:b/>
        </w:rPr>
        <w:t>1</w:t>
      </w:r>
      <w:r w:rsidRPr="00285C78">
        <w:rPr>
          <w:rFonts w:cs="Calibri"/>
        </w:rPr>
        <w:t xml:space="preserve"> paragrafu </w:t>
      </w:r>
      <w:r w:rsidR="00B04C8F" w:rsidRPr="00B04C8F">
        <w:rPr>
          <w:rFonts w:cs="Calibri"/>
          <w:b/>
        </w:rPr>
        <w:t>14</w:t>
      </w:r>
      <w:r>
        <w:rPr>
          <w:rFonts w:cs="Calibri"/>
        </w:rPr>
        <w:t xml:space="preserve"> niniejszej </w:t>
      </w:r>
      <w:r w:rsidRPr="00B04C8F">
        <w:rPr>
          <w:rFonts w:cs="Calibri"/>
          <w:b/>
        </w:rPr>
        <w:t>UI</w:t>
      </w:r>
      <w:r>
        <w:rPr>
          <w:rFonts w:cs="Calibri"/>
        </w:rPr>
        <w:t xml:space="preserve">, a w przypadku zwrotu kwoty nierozliczonej </w:t>
      </w:r>
      <w:r w:rsidR="00783E55">
        <w:rPr>
          <w:rFonts w:cs="Calibri"/>
        </w:rPr>
        <w:t xml:space="preserve">na rachunek wskazany </w:t>
      </w:r>
      <w:r>
        <w:rPr>
          <w:rFonts w:cs="Calibri"/>
        </w:rPr>
        <w:t xml:space="preserve">w </w:t>
      </w:r>
      <w:r w:rsidRPr="00B04C8F">
        <w:rPr>
          <w:rFonts w:cs="Calibri"/>
          <w:b/>
        </w:rPr>
        <w:t xml:space="preserve">ust. </w:t>
      </w:r>
      <w:r w:rsidR="00B04C8F">
        <w:rPr>
          <w:rFonts w:cs="Calibri"/>
          <w:b/>
        </w:rPr>
        <w:t>3</w:t>
      </w:r>
      <w:r w:rsidRPr="00285C78">
        <w:rPr>
          <w:rFonts w:cs="Calibri"/>
        </w:rPr>
        <w:t xml:space="preserve"> paragrafu </w:t>
      </w:r>
      <w:r w:rsidR="00B04C8F" w:rsidRPr="00B04C8F">
        <w:rPr>
          <w:rFonts w:cs="Calibri"/>
          <w:b/>
        </w:rPr>
        <w:t>14</w:t>
      </w:r>
      <w:r>
        <w:rPr>
          <w:rFonts w:cs="Calibri"/>
        </w:rPr>
        <w:t xml:space="preserve"> niniejszej </w:t>
      </w:r>
      <w:r w:rsidRPr="00B04C8F">
        <w:rPr>
          <w:rFonts w:cs="Calibri"/>
          <w:b/>
        </w:rPr>
        <w:t>UI</w:t>
      </w:r>
      <w:r>
        <w:rPr>
          <w:rFonts w:cs="Calibri"/>
        </w:rPr>
        <w:t>.</w:t>
      </w:r>
    </w:p>
    <w:p w14:paraId="42DCBB61" w14:textId="77777777" w:rsidR="003E0EBC" w:rsidRDefault="00C64960" w:rsidP="00C64960">
      <w:pPr>
        <w:pStyle w:val="Akapitzlist"/>
        <w:numPr>
          <w:ilvl w:val="0"/>
          <w:numId w:val="6"/>
        </w:numPr>
        <w:spacing w:after="0" w:line="240" w:lineRule="auto"/>
        <w:jc w:val="both"/>
        <w:rPr>
          <w:rFonts w:cs="Calibri"/>
        </w:rPr>
      </w:pPr>
      <w:r w:rsidRPr="00B04C8F">
        <w:rPr>
          <w:rFonts w:cs="Calibri"/>
          <w:b/>
        </w:rPr>
        <w:t>Pożyczkobiorca</w:t>
      </w:r>
      <w:r w:rsidRPr="00C64960">
        <w:rPr>
          <w:rFonts w:cs="Calibri"/>
        </w:rPr>
        <w:t xml:space="preserve"> może spłacić pożyczkę przed terminem określonym w </w:t>
      </w:r>
      <w:r w:rsidRPr="00B04C8F">
        <w:rPr>
          <w:rFonts w:cs="Calibri"/>
          <w:b/>
        </w:rPr>
        <w:t>ust. 7</w:t>
      </w:r>
      <w:r w:rsidRPr="00C64960">
        <w:rPr>
          <w:rFonts w:cs="Calibri"/>
        </w:rPr>
        <w:t xml:space="preserve"> niniejszego paragrafu.</w:t>
      </w:r>
      <w:r w:rsidR="003E0EBC">
        <w:rPr>
          <w:rFonts w:cs="Calibri"/>
        </w:rPr>
        <w:t xml:space="preserve"> </w:t>
      </w:r>
    </w:p>
    <w:p w14:paraId="290D4AD0" w14:textId="5DA9E738" w:rsidR="00C64960" w:rsidRDefault="00C64960" w:rsidP="00C64960">
      <w:pPr>
        <w:pStyle w:val="Akapitzlist"/>
        <w:numPr>
          <w:ilvl w:val="0"/>
          <w:numId w:val="6"/>
        </w:numPr>
        <w:spacing w:after="0" w:line="240" w:lineRule="auto"/>
        <w:jc w:val="both"/>
        <w:rPr>
          <w:rFonts w:cs="Calibri"/>
        </w:rPr>
      </w:pPr>
      <w:r w:rsidRPr="00B04C8F">
        <w:rPr>
          <w:rFonts w:cs="Calibri"/>
          <w:b/>
        </w:rPr>
        <w:t>Pożyczka</w:t>
      </w:r>
      <w:r>
        <w:rPr>
          <w:rFonts w:cs="Calibri"/>
        </w:rPr>
        <w:t xml:space="preserve"> może zostać uruchomiona po ustanowieniu prawnych zabezpieczeń określonych w paragrafie </w:t>
      </w:r>
      <w:r w:rsidR="00B04C8F" w:rsidRPr="00B04C8F">
        <w:rPr>
          <w:rFonts w:cs="Calibri"/>
          <w:b/>
        </w:rPr>
        <w:t>5</w:t>
      </w:r>
      <w:r>
        <w:rPr>
          <w:rFonts w:cs="Calibri"/>
        </w:rPr>
        <w:t xml:space="preserve"> niniejszej </w:t>
      </w:r>
      <w:r w:rsidRPr="00B04C8F">
        <w:rPr>
          <w:rFonts w:cs="Calibri"/>
          <w:b/>
        </w:rPr>
        <w:t>UI</w:t>
      </w:r>
      <w:r>
        <w:rPr>
          <w:rFonts w:cs="Calibri"/>
        </w:rPr>
        <w:t>, lecz nie później niż w dniu …………………</w:t>
      </w:r>
      <w:r w:rsidR="00D61D44">
        <w:rPr>
          <w:rStyle w:val="Odwoanieprzypisudolnego"/>
          <w:rFonts w:cs="Calibri"/>
        </w:rPr>
        <w:footnoteReference w:id="12"/>
      </w:r>
    </w:p>
    <w:p w14:paraId="7DFBC77B" w14:textId="77777777" w:rsidR="00C41052" w:rsidRDefault="00C41052" w:rsidP="00C64960">
      <w:pPr>
        <w:pStyle w:val="Akapitzlist"/>
        <w:numPr>
          <w:ilvl w:val="0"/>
          <w:numId w:val="6"/>
        </w:numPr>
        <w:spacing w:after="0" w:line="240" w:lineRule="auto"/>
        <w:jc w:val="both"/>
        <w:rPr>
          <w:rFonts w:cs="Calibri"/>
        </w:rPr>
      </w:pPr>
      <w:r>
        <w:rPr>
          <w:rFonts w:cs="Calibri"/>
        </w:rPr>
        <w:t xml:space="preserve">W uzasadnionej sytuacji, w tym w szczególności w przypadku logiki inwestowania, termin ten może ulec zmianie na pisemny wniosek </w:t>
      </w:r>
      <w:r w:rsidRPr="00B04C8F">
        <w:rPr>
          <w:rFonts w:cs="Calibri"/>
          <w:b/>
        </w:rPr>
        <w:t>Ostatecznego Odbiorcy</w:t>
      </w:r>
      <w:r>
        <w:rPr>
          <w:rFonts w:cs="Calibri"/>
        </w:rPr>
        <w:t xml:space="preserve">, przy czym wymaga to akceptacji </w:t>
      </w:r>
      <w:r w:rsidRPr="00B04C8F">
        <w:rPr>
          <w:rFonts w:cs="Calibri"/>
          <w:b/>
        </w:rPr>
        <w:t>Menedżera</w:t>
      </w:r>
      <w:r>
        <w:rPr>
          <w:rFonts w:cs="Calibri"/>
        </w:rPr>
        <w:t>.</w:t>
      </w:r>
    </w:p>
    <w:p w14:paraId="3F20A32F" w14:textId="77777777" w:rsidR="00C64960" w:rsidRDefault="00C64960" w:rsidP="00C64960">
      <w:pPr>
        <w:pStyle w:val="Akapitzlist"/>
        <w:numPr>
          <w:ilvl w:val="0"/>
          <w:numId w:val="6"/>
        </w:numPr>
        <w:spacing w:after="0" w:line="240" w:lineRule="auto"/>
        <w:jc w:val="both"/>
        <w:rPr>
          <w:rFonts w:cs="Calibri"/>
        </w:rPr>
      </w:pPr>
      <w:r w:rsidRPr="00B04C8F">
        <w:rPr>
          <w:rFonts w:cs="Calibri"/>
          <w:b/>
        </w:rPr>
        <w:t>Pożyczka</w:t>
      </w:r>
      <w:r w:rsidRPr="00C64960">
        <w:rPr>
          <w:rFonts w:cs="Calibri"/>
        </w:rPr>
        <w:t xml:space="preserve"> nie może być wypłacona, gdy </w:t>
      </w:r>
      <w:r w:rsidRPr="00B04C8F">
        <w:rPr>
          <w:rFonts w:cs="Calibri"/>
          <w:b/>
        </w:rPr>
        <w:t>Pożyczkodawca</w:t>
      </w:r>
      <w:r w:rsidRPr="00C64960">
        <w:rPr>
          <w:rFonts w:cs="Calibri"/>
        </w:rPr>
        <w:t xml:space="preserve"> uzyska informacje mogące mieć negatywny wpływ na podjętą decyzję pożyczkową, w szczególności jeśli okaże się, że informacje podane przez </w:t>
      </w:r>
      <w:r w:rsidRPr="00B04C8F">
        <w:rPr>
          <w:rFonts w:cs="Calibri"/>
          <w:b/>
        </w:rPr>
        <w:t>Pożyczkobiorcę</w:t>
      </w:r>
      <w:r w:rsidRPr="00C64960">
        <w:rPr>
          <w:rFonts w:cs="Calibri"/>
        </w:rPr>
        <w:t xml:space="preserve">, dotyczące w szczególności spełniania warunków udziału w </w:t>
      </w:r>
      <w:r w:rsidRPr="00B04C8F">
        <w:rPr>
          <w:rFonts w:cs="Calibri"/>
          <w:b/>
        </w:rPr>
        <w:t>Projekcie</w:t>
      </w:r>
      <w:r w:rsidRPr="00C64960">
        <w:rPr>
          <w:rFonts w:cs="Calibri"/>
        </w:rPr>
        <w:t xml:space="preserve"> lub wysokości dochodów i zobowiązań finansowych okażą się nieprawdziwe, oznacza to odstąpienie od umowy przez </w:t>
      </w:r>
      <w:r w:rsidRPr="00B04C8F">
        <w:rPr>
          <w:rFonts w:cs="Calibri"/>
          <w:b/>
        </w:rPr>
        <w:t>Pożyczkodawcę</w:t>
      </w:r>
      <w:r w:rsidRPr="00C64960">
        <w:rPr>
          <w:rFonts w:cs="Calibri"/>
        </w:rPr>
        <w:t>.</w:t>
      </w:r>
    </w:p>
    <w:p w14:paraId="62211252" w14:textId="77777777" w:rsidR="00C64960" w:rsidRDefault="00C64960" w:rsidP="003E0EBC">
      <w:pPr>
        <w:spacing w:after="0" w:line="240" w:lineRule="auto"/>
        <w:jc w:val="both"/>
        <w:rPr>
          <w:rFonts w:cs="Calibri"/>
        </w:rPr>
      </w:pPr>
    </w:p>
    <w:p w14:paraId="29C8C23C" w14:textId="77777777" w:rsidR="003E0EBC" w:rsidRPr="00D63FFA" w:rsidRDefault="003E0EBC" w:rsidP="00011B54">
      <w:pPr>
        <w:spacing w:after="0" w:line="240" w:lineRule="auto"/>
        <w:jc w:val="center"/>
        <w:rPr>
          <w:rFonts w:cs="Calibri"/>
          <w:b/>
        </w:rPr>
      </w:pPr>
      <w:r w:rsidRPr="00D63FFA">
        <w:rPr>
          <w:rFonts w:cs="Calibri"/>
          <w:b/>
        </w:rPr>
        <w:t>§</w:t>
      </w:r>
      <w:r w:rsidR="00011B54" w:rsidRPr="00D63FFA">
        <w:rPr>
          <w:rFonts w:cs="Calibri"/>
          <w:b/>
        </w:rPr>
        <w:t>3</w:t>
      </w:r>
      <w:r w:rsidRPr="00D63FFA">
        <w:rPr>
          <w:rFonts w:cs="Calibri"/>
          <w:b/>
        </w:rPr>
        <w:t xml:space="preserve"> Opłaty za Pożyczkę</w:t>
      </w:r>
    </w:p>
    <w:p w14:paraId="15D04799" w14:textId="77777777" w:rsidR="00011B54" w:rsidRDefault="003E0EBC" w:rsidP="003E0EBC">
      <w:pPr>
        <w:pStyle w:val="Akapitzlist"/>
        <w:numPr>
          <w:ilvl w:val="0"/>
          <w:numId w:val="8"/>
        </w:numPr>
        <w:spacing w:after="0" w:line="240" w:lineRule="auto"/>
        <w:jc w:val="both"/>
        <w:rPr>
          <w:rFonts w:cs="Calibri"/>
        </w:rPr>
      </w:pPr>
      <w:r>
        <w:rPr>
          <w:rFonts w:cs="Calibri"/>
        </w:rPr>
        <w:t xml:space="preserve">Oprocentowanie </w:t>
      </w:r>
      <w:r w:rsidR="00011B54">
        <w:rPr>
          <w:rFonts w:cs="Calibri"/>
        </w:rPr>
        <w:t xml:space="preserve">umowne </w:t>
      </w:r>
      <w:r w:rsidRPr="00880174">
        <w:rPr>
          <w:rFonts w:cs="Calibri"/>
          <w:b/>
        </w:rPr>
        <w:t>Pożyczki</w:t>
      </w:r>
      <w:r>
        <w:rPr>
          <w:rFonts w:cs="Calibri"/>
        </w:rPr>
        <w:t xml:space="preserve"> jest s</w:t>
      </w:r>
      <w:r w:rsidR="00011B54">
        <w:rPr>
          <w:rFonts w:cs="Calibri"/>
        </w:rPr>
        <w:t>tałe w całym okresie jej spłaty.</w:t>
      </w:r>
    </w:p>
    <w:p w14:paraId="72577D37" w14:textId="6514B82D" w:rsidR="003E0EBC" w:rsidRDefault="00011B54" w:rsidP="003E0EBC">
      <w:pPr>
        <w:pStyle w:val="Akapitzlist"/>
        <w:numPr>
          <w:ilvl w:val="0"/>
          <w:numId w:val="8"/>
        </w:numPr>
        <w:spacing w:after="0" w:line="240" w:lineRule="auto"/>
        <w:jc w:val="both"/>
        <w:rPr>
          <w:rFonts w:cs="Calibri"/>
        </w:rPr>
      </w:pPr>
      <w:r>
        <w:rPr>
          <w:rFonts w:cs="Calibri"/>
        </w:rPr>
        <w:t xml:space="preserve">Oprocentowanie umowne pożyczki </w:t>
      </w:r>
      <w:r w:rsidR="007E5441">
        <w:rPr>
          <w:rFonts w:cs="Calibri"/>
        </w:rPr>
        <w:t xml:space="preserve">w przypadku prawidłowej realizacji </w:t>
      </w:r>
      <w:r w:rsidRPr="00880174">
        <w:rPr>
          <w:rFonts w:cs="Calibri"/>
          <w:b/>
        </w:rPr>
        <w:t>UI</w:t>
      </w:r>
      <w:r w:rsidR="007E5441">
        <w:rPr>
          <w:rFonts w:cs="Calibri"/>
        </w:rPr>
        <w:t>, w szczególności terminowej spłaty i prawidłowego rozliczenia się z wydatkowania środków pożyczkowych,</w:t>
      </w:r>
      <w:r>
        <w:rPr>
          <w:rFonts w:cs="Calibri"/>
        </w:rPr>
        <w:t xml:space="preserve"> jest jedynym kosztem jej udzielenia.</w:t>
      </w:r>
      <w:r w:rsidR="00BC1231">
        <w:rPr>
          <w:rFonts w:cs="Calibri"/>
        </w:rPr>
        <w:t xml:space="preserve"> </w:t>
      </w:r>
    </w:p>
    <w:p w14:paraId="216B8F82" w14:textId="77777777" w:rsidR="00011B54" w:rsidRDefault="00011B54" w:rsidP="003E0EBC">
      <w:pPr>
        <w:pStyle w:val="Akapitzlist"/>
        <w:numPr>
          <w:ilvl w:val="0"/>
          <w:numId w:val="8"/>
        </w:numPr>
        <w:spacing w:after="0" w:line="240" w:lineRule="auto"/>
        <w:jc w:val="both"/>
        <w:rPr>
          <w:rFonts w:cs="Calibri"/>
        </w:rPr>
      </w:pPr>
      <w:r>
        <w:rPr>
          <w:rFonts w:cs="Calibri"/>
        </w:rPr>
        <w:t xml:space="preserve">Oprocentowanie </w:t>
      </w:r>
      <w:r w:rsidRPr="00880174">
        <w:rPr>
          <w:rFonts w:cs="Calibri"/>
          <w:b/>
        </w:rPr>
        <w:t>Pożyczki</w:t>
      </w:r>
      <w:r>
        <w:rPr>
          <w:rFonts w:cs="Calibri"/>
        </w:rPr>
        <w:t xml:space="preserve"> na dzień jej udzielenia wynosi: </w:t>
      </w:r>
      <w:r>
        <w:rPr>
          <w:rFonts w:cs="Calibri"/>
        </w:rPr>
        <w:fldChar w:fldCharType="begin">
          <w:ffData>
            <w:name w:val=""/>
            <w:enabled/>
            <w:calcOnExit w:val="0"/>
            <w:textInput>
              <w:type w:val="number"/>
              <w:default w:val="oprocentowanie"/>
            </w:textInput>
          </w:ffData>
        </w:fldChar>
      </w:r>
      <w:r>
        <w:rPr>
          <w:rFonts w:cs="Calibri"/>
        </w:rPr>
        <w:instrText xml:space="preserve"> FORMTEXT </w:instrText>
      </w:r>
      <w:r>
        <w:rPr>
          <w:rFonts w:cs="Calibri"/>
        </w:rPr>
      </w:r>
      <w:r>
        <w:rPr>
          <w:rFonts w:cs="Calibri"/>
        </w:rPr>
        <w:fldChar w:fldCharType="separate"/>
      </w:r>
      <w:r>
        <w:rPr>
          <w:rFonts w:cs="Calibri"/>
          <w:noProof/>
        </w:rPr>
        <w:t>oprocentowanie</w:t>
      </w:r>
      <w:r>
        <w:rPr>
          <w:rFonts w:cs="Calibri"/>
        </w:rPr>
        <w:fldChar w:fldCharType="end"/>
      </w:r>
      <w:r>
        <w:rPr>
          <w:rFonts w:cs="Calibri"/>
        </w:rPr>
        <w:t xml:space="preserve"> %</w:t>
      </w:r>
      <w:r w:rsidR="00BC1231">
        <w:rPr>
          <w:rFonts w:cs="Calibri"/>
        </w:rPr>
        <w:t>.</w:t>
      </w:r>
    </w:p>
    <w:p w14:paraId="7DD7175C" w14:textId="1D994E3B" w:rsidR="008C11AE" w:rsidRDefault="008C11AE" w:rsidP="008C11AE">
      <w:pPr>
        <w:pStyle w:val="Akapitzlist"/>
        <w:numPr>
          <w:ilvl w:val="1"/>
          <w:numId w:val="8"/>
        </w:numPr>
        <w:spacing w:after="0" w:line="240" w:lineRule="auto"/>
        <w:jc w:val="both"/>
        <w:rPr>
          <w:rFonts w:cs="Calibri"/>
        </w:rPr>
      </w:pPr>
      <w:r>
        <w:rPr>
          <w:rFonts w:cs="Calibri"/>
        </w:rPr>
        <w:lastRenderedPageBreak/>
        <w:t xml:space="preserve">Inwestycja realizowana jest na terenie gminy </w:t>
      </w:r>
      <w:r>
        <w:rPr>
          <w:rFonts w:cs="Calibri"/>
        </w:rPr>
        <w:fldChar w:fldCharType="begin">
          <w:ffData>
            <w:name w:val=""/>
            <w:enabled/>
            <w:calcOnExit w:val="0"/>
            <w:textInput>
              <w:default w:val="Nazwa Gminy Wykazanej W SRWM 2030"/>
              <w:format w:val="Jak Nazwy Własne"/>
            </w:textInput>
          </w:ffData>
        </w:fldChar>
      </w:r>
      <w:r>
        <w:rPr>
          <w:rFonts w:cs="Calibri"/>
        </w:rPr>
        <w:instrText xml:space="preserve"> FORMTEXT </w:instrText>
      </w:r>
      <w:r>
        <w:rPr>
          <w:rFonts w:cs="Calibri"/>
        </w:rPr>
      </w:r>
      <w:r>
        <w:rPr>
          <w:rFonts w:cs="Calibri"/>
        </w:rPr>
        <w:fldChar w:fldCharType="separate"/>
      </w:r>
      <w:r>
        <w:rPr>
          <w:rFonts w:cs="Calibri"/>
          <w:noProof/>
        </w:rPr>
        <w:t>Nazwa Gminy Wykazanej W SRWM 2030</w:t>
      </w:r>
      <w:r>
        <w:rPr>
          <w:rFonts w:cs="Calibri"/>
        </w:rPr>
        <w:fldChar w:fldCharType="end"/>
      </w:r>
      <w:r>
        <w:rPr>
          <w:rFonts w:cs="Calibri"/>
        </w:rPr>
        <w:t xml:space="preserve"> wpisanej do wykazu SRWM 2030, która jest zagrożona trwałą marginalizacją/jest obszarem zmarginalizowanym</w:t>
      </w:r>
    </w:p>
    <w:p w14:paraId="76A2FD53" w14:textId="24A33513" w:rsidR="00F918F4" w:rsidRDefault="008C11AE" w:rsidP="008C11AE">
      <w:pPr>
        <w:pStyle w:val="Akapitzlist"/>
        <w:numPr>
          <w:ilvl w:val="1"/>
          <w:numId w:val="8"/>
        </w:numPr>
        <w:spacing w:after="0" w:line="240" w:lineRule="auto"/>
        <w:jc w:val="both"/>
        <w:rPr>
          <w:rFonts w:cs="Calibri"/>
        </w:rPr>
      </w:pPr>
      <w:r w:rsidRPr="00880174">
        <w:rPr>
          <w:rFonts w:cs="Calibri"/>
          <w:b/>
        </w:rPr>
        <w:t>Pożyczkobiorca</w:t>
      </w:r>
      <w:r>
        <w:rPr>
          <w:rFonts w:cs="Calibri"/>
        </w:rPr>
        <w:t xml:space="preserve"> na dzień złożenia </w:t>
      </w:r>
      <w:r w:rsidRPr="00880174">
        <w:rPr>
          <w:rFonts w:cs="Calibri"/>
          <w:b/>
        </w:rPr>
        <w:t>Wniosku Pożyczkowego</w:t>
      </w:r>
      <w:r>
        <w:rPr>
          <w:rFonts w:cs="Calibri"/>
        </w:rPr>
        <w:t xml:space="preserve"> działał na rynku nie dłużej niż </w:t>
      </w:r>
      <w:r w:rsidRPr="00880174">
        <w:rPr>
          <w:rFonts w:cs="Calibri"/>
          <w:b/>
        </w:rPr>
        <w:t>24</w:t>
      </w:r>
      <w:r>
        <w:rPr>
          <w:rFonts w:cs="Calibri"/>
        </w:rPr>
        <w:t xml:space="preserve"> </w:t>
      </w:r>
      <w:r w:rsidR="00880174">
        <w:rPr>
          <w:rFonts w:cs="Calibri"/>
        </w:rPr>
        <w:t>(</w:t>
      </w:r>
      <w:r w:rsidR="00880174">
        <w:rPr>
          <w:rFonts w:cs="Calibri"/>
          <w:i/>
        </w:rPr>
        <w:t xml:space="preserve">dwadzieścia </w:t>
      </w:r>
      <w:r w:rsidR="00880174" w:rsidRPr="00880174">
        <w:rPr>
          <w:rFonts w:cs="Calibri"/>
          <w:i/>
        </w:rPr>
        <w:t>cztery</w:t>
      </w:r>
      <w:r w:rsidR="00880174">
        <w:rPr>
          <w:rFonts w:cs="Calibri"/>
        </w:rPr>
        <w:t xml:space="preserve">) </w:t>
      </w:r>
      <w:r w:rsidRPr="00880174">
        <w:rPr>
          <w:rFonts w:cs="Calibri"/>
        </w:rPr>
        <w:t>miesiące</w:t>
      </w:r>
      <w:r>
        <w:rPr>
          <w:rFonts w:cs="Calibri"/>
        </w:rPr>
        <w:t xml:space="preserve"> licząc od dnia rejestracji jego działalności gospodarczej w odpowiednim </w:t>
      </w:r>
      <w:r w:rsidR="00F918F4">
        <w:rPr>
          <w:rFonts w:cs="Calibri"/>
        </w:rPr>
        <w:t>rejestrze</w:t>
      </w:r>
      <w:r>
        <w:rPr>
          <w:rFonts w:cs="Calibri"/>
        </w:rPr>
        <w:t>.</w:t>
      </w:r>
    </w:p>
    <w:p w14:paraId="0B1F85E1" w14:textId="2D327431" w:rsidR="008C11AE" w:rsidRDefault="00F918F4" w:rsidP="008C11AE">
      <w:pPr>
        <w:pStyle w:val="Akapitzlist"/>
        <w:numPr>
          <w:ilvl w:val="1"/>
          <w:numId w:val="8"/>
        </w:numPr>
        <w:spacing w:after="0" w:line="240" w:lineRule="auto"/>
        <w:jc w:val="both"/>
        <w:rPr>
          <w:rFonts w:cs="Calibri"/>
        </w:rPr>
      </w:pPr>
      <w:r w:rsidRPr="00880174">
        <w:rPr>
          <w:rFonts w:cs="Calibri"/>
          <w:b/>
        </w:rPr>
        <w:t>Inwestycja Końcowa</w:t>
      </w:r>
      <w:r>
        <w:rPr>
          <w:rFonts w:cs="Calibri"/>
        </w:rPr>
        <w:t xml:space="preserve"> wpisuje się w jeden z obszarów regionalnych inteligentnych specjalizacji</w:t>
      </w:r>
      <w:r w:rsidR="008C11AE">
        <w:rPr>
          <w:rStyle w:val="Odwoanieprzypisudolnego"/>
          <w:rFonts w:cs="Calibri"/>
        </w:rPr>
        <w:footnoteReference w:id="13"/>
      </w:r>
    </w:p>
    <w:p w14:paraId="366D30B0" w14:textId="77777777" w:rsidR="00BC1231" w:rsidRDefault="00BC1231" w:rsidP="003E0EBC">
      <w:pPr>
        <w:pStyle w:val="Akapitzlist"/>
        <w:numPr>
          <w:ilvl w:val="0"/>
          <w:numId w:val="8"/>
        </w:numPr>
        <w:spacing w:after="0" w:line="240" w:lineRule="auto"/>
        <w:jc w:val="both"/>
        <w:rPr>
          <w:rFonts w:cs="Calibri"/>
        </w:rPr>
      </w:pPr>
      <w:r>
        <w:rPr>
          <w:rFonts w:cs="Calibri"/>
        </w:rPr>
        <w:t xml:space="preserve">Odsetki liczone zgodnie ze stopą procentową określoną w </w:t>
      </w:r>
      <w:r w:rsidRPr="00880174">
        <w:rPr>
          <w:rFonts w:cs="Calibri"/>
          <w:b/>
        </w:rPr>
        <w:t>ust. 3</w:t>
      </w:r>
      <w:r>
        <w:rPr>
          <w:rFonts w:cs="Calibri"/>
        </w:rPr>
        <w:t xml:space="preserve"> niniejszego paragrafu liczone są w skali roku.</w:t>
      </w:r>
    </w:p>
    <w:p w14:paraId="15F1AE33" w14:textId="7CB315BE" w:rsidR="00BC1231" w:rsidRDefault="00BC1231" w:rsidP="003E0EBC">
      <w:pPr>
        <w:pStyle w:val="Akapitzlist"/>
        <w:numPr>
          <w:ilvl w:val="0"/>
          <w:numId w:val="8"/>
        </w:numPr>
        <w:spacing w:after="0" w:line="240" w:lineRule="auto"/>
        <w:jc w:val="both"/>
        <w:rPr>
          <w:rFonts w:cs="Calibri"/>
        </w:rPr>
      </w:pPr>
      <w:r>
        <w:rPr>
          <w:rFonts w:cs="Calibri"/>
        </w:rPr>
        <w:t>Pożyczka jest/nie jest</w:t>
      </w:r>
      <w:r>
        <w:rPr>
          <w:rStyle w:val="Odwoanieprzypisudolnego"/>
          <w:rFonts w:cs="Calibri"/>
        </w:rPr>
        <w:footnoteReference w:id="14"/>
      </w:r>
      <w:r>
        <w:rPr>
          <w:rFonts w:cs="Calibri"/>
        </w:rPr>
        <w:t xml:space="preserve"> oprocentowana </w:t>
      </w:r>
      <w:r w:rsidR="005363B2">
        <w:rPr>
          <w:rFonts w:cs="Calibri"/>
        </w:rPr>
        <w:t>na warunkach korzystniejszych niż rynkowe</w:t>
      </w:r>
      <w:r>
        <w:rPr>
          <w:rFonts w:cs="Calibri"/>
        </w:rPr>
        <w:t xml:space="preserve">. </w:t>
      </w:r>
    </w:p>
    <w:p w14:paraId="73B4A155" w14:textId="77777777" w:rsidR="00BC1231" w:rsidRDefault="00BC1231" w:rsidP="003E0EBC">
      <w:pPr>
        <w:pStyle w:val="Akapitzlist"/>
        <w:numPr>
          <w:ilvl w:val="0"/>
          <w:numId w:val="8"/>
        </w:numPr>
        <w:spacing w:after="0" w:line="240" w:lineRule="auto"/>
        <w:jc w:val="both"/>
        <w:rPr>
          <w:rFonts w:cs="Calibri"/>
        </w:rPr>
      </w:pPr>
      <w:r>
        <w:rPr>
          <w:rFonts w:cs="Calibri"/>
        </w:rPr>
        <w:t>Oprocentowanie preferencyjne stanowi pomoc:</w:t>
      </w:r>
    </w:p>
    <w:p w14:paraId="739E2CAB" w14:textId="77777777" w:rsidR="00BC1231" w:rsidRDefault="00BC1231" w:rsidP="00BC1231">
      <w:pPr>
        <w:pStyle w:val="Akapitzlist"/>
        <w:numPr>
          <w:ilvl w:val="1"/>
          <w:numId w:val="8"/>
        </w:numPr>
        <w:spacing w:after="0" w:line="240" w:lineRule="auto"/>
        <w:jc w:val="both"/>
        <w:rPr>
          <w:rFonts w:cs="Calibri"/>
        </w:rPr>
      </w:pPr>
      <w:r>
        <w:rPr>
          <w:rFonts w:cs="Calibri"/>
        </w:rPr>
        <w:t>De minimis udzielana zgodnie z:</w:t>
      </w:r>
    </w:p>
    <w:p w14:paraId="16248074" w14:textId="77777777" w:rsidR="00BC1231" w:rsidRDefault="00BC1231" w:rsidP="00BC1231">
      <w:pPr>
        <w:pStyle w:val="Akapitzlist"/>
        <w:numPr>
          <w:ilvl w:val="2"/>
          <w:numId w:val="8"/>
        </w:numPr>
        <w:spacing w:after="0" w:line="240" w:lineRule="auto"/>
        <w:jc w:val="both"/>
        <w:rPr>
          <w:rFonts w:cs="Calibri"/>
        </w:rPr>
      </w:pPr>
      <w:r w:rsidRPr="00BC1231">
        <w:rPr>
          <w:rFonts w:cs="Calibri"/>
        </w:rPr>
        <w:t>Rozporządzeni</w:t>
      </w:r>
      <w:r>
        <w:rPr>
          <w:rFonts w:cs="Calibri"/>
        </w:rPr>
        <w:t>em</w:t>
      </w:r>
      <w:r w:rsidRPr="00BC1231">
        <w:rPr>
          <w:rFonts w:cs="Calibri"/>
        </w:rPr>
        <w:t xml:space="preserve"> Komisji (UE) nr 1407/2013 z dnia 18 grudnia 2013 r. w sprawie stosowania art. 107 i 108 Traktatu o funkcjonowaniu Unii Europejskiej do pomocy de minimis oraz Rozporządzenia Ministra Funduszy i Polityki Regionalnej z dnia 29 września 2022 r. w sprawie udzielania pomocy de minimis w ramach regionalnych programów na lata 2021-2027</w:t>
      </w:r>
    </w:p>
    <w:p w14:paraId="11609E03" w14:textId="77777777" w:rsidR="00BC1231" w:rsidRDefault="00BC1231" w:rsidP="00BC1231">
      <w:pPr>
        <w:pStyle w:val="Akapitzlist"/>
        <w:numPr>
          <w:ilvl w:val="2"/>
          <w:numId w:val="8"/>
        </w:numPr>
        <w:spacing w:after="0" w:line="240" w:lineRule="auto"/>
        <w:jc w:val="both"/>
        <w:rPr>
          <w:rFonts w:cs="Calibri"/>
        </w:rPr>
      </w:pPr>
      <w:r w:rsidRPr="00BC1231">
        <w:rPr>
          <w:rFonts w:cs="Calibri"/>
        </w:rPr>
        <w:t>Rozporządzeni</w:t>
      </w:r>
      <w:r>
        <w:rPr>
          <w:rFonts w:cs="Calibri"/>
        </w:rPr>
        <w:t>em</w:t>
      </w:r>
      <w:r w:rsidRPr="00BC1231">
        <w:rPr>
          <w:rFonts w:cs="Calibri"/>
        </w:rPr>
        <w:t xml:space="preserve"> Komisji (UE) 2023/2831 z dnia 13 grudnia 2023 r. w sprawie stosowania art. 107 i 108 Traktatu o funkcjonowaniu Unii Europejskiej do pomocy de minimis oraz odpowiednim polskim akcie normatywnym</w:t>
      </w:r>
      <w:r w:rsidR="00ED6874">
        <w:rPr>
          <w:rStyle w:val="Odwoanieprzypisudolnego"/>
          <w:rFonts w:cs="Calibri"/>
        </w:rPr>
        <w:footnoteReference w:id="15"/>
      </w:r>
    </w:p>
    <w:p w14:paraId="429A9196" w14:textId="77777777" w:rsidR="00BC1231" w:rsidRDefault="00BC1231" w:rsidP="00BC1231">
      <w:pPr>
        <w:pStyle w:val="Akapitzlist"/>
        <w:numPr>
          <w:ilvl w:val="1"/>
          <w:numId w:val="8"/>
        </w:numPr>
        <w:spacing w:after="0" w:line="240" w:lineRule="auto"/>
        <w:jc w:val="both"/>
        <w:rPr>
          <w:rFonts w:cs="Calibri"/>
        </w:rPr>
      </w:pPr>
      <w:r>
        <w:rPr>
          <w:rFonts w:cs="Calibri"/>
        </w:rPr>
        <w:t xml:space="preserve">Regionalną pomoc inwestycyjną udzielaną </w:t>
      </w:r>
      <w:r w:rsidRPr="00BC1231">
        <w:rPr>
          <w:rFonts w:cs="Calibri"/>
        </w:rPr>
        <w:t>zgodnie z Rozporządzeniem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 z późn. zm.)</w:t>
      </w:r>
      <w:r>
        <w:rPr>
          <w:rStyle w:val="Odwoanieprzypisudolnego"/>
          <w:rFonts w:cs="Calibri"/>
        </w:rPr>
        <w:footnoteReference w:id="16"/>
      </w:r>
    </w:p>
    <w:p w14:paraId="6B4456C0" w14:textId="21A60733" w:rsidR="00A05808" w:rsidRDefault="00A05808" w:rsidP="00A05808">
      <w:pPr>
        <w:pStyle w:val="Akapitzlist"/>
        <w:numPr>
          <w:ilvl w:val="0"/>
          <w:numId w:val="8"/>
        </w:numPr>
        <w:spacing w:after="0" w:line="240" w:lineRule="auto"/>
        <w:jc w:val="both"/>
        <w:rPr>
          <w:rFonts w:cs="Calibri"/>
        </w:rPr>
      </w:pPr>
      <w:r>
        <w:rPr>
          <w:rFonts w:cs="Calibri"/>
        </w:rPr>
        <w:t xml:space="preserve">Wysokość odsetek rynkowych wyliczonych przy zastosowaniu stopy referencyjnej, określanej zgodnie z Komunikatem KE, dla Pożyczkobiorcy wynosi: </w:t>
      </w:r>
      <w:r>
        <w:rPr>
          <w:rFonts w:cs="Calibri"/>
        </w:rPr>
        <w:fldChar w:fldCharType="begin">
          <w:ffData>
            <w:name w:val=""/>
            <w:enabled/>
            <w:calcOnExit w:val="0"/>
            <w:textInput>
              <w:type w:val="number"/>
              <w:default w:val="oprocentowanie"/>
            </w:textInput>
          </w:ffData>
        </w:fldChar>
      </w:r>
      <w:r>
        <w:rPr>
          <w:rFonts w:cs="Calibri"/>
        </w:rPr>
        <w:instrText xml:space="preserve"> FORMTEXT </w:instrText>
      </w:r>
      <w:r>
        <w:rPr>
          <w:rFonts w:cs="Calibri"/>
        </w:rPr>
      </w:r>
      <w:r>
        <w:rPr>
          <w:rFonts w:cs="Calibri"/>
        </w:rPr>
        <w:fldChar w:fldCharType="separate"/>
      </w:r>
      <w:r>
        <w:rPr>
          <w:rFonts w:cs="Calibri"/>
          <w:noProof/>
        </w:rPr>
        <w:t>oprocentowanie</w:t>
      </w:r>
      <w:r>
        <w:rPr>
          <w:rFonts w:cs="Calibri"/>
        </w:rPr>
        <w:fldChar w:fldCharType="end"/>
      </w:r>
      <w:r>
        <w:rPr>
          <w:rFonts w:cs="Calibri"/>
        </w:rPr>
        <w:t xml:space="preserve"> % co daje wartość: :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w:t>
      </w:r>
    </w:p>
    <w:p w14:paraId="3ECFFFAF" w14:textId="77777777" w:rsidR="00D52964" w:rsidRDefault="00BC1231" w:rsidP="00BC1231">
      <w:pPr>
        <w:pStyle w:val="Akapitzlist"/>
        <w:numPr>
          <w:ilvl w:val="0"/>
          <w:numId w:val="8"/>
        </w:numPr>
        <w:spacing w:after="0" w:line="240" w:lineRule="auto"/>
        <w:jc w:val="both"/>
        <w:rPr>
          <w:rFonts w:cs="Calibri"/>
        </w:rPr>
      </w:pPr>
      <w:r>
        <w:rPr>
          <w:rFonts w:cs="Calibri"/>
        </w:rPr>
        <w:t xml:space="preserve">Wartość pomocy publicznej stanowi ekwiwalent dotacji brutto i wynosi: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Pożyczkodawca wystawił</w:t>
      </w:r>
      <w:r w:rsidR="00D52964">
        <w:rPr>
          <w:rFonts w:cs="Calibri"/>
        </w:rPr>
        <w:t xml:space="preserve"> zaświadczenie o wysokości pomocy de minimis, które stanowi </w:t>
      </w:r>
      <w:r w:rsidR="00D52964" w:rsidRPr="000E113C">
        <w:rPr>
          <w:rFonts w:cs="Calibri"/>
          <w:i/>
        </w:rPr>
        <w:t>załącznik nr ………</w:t>
      </w:r>
      <w:r w:rsidR="00D52964">
        <w:rPr>
          <w:rFonts w:cs="Calibri"/>
        </w:rPr>
        <w:t xml:space="preserve"> do niniejszej UI.</w:t>
      </w:r>
      <w:r w:rsidR="00D52964">
        <w:rPr>
          <w:rStyle w:val="Odwoanieprzypisudolnego"/>
          <w:rFonts w:cs="Calibri"/>
        </w:rPr>
        <w:footnoteReference w:id="17"/>
      </w:r>
    </w:p>
    <w:p w14:paraId="4C90AE65" w14:textId="6DF6134E" w:rsidR="00BC1231" w:rsidRDefault="00BC1231" w:rsidP="0005226F">
      <w:pPr>
        <w:spacing w:after="0" w:line="240" w:lineRule="auto"/>
        <w:jc w:val="both"/>
        <w:rPr>
          <w:rFonts w:cs="Calibri"/>
        </w:rPr>
      </w:pPr>
    </w:p>
    <w:p w14:paraId="1E5D1A6B" w14:textId="516B5551" w:rsidR="0005226F" w:rsidRPr="00D63FFA" w:rsidRDefault="0005226F" w:rsidP="00470E6C">
      <w:pPr>
        <w:spacing w:after="0" w:line="240" w:lineRule="auto"/>
        <w:jc w:val="center"/>
        <w:rPr>
          <w:rFonts w:cs="Calibri"/>
          <w:b/>
        </w:rPr>
      </w:pPr>
      <w:r w:rsidRPr="00D63FFA">
        <w:rPr>
          <w:rFonts w:cs="Calibri"/>
          <w:b/>
        </w:rPr>
        <w:t>§4 Przeznaczenie Pożyczki i jej rozliczenie</w:t>
      </w:r>
    </w:p>
    <w:p w14:paraId="2DF96E40" w14:textId="71AD609C" w:rsidR="0005226F" w:rsidRDefault="0005226F" w:rsidP="0005226F">
      <w:pPr>
        <w:pStyle w:val="Akapitzlist"/>
        <w:numPr>
          <w:ilvl w:val="0"/>
          <w:numId w:val="9"/>
        </w:numPr>
        <w:spacing w:after="0" w:line="240" w:lineRule="auto"/>
        <w:jc w:val="both"/>
        <w:rPr>
          <w:rFonts w:cs="Calibri"/>
        </w:rPr>
      </w:pPr>
      <w:r>
        <w:rPr>
          <w:rFonts w:cs="Calibri"/>
        </w:rPr>
        <w:t>Pożyczka zostanie przeznaczona na sfinansowanie Inwestycji Końcowej mającej na celu:</w:t>
      </w:r>
      <w:r w:rsidRPr="0005226F">
        <w:rPr>
          <w:rStyle w:val="Odwoanieprzypisudolnego"/>
          <w:rFonts w:cs="Calibri"/>
        </w:rPr>
        <w:t xml:space="preserve"> </w:t>
      </w:r>
      <w:r>
        <w:rPr>
          <w:rStyle w:val="Odwoanieprzypisudolnego"/>
          <w:rFonts w:cs="Calibri"/>
        </w:rPr>
        <w:footnoteReference w:id="18"/>
      </w:r>
    </w:p>
    <w:p w14:paraId="2C4394DE" w14:textId="77777777" w:rsidR="0005226F" w:rsidRPr="0005226F" w:rsidRDefault="0005226F" w:rsidP="0005226F">
      <w:pPr>
        <w:pStyle w:val="Akapitzlist"/>
        <w:numPr>
          <w:ilvl w:val="1"/>
          <w:numId w:val="9"/>
        </w:numPr>
        <w:spacing w:after="0" w:line="240" w:lineRule="auto"/>
        <w:jc w:val="both"/>
        <w:rPr>
          <w:rFonts w:cs="Calibri"/>
        </w:rPr>
      </w:pPr>
      <w:r w:rsidRPr="0005226F">
        <w:rPr>
          <w:rFonts w:cs="Calibri"/>
        </w:rPr>
        <w:t>rozbudowę przedsiębiorstw, rozwój produktu lub usługi, zwiększenie skali prowadzonej działalności, wprowadzenia na rynek nowych lub ulepszonych produktów/usług, zdobywanie nowych rynków zbytu;</w:t>
      </w:r>
    </w:p>
    <w:p w14:paraId="37B2DDFE" w14:textId="77777777" w:rsidR="0005226F" w:rsidRPr="0005226F" w:rsidRDefault="0005226F" w:rsidP="0005226F">
      <w:pPr>
        <w:pStyle w:val="Akapitzlist"/>
        <w:numPr>
          <w:ilvl w:val="1"/>
          <w:numId w:val="9"/>
        </w:numPr>
        <w:spacing w:after="0" w:line="240" w:lineRule="auto"/>
        <w:jc w:val="both"/>
        <w:rPr>
          <w:rFonts w:cs="Calibri"/>
        </w:rPr>
      </w:pPr>
      <w:r w:rsidRPr="0005226F">
        <w:rPr>
          <w:rFonts w:cs="Calibri"/>
        </w:rPr>
        <w:lastRenderedPageBreak/>
        <w:t>wprowadzenie innowacji produktowej i procesowej, w tym wdrożenie wyników prac badawczo-rozwojowych (prace B+R) do działalności własnej przedsiębiorstwa;</w:t>
      </w:r>
    </w:p>
    <w:p w14:paraId="63FB2ED7" w14:textId="77777777" w:rsidR="0005226F" w:rsidRPr="0005226F" w:rsidRDefault="0005226F" w:rsidP="0005226F">
      <w:pPr>
        <w:pStyle w:val="Akapitzlist"/>
        <w:numPr>
          <w:ilvl w:val="1"/>
          <w:numId w:val="9"/>
        </w:numPr>
        <w:spacing w:after="0" w:line="240" w:lineRule="auto"/>
        <w:jc w:val="both"/>
        <w:rPr>
          <w:rFonts w:cs="Calibri"/>
        </w:rPr>
      </w:pPr>
      <w:r w:rsidRPr="0005226F">
        <w:rPr>
          <w:rFonts w:cs="Calibri"/>
        </w:rPr>
        <w:t>wdrażanie technologii zgodnych z koncepcją gospodarki o obiegu zamkniętym, w tym rozwiązań związanych ze zmniejszeniem zasobo- i materiałochłonności procesów produkcyjnych i logistycznych, wykorzystaniem nowych materiałów, zmianą technologii produkcji czy też nowoczesnymi technikami recyklingu;</w:t>
      </w:r>
    </w:p>
    <w:p w14:paraId="34B37CCF" w14:textId="736D24BA" w:rsidR="0005226F" w:rsidRDefault="0005226F" w:rsidP="0005226F">
      <w:pPr>
        <w:pStyle w:val="Akapitzlist"/>
        <w:numPr>
          <w:ilvl w:val="1"/>
          <w:numId w:val="9"/>
        </w:numPr>
        <w:spacing w:after="0" w:line="240" w:lineRule="auto"/>
        <w:jc w:val="both"/>
        <w:rPr>
          <w:rFonts w:cs="Calibri"/>
        </w:rPr>
      </w:pPr>
      <w:r w:rsidRPr="0005226F">
        <w:rPr>
          <w:rFonts w:cs="Calibri"/>
        </w:rPr>
        <w:t>implementację rozwiązań cyfrowych o mniej specjalistycznym charakterze dotyczących np. zakupu oprogramowania biurowego, księgowego, systemów operacyjnych komputerów osobistych,</w:t>
      </w:r>
    </w:p>
    <w:p w14:paraId="421F9A32" w14:textId="594302C8" w:rsidR="0005226F" w:rsidRDefault="0005226F" w:rsidP="0005226F">
      <w:pPr>
        <w:pStyle w:val="Akapitzlist"/>
        <w:numPr>
          <w:ilvl w:val="0"/>
          <w:numId w:val="9"/>
        </w:numPr>
        <w:spacing w:after="0" w:line="240" w:lineRule="auto"/>
        <w:jc w:val="both"/>
        <w:rPr>
          <w:rFonts w:cs="Calibri"/>
        </w:rPr>
      </w:pPr>
      <w:r>
        <w:rPr>
          <w:rFonts w:cs="Calibri"/>
        </w:rPr>
        <w:t xml:space="preserve">Środki pochodzące z </w:t>
      </w:r>
      <w:r w:rsidRPr="00880174">
        <w:rPr>
          <w:rFonts w:cs="Calibri"/>
          <w:b/>
        </w:rPr>
        <w:t>Pożyczki</w:t>
      </w:r>
      <w:r>
        <w:rPr>
          <w:rFonts w:cs="Calibri"/>
        </w:rPr>
        <w:t xml:space="preserve"> zostaną przeznaczone na pokrycie następujących wydatków:</w:t>
      </w:r>
      <w:r>
        <w:rPr>
          <w:rStyle w:val="Odwoanieprzypisudolnego"/>
          <w:rFonts w:cs="Calibri"/>
        </w:rPr>
        <w:footnoteReference w:id="19"/>
      </w:r>
    </w:p>
    <w:p w14:paraId="25E849F5" w14:textId="6C19F4D1" w:rsidR="0005226F" w:rsidRDefault="0005226F" w:rsidP="0005226F">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1"/>
            </w:textInput>
          </w:ffData>
        </w:fldChar>
      </w:r>
      <w:r>
        <w:rPr>
          <w:rFonts w:cs="Calibri"/>
        </w:rPr>
        <w:instrText xml:space="preserve"> FORMTEXT </w:instrText>
      </w:r>
      <w:r>
        <w:rPr>
          <w:rFonts w:cs="Calibri"/>
        </w:rPr>
      </w:r>
      <w:r>
        <w:rPr>
          <w:rFonts w:cs="Calibri"/>
        </w:rPr>
        <w:fldChar w:fldCharType="separate"/>
      </w:r>
      <w:r>
        <w:rPr>
          <w:rFonts w:cs="Calibri"/>
          <w:noProof/>
        </w:rPr>
        <w:t>Wydatek 1</w:t>
      </w:r>
      <w:r>
        <w:rPr>
          <w:rFonts w:cs="Calibri"/>
        </w:rPr>
        <w:fldChar w:fldCharType="end"/>
      </w:r>
      <w:r>
        <w:rPr>
          <w:rFonts w:cs="Calibri"/>
        </w:rPr>
        <w:t xml:space="preserve"> – </w:t>
      </w:r>
      <w:r>
        <w:rPr>
          <w:rFonts w:cs="Calibri"/>
        </w:rPr>
        <w:fldChar w:fldCharType="begin">
          <w:ffData>
            <w:name w:val=""/>
            <w:enabled/>
            <w:calcOnExit w:val="0"/>
            <w:textInput>
              <w:type w:val="number"/>
              <w:default w:val="Wartość części pozyczki przenacozna na sfinansowanie danego wydatku"/>
            </w:textInput>
          </w:ffData>
        </w:fldChar>
      </w:r>
      <w:r>
        <w:rPr>
          <w:rFonts w:cs="Calibri"/>
        </w:rPr>
        <w:instrText xml:space="preserve"> FORMTEXT </w:instrText>
      </w:r>
      <w:r>
        <w:rPr>
          <w:rFonts w:cs="Calibri"/>
        </w:rPr>
      </w:r>
      <w:r>
        <w:rPr>
          <w:rFonts w:cs="Calibri"/>
        </w:rPr>
        <w:fldChar w:fldCharType="separate"/>
      </w:r>
      <w:r>
        <w:rPr>
          <w:rFonts w:cs="Calibri"/>
          <w:noProof/>
        </w:rPr>
        <w:t>Wartość części pozyczki przenacozna na sfinansowanie danego wydatku</w:t>
      </w:r>
      <w:r>
        <w:rPr>
          <w:rFonts w:cs="Calibri"/>
        </w:rPr>
        <w:fldChar w:fldCharType="end"/>
      </w:r>
      <w:r>
        <w:rPr>
          <w:rFonts w:cs="Calibri"/>
        </w:rPr>
        <w:t xml:space="preserve"> zł (</w:t>
      </w:r>
      <w:r>
        <w:rPr>
          <w:rFonts w:cs="Calibri"/>
          <w:i/>
        </w:rPr>
        <w:t xml:space="preserve">słownie: </w:t>
      </w:r>
      <w:r>
        <w:rPr>
          <w:rFonts w:cs="Calibri"/>
          <w:i/>
        </w:rPr>
        <w:fldChar w:fldCharType="begin">
          <w:ffData>
            <w:name w:val=""/>
            <w:enabled/>
            <w:calcOnExit w:val="0"/>
            <w:textInput>
              <w:default w:val="wartość wydatku słownie"/>
            </w:textInput>
          </w:ffData>
        </w:fldChar>
      </w:r>
      <w:r>
        <w:rPr>
          <w:rFonts w:cs="Calibri"/>
          <w:i/>
        </w:rPr>
        <w:instrText xml:space="preserve"> FORMTEXT </w:instrText>
      </w:r>
      <w:r>
        <w:rPr>
          <w:rFonts w:cs="Calibri"/>
          <w:i/>
        </w:rPr>
      </w:r>
      <w:r>
        <w:rPr>
          <w:rFonts w:cs="Calibri"/>
          <w:i/>
        </w:rPr>
        <w:fldChar w:fldCharType="separate"/>
      </w:r>
      <w:r>
        <w:rPr>
          <w:rFonts w:cs="Calibri"/>
          <w:i/>
          <w:noProof/>
        </w:rPr>
        <w:t>wartość wydatku słownie</w:t>
      </w:r>
      <w:r>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w:t>
      </w:r>
    </w:p>
    <w:p w14:paraId="2AA18661" w14:textId="013FC65B" w:rsidR="0005226F" w:rsidRPr="0005226F" w:rsidRDefault="0005226F" w:rsidP="0005226F">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2"/>
            </w:textInput>
          </w:ffData>
        </w:fldChar>
      </w:r>
      <w:r>
        <w:rPr>
          <w:rFonts w:cs="Calibri"/>
        </w:rPr>
        <w:instrText xml:space="preserve"> FORMTEXT </w:instrText>
      </w:r>
      <w:r>
        <w:rPr>
          <w:rFonts w:cs="Calibri"/>
        </w:rPr>
      </w:r>
      <w:r>
        <w:rPr>
          <w:rFonts w:cs="Calibri"/>
        </w:rPr>
        <w:fldChar w:fldCharType="separate"/>
      </w:r>
      <w:r>
        <w:rPr>
          <w:rFonts w:cs="Calibri"/>
          <w:noProof/>
        </w:rPr>
        <w:t>Wydatek 2</w:t>
      </w:r>
      <w:r>
        <w:rPr>
          <w:rFonts w:cs="Calibri"/>
        </w:rPr>
        <w:fldChar w:fldCharType="end"/>
      </w:r>
      <w:r>
        <w:rPr>
          <w:rFonts w:cs="Calibri"/>
        </w:rPr>
        <w:t xml:space="preserve"> – </w:t>
      </w:r>
      <w:r>
        <w:rPr>
          <w:rFonts w:cs="Calibri"/>
        </w:rPr>
        <w:fldChar w:fldCharType="begin">
          <w:ffData>
            <w:name w:val=""/>
            <w:enabled/>
            <w:calcOnExit w:val="0"/>
            <w:textInput>
              <w:type w:val="number"/>
              <w:default w:val="Wartość części pozyczki przenacozna na sfinansowanie danego wydatku"/>
            </w:textInput>
          </w:ffData>
        </w:fldChar>
      </w:r>
      <w:r>
        <w:rPr>
          <w:rFonts w:cs="Calibri"/>
        </w:rPr>
        <w:instrText xml:space="preserve"> FORMTEXT </w:instrText>
      </w:r>
      <w:r>
        <w:rPr>
          <w:rFonts w:cs="Calibri"/>
        </w:rPr>
      </w:r>
      <w:r>
        <w:rPr>
          <w:rFonts w:cs="Calibri"/>
        </w:rPr>
        <w:fldChar w:fldCharType="separate"/>
      </w:r>
      <w:r>
        <w:rPr>
          <w:rFonts w:cs="Calibri"/>
          <w:noProof/>
        </w:rPr>
        <w:t>Wartość części pozyczki przenacozna na sfinansowanie danego wydatku</w:t>
      </w:r>
      <w:r>
        <w:rPr>
          <w:rFonts w:cs="Calibri"/>
        </w:rPr>
        <w:fldChar w:fldCharType="end"/>
      </w:r>
      <w:r>
        <w:rPr>
          <w:rFonts w:cs="Calibri"/>
        </w:rPr>
        <w:t xml:space="preserve"> zł (</w:t>
      </w:r>
      <w:r>
        <w:rPr>
          <w:rFonts w:cs="Calibri"/>
          <w:i/>
        </w:rPr>
        <w:t xml:space="preserve">słownie: </w:t>
      </w:r>
      <w:r>
        <w:rPr>
          <w:rFonts w:cs="Calibri"/>
          <w:i/>
        </w:rPr>
        <w:fldChar w:fldCharType="begin">
          <w:ffData>
            <w:name w:val=""/>
            <w:enabled/>
            <w:calcOnExit w:val="0"/>
            <w:textInput>
              <w:default w:val="wartość wydatku słownie"/>
            </w:textInput>
          </w:ffData>
        </w:fldChar>
      </w:r>
      <w:r>
        <w:rPr>
          <w:rFonts w:cs="Calibri"/>
          <w:i/>
        </w:rPr>
        <w:instrText xml:space="preserve"> FORMTEXT </w:instrText>
      </w:r>
      <w:r>
        <w:rPr>
          <w:rFonts w:cs="Calibri"/>
          <w:i/>
        </w:rPr>
      </w:r>
      <w:r>
        <w:rPr>
          <w:rFonts w:cs="Calibri"/>
          <w:i/>
        </w:rPr>
        <w:fldChar w:fldCharType="separate"/>
      </w:r>
      <w:r>
        <w:rPr>
          <w:rFonts w:cs="Calibri"/>
          <w:i/>
          <w:noProof/>
        </w:rPr>
        <w:t>wartość wydatku słownie</w:t>
      </w:r>
      <w:r>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w:t>
      </w:r>
    </w:p>
    <w:p w14:paraId="06A945E3" w14:textId="5916C2FB" w:rsidR="0005226F" w:rsidRPr="0005226F" w:rsidRDefault="0005226F" w:rsidP="0005226F">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3"/>
            </w:textInput>
          </w:ffData>
        </w:fldChar>
      </w:r>
      <w:r>
        <w:rPr>
          <w:rFonts w:cs="Calibri"/>
        </w:rPr>
        <w:instrText xml:space="preserve"> FORMTEXT </w:instrText>
      </w:r>
      <w:r>
        <w:rPr>
          <w:rFonts w:cs="Calibri"/>
        </w:rPr>
      </w:r>
      <w:r>
        <w:rPr>
          <w:rFonts w:cs="Calibri"/>
        </w:rPr>
        <w:fldChar w:fldCharType="separate"/>
      </w:r>
      <w:r>
        <w:rPr>
          <w:rFonts w:cs="Calibri"/>
          <w:noProof/>
        </w:rPr>
        <w:t>Wydatek 3</w:t>
      </w:r>
      <w:r>
        <w:rPr>
          <w:rFonts w:cs="Calibri"/>
        </w:rPr>
        <w:fldChar w:fldCharType="end"/>
      </w:r>
      <w:r>
        <w:rPr>
          <w:rFonts w:cs="Calibri"/>
        </w:rPr>
        <w:t xml:space="preserve"> – </w:t>
      </w:r>
      <w:r>
        <w:rPr>
          <w:rFonts w:cs="Calibri"/>
        </w:rPr>
        <w:fldChar w:fldCharType="begin">
          <w:ffData>
            <w:name w:val=""/>
            <w:enabled/>
            <w:calcOnExit w:val="0"/>
            <w:textInput>
              <w:type w:val="number"/>
              <w:default w:val="Wartość części pozyczki przenacozna na sfinansowanie danego wydatku"/>
            </w:textInput>
          </w:ffData>
        </w:fldChar>
      </w:r>
      <w:r>
        <w:rPr>
          <w:rFonts w:cs="Calibri"/>
        </w:rPr>
        <w:instrText xml:space="preserve"> FORMTEXT </w:instrText>
      </w:r>
      <w:r>
        <w:rPr>
          <w:rFonts w:cs="Calibri"/>
        </w:rPr>
      </w:r>
      <w:r>
        <w:rPr>
          <w:rFonts w:cs="Calibri"/>
        </w:rPr>
        <w:fldChar w:fldCharType="separate"/>
      </w:r>
      <w:r>
        <w:rPr>
          <w:rFonts w:cs="Calibri"/>
          <w:noProof/>
        </w:rPr>
        <w:t>Wartość części pozyczki przenacozna na sfinansowanie danego wydatku</w:t>
      </w:r>
      <w:r>
        <w:rPr>
          <w:rFonts w:cs="Calibri"/>
        </w:rPr>
        <w:fldChar w:fldCharType="end"/>
      </w:r>
      <w:r>
        <w:rPr>
          <w:rFonts w:cs="Calibri"/>
        </w:rPr>
        <w:t xml:space="preserve"> zł (</w:t>
      </w:r>
      <w:r>
        <w:rPr>
          <w:rFonts w:cs="Calibri"/>
          <w:i/>
        </w:rPr>
        <w:t xml:space="preserve">słownie: </w:t>
      </w:r>
      <w:r>
        <w:rPr>
          <w:rFonts w:cs="Calibri"/>
          <w:i/>
        </w:rPr>
        <w:fldChar w:fldCharType="begin">
          <w:ffData>
            <w:name w:val=""/>
            <w:enabled/>
            <w:calcOnExit w:val="0"/>
            <w:textInput>
              <w:default w:val="wartość wydatku słownie"/>
            </w:textInput>
          </w:ffData>
        </w:fldChar>
      </w:r>
      <w:r>
        <w:rPr>
          <w:rFonts w:cs="Calibri"/>
          <w:i/>
        </w:rPr>
        <w:instrText xml:space="preserve"> FORMTEXT </w:instrText>
      </w:r>
      <w:r>
        <w:rPr>
          <w:rFonts w:cs="Calibri"/>
          <w:i/>
        </w:rPr>
      </w:r>
      <w:r>
        <w:rPr>
          <w:rFonts w:cs="Calibri"/>
          <w:i/>
        </w:rPr>
        <w:fldChar w:fldCharType="separate"/>
      </w:r>
      <w:r>
        <w:rPr>
          <w:rFonts w:cs="Calibri"/>
          <w:i/>
          <w:noProof/>
        </w:rPr>
        <w:t>wartość wydatku słownie</w:t>
      </w:r>
      <w:r>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w:t>
      </w:r>
    </w:p>
    <w:p w14:paraId="1A68340D" w14:textId="6DD1C936" w:rsidR="0005226F" w:rsidRDefault="00470E6C" w:rsidP="00470E6C">
      <w:pPr>
        <w:pStyle w:val="Akapitzlist"/>
        <w:numPr>
          <w:ilvl w:val="0"/>
          <w:numId w:val="9"/>
        </w:numPr>
        <w:spacing w:after="0" w:line="240" w:lineRule="auto"/>
        <w:jc w:val="both"/>
        <w:rPr>
          <w:rFonts w:cs="Calibri"/>
        </w:rPr>
      </w:pPr>
      <w:r w:rsidRPr="00470E6C">
        <w:rPr>
          <w:rFonts w:cs="Calibri"/>
        </w:rPr>
        <w:t xml:space="preserve">Istnieje możliwość zmiany zakresu rzeczowego </w:t>
      </w:r>
      <w:r w:rsidRPr="00880174">
        <w:rPr>
          <w:rFonts w:cs="Calibri"/>
          <w:b/>
        </w:rPr>
        <w:t>Inwestycji Końcowej</w:t>
      </w:r>
      <w:r w:rsidRPr="00470E6C">
        <w:rPr>
          <w:rFonts w:cs="Calibri"/>
        </w:rPr>
        <w:t xml:space="preserve">, o ile zmiana ta jest zgodna z pierwotnie wskazanym typem Inwestycji Końcowej opisanej w </w:t>
      </w:r>
      <w:r w:rsidRPr="00880174">
        <w:rPr>
          <w:rFonts w:cs="Calibri"/>
          <w:b/>
        </w:rPr>
        <w:t>ust. 1</w:t>
      </w:r>
      <w:r w:rsidRPr="00470E6C">
        <w:rPr>
          <w:rFonts w:cs="Calibri"/>
        </w:rPr>
        <w:t xml:space="preserve"> niniejszego paragrafu</w:t>
      </w:r>
      <w:r>
        <w:rPr>
          <w:rFonts w:cs="Calibri"/>
        </w:rPr>
        <w:t xml:space="preserve">, pod warunkiem złożenia przez </w:t>
      </w:r>
      <w:r w:rsidRPr="00880174">
        <w:rPr>
          <w:rFonts w:cs="Calibri"/>
          <w:b/>
        </w:rPr>
        <w:t>OO</w:t>
      </w:r>
      <w:r>
        <w:rPr>
          <w:rFonts w:cs="Calibri"/>
        </w:rPr>
        <w:t xml:space="preserve"> stosownego wniosku i jego akceptacji przez </w:t>
      </w:r>
      <w:r w:rsidRPr="00880174">
        <w:rPr>
          <w:rFonts w:cs="Calibri"/>
          <w:b/>
        </w:rPr>
        <w:t>Pożyczkodawcę</w:t>
      </w:r>
      <w:r>
        <w:rPr>
          <w:rFonts w:cs="Calibri"/>
        </w:rPr>
        <w:t>.</w:t>
      </w:r>
    </w:p>
    <w:p w14:paraId="20536A70" w14:textId="47667AF8" w:rsidR="00AD01E0" w:rsidRDefault="00AD01E0" w:rsidP="00AD01E0">
      <w:pPr>
        <w:pStyle w:val="Akapitzlist"/>
        <w:numPr>
          <w:ilvl w:val="0"/>
          <w:numId w:val="9"/>
        </w:numPr>
        <w:spacing w:after="0" w:line="240" w:lineRule="auto"/>
        <w:jc w:val="both"/>
        <w:rPr>
          <w:rFonts w:cs="Calibri"/>
        </w:rPr>
      </w:pPr>
      <w:r w:rsidRPr="00AD01E0">
        <w:rPr>
          <w:rFonts w:cs="Calibri"/>
        </w:rPr>
        <w:t xml:space="preserve">Środki pochodzące z </w:t>
      </w:r>
      <w:r w:rsidRPr="00880174">
        <w:rPr>
          <w:rFonts w:cs="Calibri"/>
          <w:b/>
        </w:rPr>
        <w:t>Jednostkowej Pożyczki</w:t>
      </w:r>
      <w:r w:rsidRPr="00AD01E0">
        <w:rPr>
          <w:rFonts w:cs="Calibri"/>
        </w:rPr>
        <w:t xml:space="preserve"> muszą być wydatkowane w terminie </w:t>
      </w:r>
      <w:r w:rsidRPr="00880174">
        <w:rPr>
          <w:rFonts w:cs="Calibri"/>
          <w:b/>
        </w:rPr>
        <w:t>90</w:t>
      </w:r>
      <w:r w:rsidRPr="00AD01E0">
        <w:rPr>
          <w:rFonts w:cs="Calibri"/>
        </w:rPr>
        <w:t xml:space="preserve"> (</w:t>
      </w:r>
      <w:r w:rsidRPr="00AD01E0">
        <w:rPr>
          <w:rFonts w:cs="Calibri"/>
          <w:i/>
        </w:rPr>
        <w:t>dziewięćdziesięciu</w:t>
      </w:r>
      <w:r w:rsidRPr="00AD01E0">
        <w:rPr>
          <w:rFonts w:cs="Calibri"/>
        </w:rPr>
        <w:t xml:space="preserve">) dni licząc od dnia uruchomienia </w:t>
      </w:r>
      <w:r w:rsidRPr="00880174">
        <w:rPr>
          <w:rFonts w:cs="Calibri"/>
          <w:b/>
        </w:rPr>
        <w:t>Jednostkowej Pożyczki</w:t>
      </w:r>
      <w:r w:rsidRPr="00AD01E0">
        <w:rPr>
          <w:rFonts w:cs="Calibri"/>
        </w:rPr>
        <w:t>, przy czym termin ten określa datę końcową, do której mogą być wystawiane dokumenty potwierdzające wydatkowanie środków.</w:t>
      </w:r>
    </w:p>
    <w:p w14:paraId="41885F99" w14:textId="4807D003" w:rsidR="00AD01E0" w:rsidRDefault="00AD01E0" w:rsidP="00AD01E0">
      <w:pPr>
        <w:pStyle w:val="Akapitzlist"/>
        <w:numPr>
          <w:ilvl w:val="0"/>
          <w:numId w:val="9"/>
        </w:numPr>
        <w:spacing w:after="0" w:line="240" w:lineRule="auto"/>
        <w:jc w:val="both"/>
        <w:rPr>
          <w:rFonts w:cs="Calibri"/>
        </w:rPr>
      </w:pPr>
      <w:r w:rsidRPr="00AD01E0">
        <w:rPr>
          <w:rFonts w:cs="Calibri"/>
        </w:rPr>
        <w:t xml:space="preserve">W wyjątkowych i odpowiednio uzasadnionych przypadkach, w tym biorąc pod uwagę charakter </w:t>
      </w:r>
      <w:r w:rsidRPr="00880174">
        <w:rPr>
          <w:rFonts w:cs="Calibri"/>
          <w:b/>
        </w:rPr>
        <w:t>Inwestycji Końcowej</w:t>
      </w:r>
      <w:r w:rsidRPr="00AD01E0">
        <w:rPr>
          <w:rFonts w:cs="Calibri"/>
        </w:rPr>
        <w:t xml:space="preserve">, na wniosek </w:t>
      </w:r>
      <w:r w:rsidRPr="00880174">
        <w:rPr>
          <w:rFonts w:cs="Calibri"/>
          <w:b/>
        </w:rPr>
        <w:t>Ostatecznego Odbiorcy</w:t>
      </w:r>
      <w:r w:rsidRPr="00AD01E0">
        <w:rPr>
          <w:rFonts w:cs="Calibri"/>
        </w:rPr>
        <w:t xml:space="preserve">, </w:t>
      </w:r>
      <w:r w:rsidRPr="00880174">
        <w:rPr>
          <w:rFonts w:cs="Calibri"/>
          <w:b/>
        </w:rPr>
        <w:t>Partner Finansujący</w:t>
      </w:r>
      <w:r w:rsidRPr="00AD01E0">
        <w:rPr>
          <w:rFonts w:cs="Calibri"/>
        </w:rPr>
        <w:t xml:space="preserve"> może wydłużyć termin, o którym </w:t>
      </w:r>
      <w:r>
        <w:rPr>
          <w:rFonts w:cs="Calibri"/>
        </w:rPr>
        <w:t xml:space="preserve">mowa w </w:t>
      </w:r>
      <w:r w:rsidRPr="00880174">
        <w:rPr>
          <w:rFonts w:cs="Calibri"/>
          <w:b/>
        </w:rPr>
        <w:t>ust. 4</w:t>
      </w:r>
      <w:r w:rsidRPr="00AD01E0">
        <w:rPr>
          <w:rFonts w:cs="Calibri"/>
        </w:rPr>
        <w:t xml:space="preserve"> niniejszego paragrafu, maksymalnie o </w:t>
      </w:r>
      <w:r w:rsidRPr="00880174">
        <w:rPr>
          <w:rFonts w:cs="Calibri"/>
          <w:b/>
        </w:rPr>
        <w:t>90</w:t>
      </w:r>
      <w:r w:rsidRPr="00AD01E0">
        <w:rPr>
          <w:rFonts w:cs="Calibri"/>
        </w:rPr>
        <w:t xml:space="preserve"> </w:t>
      </w:r>
      <w:r>
        <w:rPr>
          <w:rFonts w:cs="Calibri"/>
        </w:rPr>
        <w:t>(</w:t>
      </w:r>
      <w:r w:rsidRPr="00AD01E0">
        <w:rPr>
          <w:rFonts w:cs="Calibri"/>
          <w:i/>
        </w:rPr>
        <w:t>dziewięćdziesiąt</w:t>
      </w:r>
      <w:r>
        <w:rPr>
          <w:rFonts w:cs="Calibri"/>
        </w:rPr>
        <w:t xml:space="preserve">) </w:t>
      </w:r>
      <w:r w:rsidRPr="00AD01E0">
        <w:rPr>
          <w:rFonts w:cs="Calibri"/>
        </w:rPr>
        <w:t>dni.</w:t>
      </w:r>
    </w:p>
    <w:p w14:paraId="6EC3E5C5" w14:textId="56479C07" w:rsidR="00AD01E0" w:rsidRDefault="00AD01E0" w:rsidP="00AD01E0">
      <w:pPr>
        <w:pStyle w:val="Akapitzlist"/>
        <w:numPr>
          <w:ilvl w:val="0"/>
          <w:numId w:val="9"/>
        </w:numPr>
        <w:spacing w:after="0" w:line="240" w:lineRule="auto"/>
        <w:jc w:val="both"/>
        <w:rPr>
          <w:rFonts w:cs="Calibri"/>
        </w:rPr>
      </w:pPr>
      <w:r>
        <w:rPr>
          <w:rFonts w:cs="Calibri"/>
        </w:rPr>
        <w:t>Istnieje możliwość wydłużenia</w:t>
      </w:r>
      <w:r w:rsidRPr="00AD01E0">
        <w:rPr>
          <w:rFonts w:cs="Calibri"/>
        </w:rPr>
        <w:t xml:space="preserve"> terminu wydatkowania </w:t>
      </w:r>
      <w:r w:rsidRPr="00880174">
        <w:rPr>
          <w:rFonts w:cs="Calibri"/>
          <w:b/>
        </w:rPr>
        <w:t>Jednostkowej Pożyczki</w:t>
      </w:r>
      <w:r w:rsidRPr="00AD01E0">
        <w:rPr>
          <w:rFonts w:cs="Calibri"/>
        </w:rPr>
        <w:t xml:space="preserve"> o więcej niż łącznie </w:t>
      </w:r>
      <w:r w:rsidRPr="00880174">
        <w:rPr>
          <w:rFonts w:cs="Calibri"/>
          <w:b/>
        </w:rPr>
        <w:t>180</w:t>
      </w:r>
      <w:r w:rsidRPr="00AD01E0">
        <w:rPr>
          <w:rFonts w:cs="Calibri"/>
        </w:rPr>
        <w:t xml:space="preserve"> </w:t>
      </w:r>
      <w:r>
        <w:rPr>
          <w:rFonts w:cs="Calibri"/>
        </w:rPr>
        <w:t>(</w:t>
      </w:r>
      <w:r>
        <w:rPr>
          <w:rFonts w:cs="Calibri"/>
          <w:i/>
        </w:rPr>
        <w:t>sto osiemdziesiąt</w:t>
      </w:r>
      <w:r>
        <w:rPr>
          <w:rFonts w:cs="Calibri"/>
        </w:rPr>
        <w:t xml:space="preserve">) </w:t>
      </w:r>
      <w:r w:rsidRPr="00AD01E0">
        <w:rPr>
          <w:rFonts w:cs="Calibri"/>
        </w:rPr>
        <w:t xml:space="preserve">dni może nastąpić jedynie za pisemną zgodą </w:t>
      </w:r>
      <w:r w:rsidRPr="00880174">
        <w:rPr>
          <w:rFonts w:cs="Calibri"/>
          <w:b/>
        </w:rPr>
        <w:t>Menadżera</w:t>
      </w:r>
      <w:r w:rsidRPr="00AD01E0">
        <w:rPr>
          <w:rFonts w:cs="Calibri"/>
        </w:rPr>
        <w:t xml:space="preserve">, na wniosek </w:t>
      </w:r>
      <w:r w:rsidRPr="00880174">
        <w:rPr>
          <w:rFonts w:cs="Calibri"/>
          <w:b/>
        </w:rPr>
        <w:t>Partnera Finansującego</w:t>
      </w:r>
      <w:r w:rsidRPr="00AD01E0">
        <w:rPr>
          <w:rFonts w:cs="Calibri"/>
        </w:rPr>
        <w:t>.</w:t>
      </w:r>
    </w:p>
    <w:p w14:paraId="20732577" w14:textId="36A2DABB" w:rsidR="002268AE" w:rsidRDefault="003D140E" w:rsidP="003D140E">
      <w:pPr>
        <w:pStyle w:val="Akapitzlist"/>
        <w:numPr>
          <w:ilvl w:val="0"/>
          <w:numId w:val="9"/>
        </w:numPr>
        <w:spacing w:after="0" w:line="240" w:lineRule="auto"/>
        <w:jc w:val="both"/>
        <w:rPr>
          <w:rFonts w:cs="Calibri"/>
        </w:rPr>
      </w:pPr>
      <w:r w:rsidRPr="00880174">
        <w:rPr>
          <w:rFonts w:cs="Calibri"/>
          <w:b/>
        </w:rPr>
        <w:t>Pożyczkobiorca</w:t>
      </w:r>
      <w:r>
        <w:rPr>
          <w:rFonts w:cs="Calibri"/>
        </w:rPr>
        <w:t xml:space="preserve"> zobowiązuje się potwierdzić</w:t>
      </w:r>
      <w:r w:rsidRPr="003D140E">
        <w:rPr>
          <w:rFonts w:cs="Calibri"/>
        </w:rPr>
        <w:t xml:space="preserve"> wydatkowani</w:t>
      </w:r>
      <w:r w:rsidR="008E6D42">
        <w:rPr>
          <w:rFonts w:cs="Calibri"/>
        </w:rPr>
        <w:t>e</w:t>
      </w:r>
      <w:r w:rsidRPr="003D140E">
        <w:rPr>
          <w:rFonts w:cs="Calibri"/>
        </w:rPr>
        <w:t xml:space="preserve"> środków </w:t>
      </w:r>
      <w:r w:rsidRPr="00880174">
        <w:rPr>
          <w:rFonts w:cs="Calibri"/>
          <w:b/>
        </w:rPr>
        <w:t>Jednostkowej Pożyczki</w:t>
      </w:r>
      <w:r w:rsidRPr="003D140E">
        <w:rPr>
          <w:rFonts w:cs="Calibri"/>
        </w:rPr>
        <w:t xml:space="preserve">, na wydatki wskazane w </w:t>
      </w:r>
      <w:r w:rsidRPr="00880174">
        <w:rPr>
          <w:rFonts w:cs="Calibri"/>
          <w:b/>
        </w:rPr>
        <w:t>ust. 2</w:t>
      </w:r>
      <w:r>
        <w:rPr>
          <w:rFonts w:cs="Calibri"/>
        </w:rPr>
        <w:t xml:space="preserve"> niniejszego paragrafu</w:t>
      </w:r>
      <w:r w:rsidRPr="003D140E">
        <w:rPr>
          <w:rFonts w:cs="Calibri"/>
        </w:rPr>
        <w:t xml:space="preserve">, w terminie nie dłuższym iż </w:t>
      </w:r>
      <w:r w:rsidRPr="00880174">
        <w:rPr>
          <w:rFonts w:cs="Calibri"/>
          <w:b/>
        </w:rPr>
        <w:t>14</w:t>
      </w:r>
      <w:r w:rsidRPr="003D140E">
        <w:rPr>
          <w:rFonts w:cs="Calibri"/>
        </w:rPr>
        <w:t xml:space="preserve"> (</w:t>
      </w:r>
      <w:r w:rsidRPr="003D140E">
        <w:rPr>
          <w:rFonts w:cs="Calibri"/>
          <w:i/>
        </w:rPr>
        <w:t>czternaście</w:t>
      </w:r>
      <w:r w:rsidRPr="003D140E">
        <w:rPr>
          <w:rFonts w:cs="Calibri"/>
        </w:rPr>
        <w:t xml:space="preserve">) dni po upływie okresu o którym mową w </w:t>
      </w:r>
      <w:r w:rsidRPr="00880174">
        <w:rPr>
          <w:rFonts w:cs="Calibri"/>
          <w:b/>
        </w:rPr>
        <w:t xml:space="preserve">ust. 4 </w:t>
      </w:r>
      <w:r w:rsidRPr="003D140E">
        <w:rPr>
          <w:rFonts w:cs="Calibri"/>
        </w:rPr>
        <w:t xml:space="preserve">do </w:t>
      </w:r>
      <w:r w:rsidRPr="00880174">
        <w:rPr>
          <w:rFonts w:cs="Calibri"/>
          <w:b/>
        </w:rPr>
        <w:t>6</w:t>
      </w:r>
      <w:r w:rsidR="008E6D42">
        <w:rPr>
          <w:rFonts w:cs="Calibri"/>
        </w:rPr>
        <w:t xml:space="preserve"> niniejszego paragrafu </w:t>
      </w:r>
      <w:r w:rsidR="008E6D42" w:rsidRPr="008E6D42">
        <w:rPr>
          <w:rFonts w:cs="Calibri"/>
          <w:highlight w:val="lightGray"/>
        </w:rPr>
        <w:t>z zastrzeżeniem zapisów punktu 4.1 paragrafu 2 niniejszej UI</w:t>
      </w:r>
      <w:r w:rsidR="008E6D42">
        <w:rPr>
          <w:rStyle w:val="Odwoanieprzypisudolnego"/>
          <w:rFonts w:cs="Calibri"/>
          <w:highlight w:val="lightGray"/>
        </w:rPr>
        <w:footnoteReference w:id="20"/>
      </w:r>
      <w:r w:rsidR="008E6D42">
        <w:rPr>
          <w:rFonts w:cs="Calibri"/>
        </w:rPr>
        <w:t>.</w:t>
      </w:r>
      <w:r w:rsidR="00465EF6">
        <w:rPr>
          <w:rFonts w:cs="Calibri"/>
        </w:rPr>
        <w:t xml:space="preserve"> </w:t>
      </w:r>
    </w:p>
    <w:p w14:paraId="3704816F" w14:textId="7E02A47F" w:rsidR="0016058E" w:rsidRDefault="008E6D42" w:rsidP="003D140E">
      <w:pPr>
        <w:pStyle w:val="Akapitzlist"/>
        <w:numPr>
          <w:ilvl w:val="0"/>
          <w:numId w:val="9"/>
        </w:numPr>
        <w:spacing w:after="0" w:line="240" w:lineRule="auto"/>
        <w:jc w:val="both"/>
        <w:rPr>
          <w:rFonts w:cs="Calibri"/>
        </w:rPr>
      </w:pPr>
      <w:r>
        <w:rPr>
          <w:rFonts w:cs="Calibri"/>
        </w:rPr>
        <w:t xml:space="preserve">Celem potwierdzenia wydatkowania </w:t>
      </w:r>
      <w:r w:rsidRPr="00880174">
        <w:rPr>
          <w:rFonts w:cs="Calibri"/>
          <w:b/>
        </w:rPr>
        <w:t>Pożyczkobiorca</w:t>
      </w:r>
      <w:r>
        <w:rPr>
          <w:rFonts w:cs="Calibri"/>
        </w:rPr>
        <w:t xml:space="preserve"> przedstawia </w:t>
      </w:r>
      <w:r w:rsidRPr="00880174">
        <w:rPr>
          <w:rFonts w:cs="Calibri"/>
          <w:b/>
        </w:rPr>
        <w:t>Pożyczkodawcy</w:t>
      </w:r>
      <w:r>
        <w:rPr>
          <w:rFonts w:cs="Calibri"/>
        </w:rPr>
        <w:t xml:space="preserve"> w terminie określonym w </w:t>
      </w:r>
      <w:r w:rsidRPr="00880174">
        <w:rPr>
          <w:rFonts w:cs="Calibri"/>
          <w:b/>
        </w:rPr>
        <w:t>ust. 7</w:t>
      </w:r>
      <w:r>
        <w:rPr>
          <w:rFonts w:cs="Calibri"/>
        </w:rPr>
        <w:t xml:space="preserve"> niniejszego paragrafu, tabelaryczne zestawienie wydatków, które go wzór stanowi </w:t>
      </w:r>
      <w:r w:rsidRPr="008E6D42">
        <w:rPr>
          <w:rFonts w:cs="Calibri"/>
          <w:i/>
        </w:rPr>
        <w:t>załącznik nr 6</w:t>
      </w:r>
      <w:r>
        <w:rPr>
          <w:rFonts w:cs="Calibri"/>
        </w:rPr>
        <w:t xml:space="preserve"> do niniejszej </w:t>
      </w:r>
      <w:r w:rsidRPr="00880174">
        <w:rPr>
          <w:rFonts w:cs="Calibri"/>
          <w:b/>
        </w:rPr>
        <w:t>UI</w:t>
      </w:r>
      <w:r>
        <w:rPr>
          <w:rFonts w:cs="Calibri"/>
        </w:rPr>
        <w:t>.</w:t>
      </w:r>
      <w:r w:rsidR="00CF438A">
        <w:rPr>
          <w:rFonts w:cs="Calibri"/>
        </w:rPr>
        <w:t xml:space="preserve"> Do zestawienia wydatków należy </w:t>
      </w:r>
      <w:r w:rsidR="00202749">
        <w:rPr>
          <w:rFonts w:cs="Calibri"/>
        </w:rPr>
        <w:t>załączyć</w:t>
      </w:r>
      <w:r w:rsidR="00CF438A">
        <w:rPr>
          <w:rFonts w:cs="Calibri"/>
        </w:rPr>
        <w:t xml:space="preserve"> kopie faktur lub innych dokumentów o równoważnej wartości księgowej wraz z potwierdzeniami dokonania płatności potwierdzone za zgodność z oryginałem.</w:t>
      </w:r>
    </w:p>
    <w:p w14:paraId="3CCD6C49" w14:textId="4A88D4AF" w:rsidR="00CF438A" w:rsidRDefault="00CF438A" w:rsidP="003D140E">
      <w:pPr>
        <w:pStyle w:val="Akapitzlist"/>
        <w:numPr>
          <w:ilvl w:val="0"/>
          <w:numId w:val="9"/>
        </w:numPr>
        <w:spacing w:after="0" w:line="240" w:lineRule="auto"/>
        <w:jc w:val="both"/>
        <w:rPr>
          <w:rFonts w:cs="Calibri"/>
        </w:rPr>
      </w:pPr>
      <w:r>
        <w:rPr>
          <w:rFonts w:cs="Calibri"/>
        </w:rPr>
        <w:t xml:space="preserve">Faktury i inne dokumenty o równoważnej wartości księgowej muszą być opisane w następujący sposób: </w:t>
      </w:r>
      <w:r w:rsidRPr="00880174">
        <w:rPr>
          <w:rFonts w:cs="Calibri"/>
          <w:b/>
          <w:i/>
        </w:rPr>
        <w:t>„Wydatek poniesiony ze środków Programu Fundusze Europejskie dla Województwa Małopolskiego 2021-2027 w ramach Umowy Inwestycyjnej nr ……………………… zawartej z Partnerem Finansującym – Stowarzyszeniem „Samorządowe Centrum Przedsiębiorczości i Rozwoju” w Suchej Beskidzkiej/Fundacja Rozwoju Regionu Rabka”</w:t>
      </w:r>
    </w:p>
    <w:p w14:paraId="7411E190" w14:textId="712F4229" w:rsidR="00503E12" w:rsidRDefault="007E5441" w:rsidP="007E5441">
      <w:pPr>
        <w:pStyle w:val="Akapitzlist"/>
        <w:numPr>
          <w:ilvl w:val="0"/>
          <w:numId w:val="9"/>
        </w:numPr>
        <w:spacing w:after="0" w:line="240" w:lineRule="auto"/>
        <w:jc w:val="both"/>
        <w:rPr>
          <w:rFonts w:cs="Calibri"/>
        </w:rPr>
      </w:pPr>
      <w:r w:rsidRPr="007E5441">
        <w:rPr>
          <w:rFonts w:cs="Calibri"/>
        </w:rPr>
        <w:lastRenderedPageBreak/>
        <w:t xml:space="preserve">Brak udokumentowania wydatków w należyty sposób skutkować będzie uznaniem </w:t>
      </w:r>
      <w:r>
        <w:rPr>
          <w:rFonts w:cs="Calibri"/>
        </w:rPr>
        <w:t xml:space="preserve">części bądź całości </w:t>
      </w:r>
      <w:r w:rsidRPr="007E5441">
        <w:rPr>
          <w:rFonts w:cs="Calibri"/>
        </w:rPr>
        <w:t xml:space="preserve">wydatków za niekwalifikowalne i w konsekwencji obowiązkiem zwrotu części lub całości kwoty </w:t>
      </w:r>
      <w:r>
        <w:rPr>
          <w:rFonts w:cs="Calibri"/>
        </w:rPr>
        <w:t xml:space="preserve">Pożyczki na konto wskazane w </w:t>
      </w:r>
      <w:r w:rsidRPr="00880174">
        <w:rPr>
          <w:rFonts w:cs="Calibri"/>
          <w:b/>
        </w:rPr>
        <w:t xml:space="preserve">ust. </w:t>
      </w:r>
      <w:r w:rsidR="00880174" w:rsidRPr="00880174">
        <w:rPr>
          <w:rFonts w:cs="Calibri"/>
          <w:b/>
        </w:rPr>
        <w:t>3</w:t>
      </w:r>
      <w:r>
        <w:rPr>
          <w:rFonts w:cs="Calibri"/>
        </w:rPr>
        <w:t xml:space="preserve"> paragrafu </w:t>
      </w:r>
      <w:r w:rsidR="00880174" w:rsidRPr="00880174">
        <w:rPr>
          <w:rFonts w:cs="Calibri"/>
          <w:b/>
        </w:rPr>
        <w:t>14</w:t>
      </w:r>
      <w:r>
        <w:rPr>
          <w:rFonts w:cs="Calibri"/>
        </w:rPr>
        <w:t xml:space="preserve"> niniejszej </w:t>
      </w:r>
      <w:r w:rsidRPr="00880174">
        <w:rPr>
          <w:rFonts w:cs="Calibri"/>
          <w:b/>
        </w:rPr>
        <w:t>UI</w:t>
      </w:r>
      <w:r>
        <w:rPr>
          <w:rFonts w:cs="Calibri"/>
        </w:rPr>
        <w:t>.</w:t>
      </w:r>
    </w:p>
    <w:p w14:paraId="0C2FA73E" w14:textId="45751524" w:rsidR="007E5441" w:rsidRDefault="007E5441" w:rsidP="007E5441">
      <w:pPr>
        <w:pStyle w:val="Akapitzlist"/>
        <w:numPr>
          <w:ilvl w:val="1"/>
          <w:numId w:val="9"/>
        </w:numPr>
        <w:spacing w:after="0" w:line="240" w:lineRule="auto"/>
        <w:jc w:val="both"/>
        <w:rPr>
          <w:rFonts w:cs="Calibri"/>
        </w:rPr>
      </w:pPr>
      <w:r>
        <w:rPr>
          <w:rFonts w:cs="Calibri"/>
        </w:rPr>
        <w:t xml:space="preserve">Brak udokumentowania wydatków może być podstawą do rozwiązania niniejszej </w:t>
      </w:r>
      <w:r w:rsidRPr="00880174">
        <w:rPr>
          <w:rFonts w:cs="Calibri"/>
          <w:b/>
        </w:rPr>
        <w:t>UI</w:t>
      </w:r>
      <w:r>
        <w:rPr>
          <w:rFonts w:cs="Calibri"/>
        </w:rPr>
        <w:t xml:space="preserve"> bez zachowania terminów określonych w paragrafie </w:t>
      </w:r>
      <w:r w:rsidR="00880174">
        <w:rPr>
          <w:rFonts w:cs="Calibri"/>
          <w:b/>
        </w:rPr>
        <w:t>10</w:t>
      </w:r>
      <w:r>
        <w:rPr>
          <w:rFonts w:cs="Calibri"/>
        </w:rPr>
        <w:t xml:space="preserve"> niniejszej </w:t>
      </w:r>
      <w:r w:rsidRPr="00880174">
        <w:rPr>
          <w:rFonts w:cs="Calibri"/>
          <w:b/>
        </w:rPr>
        <w:t>UI</w:t>
      </w:r>
      <w:r>
        <w:rPr>
          <w:rFonts w:cs="Calibri"/>
        </w:rPr>
        <w:t>.</w:t>
      </w:r>
    </w:p>
    <w:p w14:paraId="75AEB66C" w14:textId="3922A741" w:rsidR="007E5441" w:rsidRDefault="007E5441" w:rsidP="002C5CA7">
      <w:pPr>
        <w:pStyle w:val="Akapitzlist"/>
        <w:numPr>
          <w:ilvl w:val="1"/>
          <w:numId w:val="9"/>
        </w:numPr>
        <w:spacing w:after="0" w:line="240" w:lineRule="auto"/>
        <w:jc w:val="both"/>
        <w:rPr>
          <w:rFonts w:cs="Calibri"/>
        </w:rPr>
      </w:pPr>
      <w:r w:rsidRPr="007E5441">
        <w:rPr>
          <w:rFonts w:cs="Calibri"/>
        </w:rPr>
        <w:t xml:space="preserve">Od nierozliczonych prawidłowo kwot Pożyczki będą naliczane odsetki </w:t>
      </w:r>
      <w:r w:rsidR="002C5CA7">
        <w:rPr>
          <w:rFonts w:cs="Calibri"/>
        </w:rPr>
        <w:t xml:space="preserve">w wysokości stopy referencyjnej wynoszącej </w:t>
      </w:r>
      <w:r w:rsidR="002C5CA7">
        <w:rPr>
          <w:rFonts w:cs="Calibri"/>
        </w:rPr>
        <w:fldChar w:fldCharType="begin">
          <w:ffData>
            <w:name w:val=""/>
            <w:enabled/>
            <w:calcOnExit w:val="0"/>
            <w:textInput>
              <w:type w:val="number"/>
              <w:default w:val="oprocentowanie"/>
            </w:textInput>
          </w:ffData>
        </w:fldChar>
      </w:r>
      <w:r w:rsidR="002C5CA7">
        <w:rPr>
          <w:rFonts w:cs="Calibri"/>
        </w:rPr>
        <w:instrText xml:space="preserve"> FORMTEXT </w:instrText>
      </w:r>
      <w:r w:rsidR="002C5CA7">
        <w:rPr>
          <w:rFonts w:cs="Calibri"/>
        </w:rPr>
      </w:r>
      <w:r w:rsidR="002C5CA7">
        <w:rPr>
          <w:rFonts w:cs="Calibri"/>
        </w:rPr>
        <w:fldChar w:fldCharType="separate"/>
      </w:r>
      <w:r w:rsidR="002C5CA7">
        <w:rPr>
          <w:rFonts w:cs="Calibri"/>
          <w:noProof/>
        </w:rPr>
        <w:t>oprocentowanie</w:t>
      </w:r>
      <w:r w:rsidR="002C5CA7">
        <w:rPr>
          <w:rFonts w:cs="Calibri"/>
        </w:rPr>
        <w:fldChar w:fldCharType="end"/>
      </w:r>
      <w:r w:rsidR="002C5CA7">
        <w:rPr>
          <w:rFonts w:cs="Calibri"/>
        </w:rPr>
        <w:t xml:space="preserve"> %/</w:t>
      </w:r>
      <w:r w:rsidRPr="007E5441">
        <w:rPr>
          <w:rFonts w:cs="Calibri"/>
        </w:rPr>
        <w:t>dodatkowe</w:t>
      </w:r>
      <w:r>
        <w:rPr>
          <w:rFonts w:cs="Calibri"/>
        </w:rPr>
        <w:t xml:space="preserve"> w wysokości odsetek ustawowych za opóźnienia w spłacie</w:t>
      </w:r>
      <w:r w:rsidR="002C5CA7">
        <w:rPr>
          <w:rStyle w:val="Odwoanieprzypisudolnego"/>
          <w:rFonts w:cs="Calibri"/>
        </w:rPr>
        <w:footnoteReference w:id="21"/>
      </w:r>
      <w:r>
        <w:rPr>
          <w:rFonts w:cs="Calibri"/>
        </w:rPr>
        <w:t xml:space="preserve">, liczone od dnia uruchomienia </w:t>
      </w:r>
      <w:r w:rsidRPr="00880174">
        <w:rPr>
          <w:rFonts w:cs="Calibri"/>
          <w:b/>
        </w:rPr>
        <w:t>Pożyczki</w:t>
      </w:r>
      <w:r>
        <w:rPr>
          <w:rFonts w:cs="Calibri"/>
        </w:rPr>
        <w:t xml:space="preserve"> do dnia całkowitej spłaty nieudokumentowanych kwot </w:t>
      </w:r>
      <w:r w:rsidRPr="00880174">
        <w:rPr>
          <w:rFonts w:cs="Calibri"/>
          <w:b/>
        </w:rPr>
        <w:t>Pożyczki</w:t>
      </w:r>
      <w:r>
        <w:rPr>
          <w:rFonts w:cs="Calibri"/>
        </w:rPr>
        <w:t>.</w:t>
      </w:r>
    </w:p>
    <w:p w14:paraId="4E3CEC43" w14:textId="4EABC9C5" w:rsidR="002C5CA7" w:rsidRDefault="00690C92" w:rsidP="002C5CA7">
      <w:pPr>
        <w:pStyle w:val="Akapitzlist"/>
        <w:numPr>
          <w:ilvl w:val="1"/>
          <w:numId w:val="9"/>
        </w:numPr>
        <w:spacing w:after="0" w:line="240" w:lineRule="auto"/>
        <w:jc w:val="both"/>
        <w:rPr>
          <w:rFonts w:cs="Calibri"/>
        </w:rPr>
      </w:pPr>
      <w:r>
        <w:rPr>
          <w:rFonts w:cs="Calibri"/>
        </w:rPr>
        <w:t xml:space="preserve">Kwoty niewydatkowane należy zwrócić w terminie </w:t>
      </w:r>
      <w:r w:rsidRPr="00880174">
        <w:rPr>
          <w:rFonts w:cs="Calibri"/>
          <w:b/>
        </w:rPr>
        <w:t>10</w:t>
      </w:r>
      <w:r>
        <w:rPr>
          <w:rFonts w:cs="Calibri"/>
        </w:rPr>
        <w:t xml:space="preserve"> (</w:t>
      </w:r>
      <w:r>
        <w:rPr>
          <w:rFonts w:cs="Calibri"/>
          <w:i/>
        </w:rPr>
        <w:t>dziesięciu</w:t>
      </w:r>
      <w:r>
        <w:rPr>
          <w:rFonts w:cs="Calibri"/>
        </w:rPr>
        <w:t xml:space="preserve">) dni licząc od dnia przedstawienia </w:t>
      </w:r>
      <w:r w:rsidRPr="00880174">
        <w:rPr>
          <w:rFonts w:cs="Calibri"/>
          <w:b/>
        </w:rPr>
        <w:t>Pożyczkodawcy</w:t>
      </w:r>
      <w:r>
        <w:rPr>
          <w:rFonts w:cs="Calibri"/>
        </w:rPr>
        <w:t xml:space="preserve"> rozliczenia </w:t>
      </w:r>
      <w:r w:rsidRPr="00880174">
        <w:rPr>
          <w:rFonts w:cs="Calibri"/>
          <w:b/>
        </w:rPr>
        <w:t>Pożyczki</w:t>
      </w:r>
      <w:r>
        <w:rPr>
          <w:rFonts w:cs="Calibri"/>
        </w:rPr>
        <w:t>.</w:t>
      </w:r>
    </w:p>
    <w:p w14:paraId="4A83BF85" w14:textId="3A2F74BB" w:rsidR="00465EF6" w:rsidRDefault="00690C92" w:rsidP="00465EF6">
      <w:pPr>
        <w:pStyle w:val="Akapitzlist"/>
        <w:numPr>
          <w:ilvl w:val="1"/>
          <w:numId w:val="9"/>
        </w:numPr>
        <w:spacing w:after="0" w:line="240" w:lineRule="auto"/>
        <w:jc w:val="both"/>
        <w:rPr>
          <w:rFonts w:cs="Calibri"/>
        </w:rPr>
      </w:pPr>
      <w:r>
        <w:rPr>
          <w:rFonts w:cs="Calibri"/>
        </w:rPr>
        <w:t xml:space="preserve">Kwoty wydatkowane nieprawidłowo należy zwrócić w terminie </w:t>
      </w:r>
      <w:r w:rsidRPr="00880174">
        <w:rPr>
          <w:rFonts w:cs="Calibri"/>
          <w:b/>
        </w:rPr>
        <w:t>10</w:t>
      </w:r>
      <w:r>
        <w:rPr>
          <w:rFonts w:cs="Calibri"/>
        </w:rPr>
        <w:t xml:space="preserve"> (</w:t>
      </w:r>
      <w:r>
        <w:rPr>
          <w:rFonts w:cs="Calibri"/>
          <w:i/>
        </w:rPr>
        <w:t>dziesięciu</w:t>
      </w:r>
      <w:r>
        <w:rPr>
          <w:rFonts w:cs="Calibri"/>
        </w:rPr>
        <w:t xml:space="preserve">) dni licząc od dnia wezwania </w:t>
      </w:r>
      <w:r w:rsidRPr="00880174">
        <w:rPr>
          <w:rFonts w:cs="Calibri"/>
          <w:b/>
        </w:rPr>
        <w:t>Pożyczkobiorcy</w:t>
      </w:r>
      <w:r>
        <w:rPr>
          <w:rFonts w:cs="Calibri"/>
        </w:rPr>
        <w:t xml:space="preserve"> do zwrotu.</w:t>
      </w:r>
    </w:p>
    <w:p w14:paraId="1401EACE" w14:textId="2F829067" w:rsidR="00465EF6" w:rsidRDefault="00465EF6" w:rsidP="00465EF6">
      <w:pPr>
        <w:pStyle w:val="Akapitzlist"/>
        <w:numPr>
          <w:ilvl w:val="0"/>
          <w:numId w:val="9"/>
        </w:numPr>
        <w:spacing w:after="0" w:line="240" w:lineRule="auto"/>
        <w:jc w:val="both"/>
        <w:rPr>
          <w:rFonts w:cs="Calibri"/>
        </w:rPr>
      </w:pPr>
      <w:r>
        <w:rPr>
          <w:rFonts w:cs="Calibri"/>
        </w:rPr>
        <w:t xml:space="preserve">Koszty niekwalifikowalne oraz wydatki przekraczające wartość </w:t>
      </w:r>
      <w:r w:rsidRPr="00880174">
        <w:rPr>
          <w:rFonts w:cs="Calibri"/>
          <w:b/>
        </w:rPr>
        <w:t>Pożyczki</w:t>
      </w:r>
      <w:r>
        <w:rPr>
          <w:rFonts w:cs="Calibri"/>
        </w:rPr>
        <w:t xml:space="preserve">, a związane z realizacją </w:t>
      </w:r>
      <w:r w:rsidRPr="00880174">
        <w:rPr>
          <w:rFonts w:cs="Calibri"/>
          <w:b/>
        </w:rPr>
        <w:t>Inwestycji Końcowej</w:t>
      </w:r>
      <w:r>
        <w:rPr>
          <w:rFonts w:cs="Calibri"/>
        </w:rPr>
        <w:t xml:space="preserve">, pokrywane są ze środków własnych </w:t>
      </w:r>
      <w:r w:rsidRPr="00880174">
        <w:rPr>
          <w:rFonts w:cs="Calibri"/>
          <w:b/>
        </w:rPr>
        <w:t xml:space="preserve">Ostatecznego Odbiorcy </w:t>
      </w:r>
      <w:r>
        <w:rPr>
          <w:rFonts w:cs="Calibri"/>
        </w:rPr>
        <w:t xml:space="preserve">i podlegają rozliczeniu na zasadach określonych w </w:t>
      </w:r>
      <w:r w:rsidRPr="00880174">
        <w:rPr>
          <w:rFonts w:cs="Calibri"/>
          <w:b/>
        </w:rPr>
        <w:t xml:space="preserve">ust. 7 </w:t>
      </w:r>
      <w:r>
        <w:rPr>
          <w:rFonts w:cs="Calibri"/>
        </w:rPr>
        <w:t xml:space="preserve">oraz </w:t>
      </w:r>
      <w:r w:rsidRPr="00880174">
        <w:rPr>
          <w:rFonts w:cs="Calibri"/>
          <w:b/>
        </w:rPr>
        <w:t>8</w:t>
      </w:r>
      <w:r>
        <w:rPr>
          <w:rFonts w:cs="Calibri"/>
        </w:rPr>
        <w:t xml:space="preserve"> niniejszego paragrafu.</w:t>
      </w:r>
    </w:p>
    <w:p w14:paraId="619201EB" w14:textId="711812A9" w:rsidR="00465EF6" w:rsidRDefault="00465EF6" w:rsidP="00465EF6">
      <w:pPr>
        <w:pStyle w:val="Akapitzlist"/>
        <w:numPr>
          <w:ilvl w:val="0"/>
          <w:numId w:val="9"/>
        </w:numPr>
        <w:spacing w:after="0" w:line="240" w:lineRule="auto"/>
        <w:jc w:val="both"/>
        <w:rPr>
          <w:rFonts w:cs="Calibri"/>
        </w:rPr>
      </w:pPr>
      <w:r w:rsidRPr="00880174">
        <w:rPr>
          <w:rFonts w:cs="Calibri"/>
          <w:b/>
        </w:rPr>
        <w:t>Pożyczkodawca</w:t>
      </w:r>
      <w:r>
        <w:rPr>
          <w:rFonts w:cs="Calibri"/>
        </w:rPr>
        <w:t xml:space="preserve"> zastrzega sobie prawo wezwanie </w:t>
      </w:r>
      <w:r w:rsidRPr="00880174">
        <w:rPr>
          <w:rFonts w:cs="Calibri"/>
          <w:b/>
        </w:rPr>
        <w:t>Pożyczkobiorcy</w:t>
      </w:r>
      <w:r>
        <w:rPr>
          <w:rFonts w:cs="Calibri"/>
        </w:rPr>
        <w:t xml:space="preserve"> do:</w:t>
      </w:r>
    </w:p>
    <w:p w14:paraId="0A1C9B68" w14:textId="77777777" w:rsidR="00465EF6" w:rsidRPr="00465EF6" w:rsidRDefault="00465EF6" w:rsidP="00465EF6">
      <w:pPr>
        <w:pStyle w:val="Akapitzlist"/>
        <w:numPr>
          <w:ilvl w:val="1"/>
          <w:numId w:val="9"/>
        </w:numPr>
        <w:spacing w:after="0" w:line="240" w:lineRule="auto"/>
        <w:jc w:val="both"/>
        <w:rPr>
          <w:rFonts w:cs="Calibri"/>
        </w:rPr>
      </w:pPr>
      <w:r w:rsidRPr="00465EF6">
        <w:rPr>
          <w:rFonts w:cs="Calibri"/>
        </w:rPr>
        <w:t>Złożenia wyjaśnień co do realizowanego przedsięwzięcia i/lub,</w:t>
      </w:r>
    </w:p>
    <w:p w14:paraId="068294AA" w14:textId="77777777" w:rsidR="00465EF6" w:rsidRPr="00465EF6" w:rsidRDefault="00465EF6" w:rsidP="00465EF6">
      <w:pPr>
        <w:pStyle w:val="Akapitzlist"/>
        <w:numPr>
          <w:ilvl w:val="1"/>
          <w:numId w:val="9"/>
        </w:numPr>
        <w:spacing w:after="0" w:line="240" w:lineRule="auto"/>
        <w:jc w:val="both"/>
        <w:rPr>
          <w:rFonts w:cs="Calibri"/>
        </w:rPr>
      </w:pPr>
      <w:r w:rsidRPr="00465EF6">
        <w:rPr>
          <w:rFonts w:cs="Calibri"/>
        </w:rPr>
        <w:t>Przedstawienia odpowiedniej dokumentacji fotograficznej i/lub,</w:t>
      </w:r>
    </w:p>
    <w:p w14:paraId="5A7EDEED" w14:textId="5A8DF3DB" w:rsidR="00465EF6" w:rsidRDefault="00465EF6" w:rsidP="00465EF6">
      <w:pPr>
        <w:pStyle w:val="Akapitzlist"/>
        <w:numPr>
          <w:ilvl w:val="1"/>
          <w:numId w:val="9"/>
        </w:numPr>
        <w:spacing w:after="0" w:line="240" w:lineRule="auto"/>
        <w:jc w:val="both"/>
        <w:rPr>
          <w:rFonts w:cs="Calibri"/>
        </w:rPr>
      </w:pPr>
      <w:r w:rsidRPr="00465EF6">
        <w:rPr>
          <w:rFonts w:cs="Calibri"/>
        </w:rPr>
        <w:t>Przeprowadzenia wizyty monitorującej zgodnie z procedurą monitoringu.</w:t>
      </w:r>
    </w:p>
    <w:p w14:paraId="3EEA974F" w14:textId="77777777" w:rsidR="00465EF6" w:rsidRDefault="00465EF6" w:rsidP="00465EF6">
      <w:pPr>
        <w:spacing w:after="0" w:line="240" w:lineRule="auto"/>
        <w:jc w:val="both"/>
        <w:rPr>
          <w:rFonts w:cs="Calibri"/>
        </w:rPr>
      </w:pPr>
    </w:p>
    <w:p w14:paraId="6A28F7B5" w14:textId="6EBBD15D" w:rsidR="00465EF6" w:rsidRPr="00D63FFA" w:rsidRDefault="00465EF6" w:rsidP="003F49A5">
      <w:pPr>
        <w:spacing w:after="0" w:line="240" w:lineRule="auto"/>
        <w:jc w:val="center"/>
        <w:rPr>
          <w:rFonts w:cs="Calibri"/>
          <w:b/>
        </w:rPr>
      </w:pPr>
      <w:r w:rsidRPr="00D63FFA">
        <w:rPr>
          <w:rFonts w:cs="Calibri"/>
          <w:b/>
        </w:rPr>
        <w:t>§5 Zabezpieczenie Pożyczki</w:t>
      </w:r>
    </w:p>
    <w:p w14:paraId="365BCA08" w14:textId="6A7D9590" w:rsidR="00465EF6" w:rsidRDefault="007B7AAA" w:rsidP="007B7AAA">
      <w:pPr>
        <w:pStyle w:val="Akapitzlist"/>
        <w:numPr>
          <w:ilvl w:val="0"/>
          <w:numId w:val="10"/>
        </w:numPr>
        <w:spacing w:after="0" w:line="240" w:lineRule="auto"/>
        <w:jc w:val="both"/>
        <w:rPr>
          <w:rFonts w:cs="Calibri"/>
        </w:rPr>
      </w:pPr>
      <w:r w:rsidRPr="007B7AAA">
        <w:rPr>
          <w:rFonts w:cs="Calibri"/>
        </w:rPr>
        <w:t>Na zabezpieczenie wykonania zobowiązań pieniężn</w:t>
      </w:r>
      <w:r>
        <w:rPr>
          <w:rFonts w:cs="Calibri"/>
        </w:rPr>
        <w:t xml:space="preserve">ych wynikających z niniejszej </w:t>
      </w:r>
      <w:r w:rsidRPr="00880174">
        <w:rPr>
          <w:rFonts w:cs="Calibri"/>
          <w:b/>
        </w:rPr>
        <w:t>UI Pożyczkobiorca</w:t>
      </w:r>
      <w:r w:rsidRPr="007B7AAA">
        <w:rPr>
          <w:rFonts w:cs="Calibri"/>
        </w:rPr>
        <w:t xml:space="preserve"> ustanowi zabezpieczenia określone w niniejszym paragrafie.</w:t>
      </w:r>
    </w:p>
    <w:p w14:paraId="6EDF99F0" w14:textId="66CE9C9E" w:rsidR="007B7AAA" w:rsidRDefault="007B7AAA" w:rsidP="007B7AAA">
      <w:pPr>
        <w:pStyle w:val="Akapitzlist"/>
        <w:numPr>
          <w:ilvl w:val="0"/>
          <w:numId w:val="10"/>
        </w:numPr>
        <w:spacing w:after="0" w:line="240" w:lineRule="auto"/>
        <w:jc w:val="both"/>
        <w:rPr>
          <w:rFonts w:cs="Calibri"/>
        </w:rPr>
      </w:pPr>
      <w:r w:rsidRPr="007B7AAA">
        <w:rPr>
          <w:rFonts w:cs="Calibri"/>
        </w:rPr>
        <w:t xml:space="preserve">Jako zabezpieczanie pożyczki </w:t>
      </w:r>
      <w:r w:rsidRPr="00880174">
        <w:rPr>
          <w:rFonts w:cs="Calibri"/>
          <w:b/>
        </w:rPr>
        <w:t>Pożyczkobiorca</w:t>
      </w:r>
      <w:r w:rsidRPr="007B7AAA">
        <w:rPr>
          <w:rFonts w:cs="Calibri"/>
        </w:rPr>
        <w:t xml:space="preserve"> przedstawia</w:t>
      </w:r>
      <w:r>
        <w:rPr>
          <w:rFonts w:cs="Calibri"/>
        </w:rPr>
        <w:t>:</w:t>
      </w:r>
    </w:p>
    <w:p w14:paraId="1F5B3E08" w14:textId="47C8A41B" w:rsidR="007B7AAA" w:rsidRDefault="007B7AAA" w:rsidP="007B7AAA">
      <w:pPr>
        <w:pStyle w:val="Akapitzlist"/>
        <w:numPr>
          <w:ilvl w:val="1"/>
          <w:numId w:val="10"/>
        </w:numPr>
        <w:spacing w:after="0" w:line="240" w:lineRule="auto"/>
        <w:jc w:val="both"/>
        <w:rPr>
          <w:rFonts w:cs="Calibri"/>
        </w:rPr>
      </w:pPr>
      <w:r w:rsidRPr="007B7AAA">
        <w:rPr>
          <w:rFonts w:cs="Calibri"/>
        </w:rPr>
        <w:t xml:space="preserve">Weksel in blanco wystawiony przez </w:t>
      </w:r>
      <w:r w:rsidRPr="00880174">
        <w:rPr>
          <w:rFonts w:cs="Calibri"/>
          <w:b/>
        </w:rPr>
        <w:t>Pożyczkobiorcę</w:t>
      </w:r>
      <w:r w:rsidRPr="007B7AAA">
        <w:rPr>
          <w:rFonts w:cs="Calibri"/>
        </w:rPr>
        <w:t xml:space="preserve"> </w:t>
      </w:r>
      <w:r>
        <w:rPr>
          <w:rFonts w:cs="Calibri"/>
        </w:rPr>
        <w:t xml:space="preserve">wraz </w:t>
      </w:r>
      <w:r w:rsidRPr="007B7AAA">
        <w:rPr>
          <w:rFonts w:cs="Calibri"/>
        </w:rPr>
        <w:t xml:space="preserve">z deklaracja wekslową, która stanowi </w:t>
      </w:r>
      <w:r w:rsidRPr="007B7AAA">
        <w:rPr>
          <w:rFonts w:cs="Calibri"/>
          <w:i/>
        </w:rPr>
        <w:t>załącznik nr 7</w:t>
      </w:r>
      <w:r w:rsidRPr="007B7AAA">
        <w:rPr>
          <w:rFonts w:cs="Calibri"/>
        </w:rPr>
        <w:t xml:space="preserve"> do niniejszej </w:t>
      </w:r>
      <w:r w:rsidRPr="00880174">
        <w:rPr>
          <w:rFonts w:cs="Calibri"/>
          <w:b/>
        </w:rPr>
        <w:t>UI</w:t>
      </w:r>
      <w:r w:rsidRPr="007B7AAA">
        <w:rPr>
          <w:rFonts w:cs="Calibri"/>
        </w:rPr>
        <w:t>. Weksel zostanie poręczony przez</w:t>
      </w:r>
      <w:r>
        <w:rPr>
          <w:rStyle w:val="Odwoanieprzypisudolnego"/>
          <w:rFonts w:cs="Calibri"/>
        </w:rPr>
        <w:footnoteReference w:id="22"/>
      </w:r>
      <w:r w:rsidRPr="007B7AAA">
        <w:rPr>
          <w:rFonts w:cs="Calibri"/>
        </w:rPr>
        <w:t>:</w:t>
      </w:r>
    </w:p>
    <w:p w14:paraId="6EBA8E3A" w14:textId="6D3C1820"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Współmałżonka </w:t>
      </w:r>
      <w:r w:rsidRPr="00880174">
        <w:rPr>
          <w:rFonts w:cs="Calibri"/>
          <w:b/>
        </w:rPr>
        <w:t>Pożyczkobiorcy</w:t>
      </w:r>
      <w:r w:rsidRPr="007B7AAA">
        <w:rPr>
          <w:rFonts w:cs="Calibri"/>
        </w:rPr>
        <w:t xml:space="preserve">: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5F24AF3D" w14:textId="5A6BB130"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D63AED3" w14:textId="7E9D7B06"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436A235" w14:textId="724A9C23"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Współmałżonka 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35766F39" w14:textId="5BDC0A15"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Współmałżonka 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r w:rsidRPr="00902102">
        <w:rPr>
          <w:rStyle w:val="Odwoanieprzypisudolnego"/>
          <w:rFonts w:cs="Calibri"/>
        </w:rPr>
        <w:footnoteReference w:id="23"/>
      </w:r>
    </w:p>
    <w:p w14:paraId="04ED1E9D" w14:textId="14C1FD31" w:rsidR="007B7AAA" w:rsidRPr="007B7AAA" w:rsidRDefault="007B7AAA" w:rsidP="007B7AAA">
      <w:pPr>
        <w:pStyle w:val="Akapitzlist"/>
        <w:numPr>
          <w:ilvl w:val="1"/>
          <w:numId w:val="10"/>
        </w:numPr>
        <w:spacing w:after="0" w:line="240" w:lineRule="auto"/>
        <w:jc w:val="both"/>
        <w:rPr>
          <w:rFonts w:cs="Calibri"/>
        </w:rPr>
      </w:pPr>
      <w:r w:rsidRPr="007B7AAA">
        <w:rPr>
          <w:rFonts w:cs="Calibri"/>
        </w:rPr>
        <w:t xml:space="preserve">Poręczenie cywilne, zgodnie z odpowiednimi umowami poręczenia stanowiącymi </w:t>
      </w:r>
      <w:r w:rsidRPr="00880174">
        <w:rPr>
          <w:rFonts w:cs="Calibri"/>
          <w:i/>
        </w:rPr>
        <w:t>załącznik nr ……</w:t>
      </w:r>
      <w:r w:rsidRPr="007B7AAA">
        <w:rPr>
          <w:rFonts w:cs="Calibri"/>
        </w:rPr>
        <w:t xml:space="preserve"> do niniejszej </w:t>
      </w:r>
      <w:r w:rsidRPr="00880174">
        <w:rPr>
          <w:rFonts w:cs="Calibri"/>
          <w:b/>
        </w:rPr>
        <w:t>UI</w:t>
      </w:r>
      <w:r w:rsidRPr="007B7AAA">
        <w:rPr>
          <w:rFonts w:cs="Calibri"/>
        </w:rPr>
        <w:t>, obejmujące całość zobowiązań pieniężnych wynikających z niniejszej umowy</w:t>
      </w:r>
      <w:r>
        <w:rPr>
          <w:rFonts w:cs="Calibri"/>
        </w:rPr>
        <w:t>,</w:t>
      </w:r>
      <w:r w:rsidRPr="007B7AAA">
        <w:rPr>
          <w:rFonts w:cs="Calibri"/>
        </w:rPr>
        <w:t xml:space="preserve"> udzielone przez:</w:t>
      </w:r>
    </w:p>
    <w:p w14:paraId="47A4EA0F" w14:textId="77777777"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CB425DB" w14:textId="77777777"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5DF9499" w14:textId="6C2C5F2B" w:rsidR="007B7AAA" w:rsidRPr="007B7AAA" w:rsidRDefault="007B7AAA" w:rsidP="007B7AAA">
      <w:pPr>
        <w:pStyle w:val="Akapitzlist"/>
        <w:numPr>
          <w:ilvl w:val="1"/>
          <w:numId w:val="10"/>
        </w:numPr>
        <w:spacing w:after="0" w:line="240" w:lineRule="auto"/>
        <w:jc w:val="both"/>
        <w:rPr>
          <w:rFonts w:cs="Calibri"/>
        </w:rPr>
      </w:pPr>
      <w:r w:rsidRPr="007B7AAA">
        <w:rPr>
          <w:rFonts w:cs="Calibri"/>
        </w:rPr>
        <w:t>Hipotekę ………………………</w:t>
      </w:r>
      <w:r w:rsidRPr="00902102">
        <w:rPr>
          <w:rStyle w:val="Odwoanieprzypisudolnego"/>
          <w:rFonts w:cs="Calibri"/>
        </w:rPr>
        <w:footnoteReference w:id="24"/>
      </w:r>
      <w:r w:rsidRPr="007B7AAA">
        <w:rPr>
          <w:rFonts w:cs="Calibri"/>
        </w:rPr>
        <w:t xml:space="preserve"> na nieruchomości …………………………………………………………………</w:t>
      </w:r>
      <w:r w:rsidRPr="00902102">
        <w:rPr>
          <w:rStyle w:val="Odwoanieprzypisudolnego"/>
          <w:rFonts w:cs="Calibri"/>
        </w:rPr>
        <w:footnoteReference w:id="25"/>
      </w:r>
      <w:r w:rsidRPr="007B7AAA">
        <w:rPr>
          <w:rFonts w:cs="Calibri"/>
        </w:rPr>
        <w:t xml:space="preserve"> , składającej się z działki nr …………… położonej w miejscowości …………, gmina …………………………, powiat ………, województwo ………………………, dla której Sąd Rejonowy w …………………………, …… Wydział Ksiąg Wieczystych prowadzi KW nr ……………………………</w:t>
      </w:r>
    </w:p>
    <w:p w14:paraId="3D545DA4" w14:textId="1E5AA828" w:rsidR="007B7AAA" w:rsidRPr="007B7AAA" w:rsidRDefault="007B7AAA" w:rsidP="007B7AAA">
      <w:pPr>
        <w:pStyle w:val="Akapitzlist"/>
        <w:numPr>
          <w:ilvl w:val="2"/>
          <w:numId w:val="10"/>
        </w:numPr>
        <w:spacing w:after="0" w:line="240" w:lineRule="auto"/>
        <w:jc w:val="both"/>
        <w:rPr>
          <w:rFonts w:cs="Calibri"/>
        </w:rPr>
      </w:pPr>
      <w:r w:rsidRPr="007B7AAA">
        <w:rPr>
          <w:rFonts w:cs="Calibri"/>
        </w:rPr>
        <w:lastRenderedPageBreak/>
        <w:t>Hipoteka zabezpiecza wierzytelność do kwoty …………………… zł (słownie: …………………………….. złotych 00/100) i obejmuje należność główną, koszty windykacji pozasądowej, koszty sądowe, koszty procesu, odsetki ustawowe za opóźnienie. Termin zapłaty wierzytelności wynika niniejszej umowy lub wezwania do spłaty zadłużenia dokonywanego przez Pożyczkodawcę w związku z wypowiedzeniem umowy.</w:t>
      </w:r>
    </w:p>
    <w:p w14:paraId="68992EEC" w14:textId="089FE6D3" w:rsidR="007B7AAA" w:rsidRDefault="007B7AAA" w:rsidP="007B7AAA">
      <w:pPr>
        <w:pStyle w:val="Akapitzlist"/>
        <w:numPr>
          <w:ilvl w:val="2"/>
          <w:numId w:val="10"/>
        </w:numPr>
        <w:spacing w:after="0" w:line="240" w:lineRule="auto"/>
        <w:jc w:val="both"/>
        <w:rPr>
          <w:rFonts w:cs="Calibri"/>
        </w:rPr>
      </w:pPr>
      <w:r w:rsidRPr="007B7AAA">
        <w:rPr>
          <w:rFonts w:cs="Calibri"/>
        </w:rPr>
        <w:t xml:space="preserve">Pożyczkobiorca zobowiązuje się, z zastrzeżeniem obowiązujących przepisów, że po wygaśnięciu hipoteki posiadającej pierwszeństwo przed hipoteką ustanowioną na mocy niniejszej umowy, rozporządzi opróżnionym miejscem hipotecznym w ten sposób, że w miejsce wygasłej hipoteki wpisana zostanie hipoteka określona w </w:t>
      </w:r>
      <w:r w:rsidR="00366D1B">
        <w:rPr>
          <w:rFonts w:cs="Calibri"/>
        </w:rPr>
        <w:t>niniejszym punkcie.</w:t>
      </w:r>
    </w:p>
    <w:p w14:paraId="4C2A2A27" w14:textId="46182E4D" w:rsidR="00366D1B" w:rsidRPr="007B7AAA" w:rsidRDefault="00366D1B" w:rsidP="007B7AAA">
      <w:pPr>
        <w:pStyle w:val="Akapitzlist"/>
        <w:numPr>
          <w:ilvl w:val="2"/>
          <w:numId w:val="10"/>
        </w:numPr>
        <w:spacing w:after="0" w:line="240" w:lineRule="auto"/>
        <w:jc w:val="both"/>
        <w:rPr>
          <w:rFonts w:cs="Calibri"/>
        </w:rPr>
      </w:pPr>
      <w:r>
        <w:rPr>
          <w:rFonts w:cs="Calibri"/>
        </w:rPr>
        <w:t>Pożyczka może być wypłacona przed ujawnieniem wpisu na hipotece w Księdze Wieczystej, na wniosek Pożyczkobiorcy po przedstawieniu przez Pożyczkobiorcę umowy o ustanowienie hipoteki oraz wpisaniu wzmianki w Księdze Wieczystej.</w:t>
      </w:r>
    </w:p>
    <w:p w14:paraId="57AA0579" w14:textId="77777777"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Umowa o ustanowieniu hipoteki w formie aktu notarialnego stanowi </w:t>
      </w:r>
      <w:r w:rsidRPr="00880174">
        <w:rPr>
          <w:rFonts w:cs="Calibri"/>
          <w:i/>
        </w:rPr>
        <w:t>załącznik nr ………</w:t>
      </w:r>
      <w:r w:rsidRPr="007B7AAA">
        <w:rPr>
          <w:rFonts w:cs="Calibri"/>
        </w:rPr>
        <w:t xml:space="preserve"> do niniejszej Umowy.</w:t>
      </w:r>
    </w:p>
    <w:p w14:paraId="30A0E8D2" w14:textId="77777777" w:rsidR="007B7AAA" w:rsidRDefault="007B7AAA" w:rsidP="007B7AAA">
      <w:pPr>
        <w:pStyle w:val="Akapitzlist"/>
        <w:numPr>
          <w:ilvl w:val="1"/>
          <w:numId w:val="10"/>
        </w:numPr>
        <w:spacing w:after="0" w:line="240" w:lineRule="auto"/>
        <w:jc w:val="both"/>
        <w:rPr>
          <w:rFonts w:cs="Calibri"/>
        </w:rPr>
      </w:pPr>
      <w:r w:rsidRPr="007B7AAA">
        <w:rPr>
          <w:rFonts w:cs="Calibri"/>
        </w:rPr>
        <w:t>Zastaw rejestrowy / przewłaszczenie na zabezpieczenie długu zgodnie z umową stanowiącą załącznik nr ……… do niniejszej Umowy.</w:t>
      </w:r>
    </w:p>
    <w:p w14:paraId="28B51937" w14:textId="6DA3CF69" w:rsidR="00366D1B" w:rsidRPr="007B7AAA" w:rsidRDefault="00366D1B" w:rsidP="00366D1B">
      <w:pPr>
        <w:pStyle w:val="Akapitzlist"/>
        <w:numPr>
          <w:ilvl w:val="2"/>
          <w:numId w:val="10"/>
        </w:numPr>
        <w:spacing w:after="0" w:line="240" w:lineRule="auto"/>
        <w:jc w:val="both"/>
        <w:rPr>
          <w:rFonts w:cs="Calibri"/>
        </w:rPr>
      </w:pPr>
      <w:r>
        <w:rPr>
          <w:rFonts w:cs="Calibri"/>
        </w:rPr>
        <w:t xml:space="preserve">Zapłata </w:t>
      </w:r>
      <w:r w:rsidR="006505D1">
        <w:rPr>
          <w:rFonts w:cs="Calibri"/>
        </w:rPr>
        <w:t>za ruchomość</w:t>
      </w:r>
      <w:r>
        <w:rPr>
          <w:rFonts w:cs="Calibri"/>
        </w:rPr>
        <w:t xml:space="preserve"> opisan</w:t>
      </w:r>
      <w:r w:rsidR="006505D1">
        <w:rPr>
          <w:rFonts w:cs="Calibri"/>
        </w:rPr>
        <w:t>ą</w:t>
      </w:r>
      <w:r w:rsidR="006505D1">
        <w:rPr>
          <w:rStyle w:val="Odwoanieprzypisudolnego"/>
          <w:rFonts w:cs="Calibri"/>
        </w:rPr>
        <w:footnoteReference w:id="26"/>
      </w:r>
      <w:r>
        <w:rPr>
          <w:rFonts w:cs="Calibri"/>
        </w:rPr>
        <w:t xml:space="preserve"> w niniejszym punkcie zostanie dokonana na konto kontrahenta </w:t>
      </w:r>
      <w:r w:rsidRPr="00277008">
        <w:rPr>
          <w:rFonts w:cs="Calibri"/>
          <w:b/>
        </w:rPr>
        <w:t>Pożyczkobiorcy</w:t>
      </w:r>
      <w:r>
        <w:rPr>
          <w:rFonts w:cs="Calibri"/>
        </w:rPr>
        <w:t xml:space="preserve"> </w:t>
      </w:r>
      <w:r w:rsidR="006505D1">
        <w:rPr>
          <w:rFonts w:cs="Calibri"/>
        </w:rPr>
        <w:t>zgodnie z przedstawionym dokumentem księgowym/umową/itp.…</w:t>
      </w:r>
      <w:r w:rsidR="006505D1">
        <w:rPr>
          <w:rStyle w:val="Odwoanieprzypisudolnego"/>
          <w:rFonts w:cs="Calibri"/>
        </w:rPr>
        <w:footnoteReference w:id="27"/>
      </w:r>
    </w:p>
    <w:p w14:paraId="237BAD62" w14:textId="120B836C" w:rsidR="007B7AAA" w:rsidRDefault="007B7AAA" w:rsidP="007B7AAA">
      <w:pPr>
        <w:pStyle w:val="Akapitzlist"/>
        <w:numPr>
          <w:ilvl w:val="1"/>
          <w:numId w:val="10"/>
        </w:numPr>
        <w:spacing w:after="0" w:line="240" w:lineRule="auto"/>
        <w:jc w:val="both"/>
        <w:rPr>
          <w:rFonts w:cs="Calibri"/>
        </w:rPr>
      </w:pPr>
      <w:r w:rsidRPr="007B7AAA">
        <w:rPr>
          <w:rFonts w:cs="Calibri"/>
        </w:rPr>
        <w:t xml:space="preserve">Cesja praw z polisy ubezpieczeniowej, której umowa stanowi </w:t>
      </w:r>
      <w:r w:rsidRPr="00277008">
        <w:rPr>
          <w:rFonts w:cs="Calibri"/>
          <w:i/>
        </w:rPr>
        <w:t>załącznik nr ………</w:t>
      </w:r>
      <w:r w:rsidRPr="007B7AAA">
        <w:rPr>
          <w:rFonts w:cs="Calibri"/>
        </w:rPr>
        <w:t xml:space="preserve"> do niniejszej </w:t>
      </w:r>
      <w:r w:rsidRPr="00277008">
        <w:rPr>
          <w:rFonts w:cs="Calibri"/>
          <w:b/>
        </w:rPr>
        <w:t>Umowy</w:t>
      </w:r>
      <w:r>
        <w:rPr>
          <w:rStyle w:val="Odwoanieprzypisudolnego"/>
          <w:rFonts w:cs="Calibri"/>
        </w:rPr>
        <w:footnoteReference w:id="28"/>
      </w:r>
      <w:r w:rsidRPr="007B7AAA">
        <w:rPr>
          <w:rFonts w:cs="Calibri"/>
        </w:rPr>
        <w:t>.</w:t>
      </w:r>
    </w:p>
    <w:p w14:paraId="3207F233" w14:textId="203ECDC5" w:rsidR="00A711D8" w:rsidRPr="00A711D8" w:rsidRDefault="00A711D8" w:rsidP="00A711D8">
      <w:pPr>
        <w:pStyle w:val="Akapitzlist"/>
        <w:numPr>
          <w:ilvl w:val="0"/>
          <w:numId w:val="10"/>
        </w:numPr>
        <w:spacing w:after="0" w:line="240" w:lineRule="auto"/>
        <w:jc w:val="both"/>
        <w:rPr>
          <w:rFonts w:cs="Calibri"/>
        </w:rPr>
      </w:pPr>
      <w:r w:rsidRPr="00A711D8">
        <w:rPr>
          <w:rFonts w:cs="Calibri"/>
        </w:rPr>
        <w:t xml:space="preserve">Na każdym etapie trwania niniejszej umowy </w:t>
      </w:r>
      <w:r w:rsidRPr="00277008">
        <w:rPr>
          <w:rFonts w:cs="Calibri"/>
          <w:b/>
        </w:rPr>
        <w:t>Pożyczkodawca</w:t>
      </w:r>
      <w:r w:rsidRPr="00A711D8">
        <w:rPr>
          <w:rFonts w:cs="Calibri"/>
        </w:rPr>
        <w:t xml:space="preserve"> ma prawo zażądać ustanowienia w terminie 30 </w:t>
      </w:r>
      <w:r w:rsidR="00277008">
        <w:rPr>
          <w:rFonts w:cs="Calibri"/>
        </w:rPr>
        <w:t>(</w:t>
      </w:r>
      <w:r w:rsidR="00277008" w:rsidRPr="00277008">
        <w:rPr>
          <w:rFonts w:cs="Calibri"/>
          <w:i/>
        </w:rPr>
        <w:t>trzydziestu</w:t>
      </w:r>
      <w:r w:rsidR="00277008">
        <w:rPr>
          <w:rFonts w:cs="Calibri"/>
        </w:rPr>
        <w:t xml:space="preserve">) </w:t>
      </w:r>
      <w:r w:rsidRPr="00277008">
        <w:rPr>
          <w:rFonts w:cs="Calibri"/>
        </w:rPr>
        <w:t>dni</w:t>
      </w:r>
      <w:r w:rsidRPr="00A711D8">
        <w:rPr>
          <w:rFonts w:cs="Calibri"/>
        </w:rPr>
        <w:t xml:space="preserve"> kalendarzowych dodatkowych zabezpieczeń spłaty pożyczki, a w szczególności w przypadku:</w:t>
      </w:r>
    </w:p>
    <w:p w14:paraId="75E35E9F" w14:textId="77777777" w:rsidR="00A711D8" w:rsidRPr="00A711D8" w:rsidRDefault="00A711D8" w:rsidP="00A711D8">
      <w:pPr>
        <w:pStyle w:val="Akapitzlist"/>
        <w:numPr>
          <w:ilvl w:val="1"/>
          <w:numId w:val="10"/>
        </w:numPr>
        <w:spacing w:after="0" w:line="240" w:lineRule="auto"/>
        <w:jc w:val="both"/>
        <w:rPr>
          <w:rFonts w:cs="Calibri"/>
        </w:rPr>
      </w:pPr>
      <w:r w:rsidRPr="00A711D8">
        <w:rPr>
          <w:rFonts w:cs="Calibri"/>
        </w:rPr>
        <w:t>Zagrożenia terminowej spłaty zadłużenia wynikającego z niniejszej umowy,</w:t>
      </w:r>
    </w:p>
    <w:p w14:paraId="2EB200A2" w14:textId="77777777" w:rsidR="00A711D8" w:rsidRPr="00A711D8" w:rsidRDefault="00A711D8" w:rsidP="00A711D8">
      <w:pPr>
        <w:pStyle w:val="Akapitzlist"/>
        <w:numPr>
          <w:ilvl w:val="1"/>
          <w:numId w:val="10"/>
        </w:numPr>
        <w:spacing w:after="0" w:line="240" w:lineRule="auto"/>
        <w:jc w:val="both"/>
        <w:rPr>
          <w:rFonts w:cs="Calibri"/>
        </w:rPr>
      </w:pPr>
      <w:r w:rsidRPr="00A711D8">
        <w:rPr>
          <w:rFonts w:cs="Calibri"/>
        </w:rPr>
        <w:t>Obniżenia się zdolności pożyczkowej lub wiarygodności Pożyczkobiorcy,</w:t>
      </w:r>
    </w:p>
    <w:p w14:paraId="3001B063" w14:textId="3094C190" w:rsidR="00A711D8" w:rsidRDefault="00A711D8" w:rsidP="00A711D8">
      <w:pPr>
        <w:pStyle w:val="Akapitzlist"/>
        <w:numPr>
          <w:ilvl w:val="1"/>
          <w:numId w:val="10"/>
        </w:numPr>
        <w:spacing w:after="0" w:line="240" w:lineRule="auto"/>
        <w:jc w:val="both"/>
        <w:rPr>
          <w:rFonts w:cs="Calibri"/>
        </w:rPr>
      </w:pPr>
      <w:r w:rsidRPr="00A711D8">
        <w:rPr>
          <w:rFonts w:cs="Calibri"/>
        </w:rPr>
        <w:t>Utraty lub obniżenia wartoś</w:t>
      </w:r>
      <w:r>
        <w:rPr>
          <w:rFonts w:cs="Calibri"/>
        </w:rPr>
        <w:t>ci przedstawionych zabezpieczeń,</w:t>
      </w:r>
    </w:p>
    <w:p w14:paraId="0DE0FB14" w14:textId="2689918A" w:rsidR="00A711D8" w:rsidRDefault="00A711D8" w:rsidP="00A711D8">
      <w:pPr>
        <w:pStyle w:val="Akapitzlist"/>
        <w:numPr>
          <w:ilvl w:val="1"/>
          <w:numId w:val="10"/>
        </w:numPr>
        <w:spacing w:after="0" w:line="240" w:lineRule="auto"/>
        <w:jc w:val="both"/>
        <w:rPr>
          <w:rFonts w:cs="Calibri"/>
        </w:rPr>
      </w:pPr>
      <w:r>
        <w:rPr>
          <w:rFonts w:cs="Calibri"/>
        </w:rPr>
        <w:t>Braku rozliczenia wydatkowania środków pożyczkowych.</w:t>
      </w:r>
    </w:p>
    <w:p w14:paraId="04513753" w14:textId="77777777" w:rsidR="00A711D8" w:rsidRPr="00A711D8" w:rsidRDefault="00A711D8" w:rsidP="00A711D8">
      <w:pPr>
        <w:pStyle w:val="Akapitzlist"/>
        <w:numPr>
          <w:ilvl w:val="0"/>
          <w:numId w:val="10"/>
        </w:numPr>
        <w:spacing w:after="0" w:line="240" w:lineRule="auto"/>
        <w:jc w:val="both"/>
        <w:rPr>
          <w:rFonts w:cs="Calibri"/>
        </w:rPr>
      </w:pPr>
      <w:r w:rsidRPr="00A711D8">
        <w:rPr>
          <w:rFonts w:cs="Calibri"/>
        </w:rPr>
        <w:t xml:space="preserve">Wszelkie koszty związane z ustanowieniem i utrzymaniem zabezpieczeń do dnia spłaty </w:t>
      </w:r>
      <w:r w:rsidRPr="00277008">
        <w:rPr>
          <w:rFonts w:cs="Calibri"/>
          <w:b/>
        </w:rPr>
        <w:t>Pożyczki</w:t>
      </w:r>
      <w:r w:rsidRPr="00A711D8">
        <w:rPr>
          <w:rFonts w:cs="Calibri"/>
        </w:rPr>
        <w:t xml:space="preserve"> poniesie </w:t>
      </w:r>
      <w:r w:rsidRPr="00277008">
        <w:rPr>
          <w:rFonts w:cs="Calibri"/>
          <w:b/>
        </w:rPr>
        <w:t>Pożyczkobiorca</w:t>
      </w:r>
      <w:r w:rsidRPr="00A711D8">
        <w:rPr>
          <w:rFonts w:cs="Calibri"/>
        </w:rPr>
        <w:t xml:space="preserve"> i nie stanowią one kosztu uzyskania pożyczki w rozumieniu niniejszej umowy.</w:t>
      </w:r>
    </w:p>
    <w:p w14:paraId="3AC41AE2" w14:textId="77777777" w:rsidR="00A711D8" w:rsidRPr="00A711D8" w:rsidRDefault="00A711D8" w:rsidP="00A711D8">
      <w:pPr>
        <w:pStyle w:val="Akapitzlist"/>
        <w:numPr>
          <w:ilvl w:val="0"/>
          <w:numId w:val="10"/>
        </w:numPr>
        <w:spacing w:after="0" w:line="240" w:lineRule="auto"/>
        <w:jc w:val="both"/>
        <w:rPr>
          <w:rFonts w:cs="Calibri"/>
        </w:rPr>
      </w:pPr>
      <w:r w:rsidRPr="00277008">
        <w:rPr>
          <w:rFonts w:cs="Calibri"/>
          <w:b/>
        </w:rPr>
        <w:t>Pożyczkobiorca</w:t>
      </w:r>
      <w:r w:rsidRPr="00A711D8">
        <w:rPr>
          <w:rFonts w:cs="Calibri"/>
        </w:rPr>
        <w:t xml:space="preserve"> może zbyć, wynająć, wydzierżawić lub obciążyć rzeczy będące przedmiotem zabezpieczenia wyłącznie po uzyskaniu pisemnej zgody od </w:t>
      </w:r>
      <w:r w:rsidRPr="00277008">
        <w:rPr>
          <w:rFonts w:cs="Calibri"/>
          <w:b/>
        </w:rPr>
        <w:t>Pożyczkodawcy</w:t>
      </w:r>
      <w:r w:rsidRPr="00A711D8">
        <w:rPr>
          <w:rFonts w:cs="Calibri"/>
        </w:rPr>
        <w:t>.</w:t>
      </w:r>
    </w:p>
    <w:p w14:paraId="55D26E87" w14:textId="394E0DA3" w:rsidR="00A711D8" w:rsidRDefault="00A711D8" w:rsidP="00A711D8">
      <w:pPr>
        <w:pStyle w:val="Akapitzlist"/>
        <w:numPr>
          <w:ilvl w:val="0"/>
          <w:numId w:val="10"/>
        </w:numPr>
        <w:spacing w:after="0" w:line="240" w:lineRule="auto"/>
        <w:jc w:val="both"/>
        <w:rPr>
          <w:rFonts w:cs="Calibri"/>
        </w:rPr>
      </w:pPr>
      <w:r w:rsidRPr="00A711D8">
        <w:rPr>
          <w:rFonts w:cs="Calibri"/>
        </w:rPr>
        <w:t xml:space="preserve">W razie nieustanowienia zabezpieczeń, </w:t>
      </w:r>
      <w:r w:rsidRPr="00277008">
        <w:rPr>
          <w:rFonts w:cs="Calibri"/>
          <w:b/>
        </w:rPr>
        <w:t>Pożyczkodawca</w:t>
      </w:r>
      <w:r w:rsidRPr="00A711D8">
        <w:rPr>
          <w:rFonts w:cs="Calibri"/>
        </w:rPr>
        <w:t xml:space="preserve"> może złożyć jednostronne oświadczenie o odstąpieniu lub wypowiedzeniu </w:t>
      </w:r>
      <w:r w:rsidRPr="00277008">
        <w:rPr>
          <w:rFonts w:cs="Calibri"/>
          <w:b/>
        </w:rPr>
        <w:t>Umowy Pożyczki</w:t>
      </w:r>
      <w:r w:rsidRPr="00A711D8">
        <w:rPr>
          <w:rFonts w:cs="Calibri"/>
        </w:rPr>
        <w:t>.</w:t>
      </w:r>
    </w:p>
    <w:p w14:paraId="754BDE3A" w14:textId="77777777" w:rsidR="003F49A5" w:rsidRDefault="003F49A5" w:rsidP="003F49A5">
      <w:pPr>
        <w:spacing w:after="0" w:line="240" w:lineRule="auto"/>
        <w:jc w:val="both"/>
        <w:rPr>
          <w:rFonts w:cs="Calibri"/>
        </w:rPr>
      </w:pPr>
    </w:p>
    <w:p w14:paraId="153EDCCE" w14:textId="0AB29E0B" w:rsidR="003F49A5" w:rsidRPr="00D63FFA" w:rsidRDefault="003F49A5" w:rsidP="00401660">
      <w:pPr>
        <w:spacing w:after="0" w:line="240" w:lineRule="auto"/>
        <w:jc w:val="center"/>
        <w:rPr>
          <w:rFonts w:cs="Calibri"/>
          <w:b/>
        </w:rPr>
      </w:pPr>
      <w:r w:rsidRPr="00D63FFA">
        <w:rPr>
          <w:rFonts w:cs="Calibri"/>
          <w:b/>
        </w:rPr>
        <w:t>§6 Czas obowiązywania Umowy Inwestycyjnej</w:t>
      </w:r>
    </w:p>
    <w:p w14:paraId="366F8E67" w14:textId="7D9A2104" w:rsidR="003F49A5" w:rsidRPr="003F49A5" w:rsidRDefault="003F49A5" w:rsidP="003F49A5">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zostaje zawarta z chwilą jej podpisania przez obydwie </w:t>
      </w:r>
      <w:r w:rsidRPr="00277008">
        <w:rPr>
          <w:rFonts w:cs="Calibri"/>
          <w:b/>
        </w:rPr>
        <w:t>Strony</w:t>
      </w:r>
      <w:r w:rsidRPr="003F49A5">
        <w:rPr>
          <w:rFonts w:cs="Calibri"/>
        </w:rPr>
        <w:t>.</w:t>
      </w:r>
    </w:p>
    <w:p w14:paraId="70B6DFC7" w14:textId="1CF1929D" w:rsidR="003F49A5" w:rsidRDefault="003F49A5" w:rsidP="003F49A5">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wygasa z chwilą wykonania przez </w:t>
      </w:r>
      <w:r w:rsidRPr="00277008">
        <w:rPr>
          <w:rFonts w:cs="Calibri"/>
          <w:b/>
        </w:rPr>
        <w:t>Pożyczkobiorcę</w:t>
      </w:r>
      <w:r w:rsidRPr="003F49A5">
        <w:rPr>
          <w:rFonts w:cs="Calibri"/>
        </w:rPr>
        <w:t xml:space="preserve"> wszystkich obowiązków z niej wynikających, nie wcześniej jednak niż w dniu spłaty całości kapitału pożyczkowego wraz z wszystkimi należnymi odsetkami i ewentualnymi kosztami.</w:t>
      </w:r>
    </w:p>
    <w:p w14:paraId="4A506EAC" w14:textId="1AC48319" w:rsidR="003F49A5" w:rsidRDefault="003F49A5" w:rsidP="003F49A5">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może być rozwiązana wcześniej lub wypowiedziana przez </w:t>
      </w:r>
      <w:r w:rsidRPr="00277008">
        <w:rPr>
          <w:rFonts w:cs="Calibri"/>
          <w:b/>
        </w:rPr>
        <w:t>Pożyczkodawcę</w:t>
      </w:r>
      <w:r w:rsidRPr="003F49A5">
        <w:rPr>
          <w:rFonts w:cs="Calibri"/>
        </w:rPr>
        <w:t xml:space="preserve"> na warunkach określonych w </w:t>
      </w:r>
      <w:r>
        <w:rPr>
          <w:rFonts w:cs="Calibri"/>
        </w:rPr>
        <w:t>paragrafie</w:t>
      </w:r>
      <w:r w:rsidRPr="003F49A5">
        <w:rPr>
          <w:rFonts w:cs="Calibri"/>
        </w:rPr>
        <w:t xml:space="preserve"> </w:t>
      </w:r>
      <w:r w:rsidR="00277008">
        <w:rPr>
          <w:rFonts w:cs="Calibri"/>
          <w:b/>
        </w:rPr>
        <w:t>10</w:t>
      </w:r>
      <w:r w:rsidRPr="003F49A5">
        <w:rPr>
          <w:rFonts w:cs="Calibri"/>
        </w:rPr>
        <w:t xml:space="preserve"> niniejszej </w:t>
      </w:r>
      <w:r w:rsidRPr="00277008">
        <w:rPr>
          <w:rFonts w:cs="Calibri"/>
          <w:b/>
        </w:rPr>
        <w:t>Umowy</w:t>
      </w:r>
      <w:r w:rsidRPr="003F49A5">
        <w:rPr>
          <w:rFonts w:cs="Calibri"/>
        </w:rPr>
        <w:t xml:space="preserve"> i </w:t>
      </w:r>
      <w:r>
        <w:rPr>
          <w:rFonts w:cs="Calibri"/>
        </w:rPr>
        <w:t xml:space="preserve">paragrafie </w:t>
      </w:r>
      <w:r w:rsidRPr="00277008">
        <w:rPr>
          <w:rFonts w:cs="Calibri"/>
          <w:b/>
        </w:rPr>
        <w:t>20</w:t>
      </w:r>
      <w:r>
        <w:rPr>
          <w:rFonts w:cs="Calibri"/>
        </w:rPr>
        <w:t xml:space="preserve"> oraz </w:t>
      </w:r>
      <w:r w:rsidRPr="00277008">
        <w:rPr>
          <w:rFonts w:cs="Calibri"/>
          <w:b/>
        </w:rPr>
        <w:t>21</w:t>
      </w:r>
      <w:r>
        <w:rPr>
          <w:rFonts w:cs="Calibri"/>
        </w:rPr>
        <w:t xml:space="preserve"> </w:t>
      </w:r>
      <w:r w:rsidRPr="00277008">
        <w:rPr>
          <w:rFonts w:cs="Calibri"/>
          <w:b/>
        </w:rPr>
        <w:t>Regulaminu</w:t>
      </w:r>
      <w:r w:rsidRPr="003F49A5">
        <w:rPr>
          <w:rFonts w:cs="Calibri"/>
        </w:rPr>
        <w:t xml:space="preserve"> </w:t>
      </w:r>
      <w:r w:rsidRPr="00277008">
        <w:rPr>
          <w:rFonts w:cs="Calibri"/>
          <w:b/>
        </w:rPr>
        <w:t>Funduszu</w:t>
      </w:r>
      <w:r w:rsidRPr="003F49A5">
        <w:rPr>
          <w:rFonts w:cs="Calibri"/>
        </w:rPr>
        <w:t>.</w:t>
      </w:r>
    </w:p>
    <w:p w14:paraId="6B64B166" w14:textId="77777777" w:rsidR="006E6E7A" w:rsidRDefault="006E6E7A" w:rsidP="006E6E7A">
      <w:pPr>
        <w:spacing w:after="0" w:line="240" w:lineRule="auto"/>
        <w:jc w:val="both"/>
        <w:rPr>
          <w:rFonts w:cs="Calibri"/>
        </w:rPr>
      </w:pPr>
    </w:p>
    <w:p w14:paraId="30F4E2D9" w14:textId="22C89CC3" w:rsidR="006E6E7A" w:rsidRPr="00D63FFA" w:rsidRDefault="006E6E7A" w:rsidP="00E408CE">
      <w:pPr>
        <w:spacing w:after="0" w:line="240" w:lineRule="auto"/>
        <w:jc w:val="center"/>
        <w:rPr>
          <w:rFonts w:cs="Calibri"/>
          <w:b/>
        </w:rPr>
      </w:pPr>
      <w:r w:rsidRPr="00D63FFA">
        <w:rPr>
          <w:rFonts w:cs="Calibri"/>
          <w:b/>
        </w:rPr>
        <w:t xml:space="preserve">§7 Obowiązki </w:t>
      </w:r>
      <w:r w:rsidR="00E408CE" w:rsidRPr="00D63FFA">
        <w:rPr>
          <w:rFonts w:cs="Calibri"/>
          <w:b/>
        </w:rPr>
        <w:t>i Oświadczeni</w:t>
      </w:r>
      <w:r w:rsidR="005C4C55">
        <w:rPr>
          <w:rFonts w:cs="Calibri"/>
          <w:b/>
        </w:rPr>
        <w:t>a</w:t>
      </w:r>
      <w:r w:rsidR="00E408CE" w:rsidRPr="00D63FFA">
        <w:rPr>
          <w:rFonts w:cs="Calibri"/>
          <w:b/>
        </w:rPr>
        <w:t xml:space="preserve"> </w:t>
      </w:r>
      <w:r w:rsidRPr="00D63FFA">
        <w:rPr>
          <w:rFonts w:cs="Calibri"/>
          <w:b/>
        </w:rPr>
        <w:t>Pożyczkobiorcy</w:t>
      </w:r>
    </w:p>
    <w:p w14:paraId="6C8BBD7D" w14:textId="6BE159FF"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do </w:t>
      </w:r>
      <w:r w:rsidRPr="00E408CE">
        <w:rPr>
          <w:rFonts w:cs="Calibri"/>
        </w:rPr>
        <w:t xml:space="preserve">realizowania </w:t>
      </w:r>
      <w:r w:rsidRPr="00277008">
        <w:rPr>
          <w:rFonts w:cs="Calibri"/>
          <w:b/>
        </w:rPr>
        <w:t>Inwestycji</w:t>
      </w:r>
      <w:r w:rsidRPr="00E408CE">
        <w:rPr>
          <w:rFonts w:cs="Calibri"/>
        </w:rPr>
        <w:t xml:space="preserve"> </w:t>
      </w:r>
      <w:r w:rsidRPr="00277008">
        <w:rPr>
          <w:rFonts w:cs="Calibri"/>
          <w:b/>
        </w:rPr>
        <w:t>Końcowej</w:t>
      </w:r>
      <w:r w:rsidRPr="00E408CE">
        <w:rPr>
          <w:rFonts w:cs="Calibri"/>
        </w:rPr>
        <w:t xml:space="preserve"> zgodnie z zawartą </w:t>
      </w:r>
      <w:r w:rsidRPr="00277008">
        <w:rPr>
          <w:rFonts w:cs="Calibri"/>
          <w:b/>
        </w:rPr>
        <w:t>Umową Inwestycyjną</w:t>
      </w:r>
      <w:r w:rsidRPr="00E408CE">
        <w:rPr>
          <w:rFonts w:cs="Calibri"/>
        </w:rPr>
        <w:t xml:space="preserve">, w tym celem finansowania wynikającym z </w:t>
      </w:r>
      <w:r w:rsidRPr="00277008">
        <w:rPr>
          <w:rFonts w:cs="Calibri"/>
          <w:b/>
        </w:rPr>
        <w:t>Wniosku</w:t>
      </w:r>
      <w:r w:rsidRPr="00E408CE">
        <w:rPr>
          <w:rFonts w:cs="Calibri"/>
        </w:rPr>
        <w:t xml:space="preserve"> o pożyczkę/biznes planu przedsięwzięcia;</w:t>
      </w:r>
    </w:p>
    <w:p w14:paraId="1916A8A6" w14:textId="0C6D571A"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w:t>
      </w:r>
      <w:r w:rsidRPr="00E408CE">
        <w:rPr>
          <w:rFonts w:cs="Calibri"/>
        </w:rPr>
        <w:t>do przestrzegania prawa, w tym podatkowego, odpowiednich przepisów w zakresie przeciwdziałania praniu pieniędzy i finansowania terroryzmu oraz zasad horyzontalnych Unii Europejskiej, o których mowa w art. 9 Rozporządzenia Ogólnego;</w:t>
      </w:r>
    </w:p>
    <w:p w14:paraId="2C3A6033" w14:textId="4923EA31"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w:t>
      </w:r>
      <w:r w:rsidRPr="00E408CE">
        <w:rPr>
          <w:rFonts w:cs="Calibri"/>
        </w:rPr>
        <w:t>do</w:t>
      </w:r>
      <w:r>
        <w:rPr>
          <w:rFonts w:cs="Calibri"/>
        </w:rPr>
        <w:t xml:space="preserve"> </w:t>
      </w:r>
      <w:r w:rsidRPr="00E408CE">
        <w:rPr>
          <w:rFonts w:cs="Calibri"/>
        </w:rPr>
        <w:t xml:space="preserve">przedstawiania </w:t>
      </w:r>
      <w:r w:rsidRPr="00277008">
        <w:rPr>
          <w:rFonts w:cs="Calibri"/>
          <w:b/>
        </w:rPr>
        <w:t>Partnerowi Finansującemu</w:t>
      </w:r>
      <w:r w:rsidRPr="00E408CE">
        <w:rPr>
          <w:rFonts w:cs="Calibri"/>
        </w:rPr>
        <w:t xml:space="preserve">, </w:t>
      </w:r>
      <w:r w:rsidRPr="00277008">
        <w:rPr>
          <w:rFonts w:cs="Calibri"/>
          <w:b/>
        </w:rPr>
        <w:t>Menadżerowi</w:t>
      </w:r>
      <w:r w:rsidRPr="00E408CE">
        <w:rPr>
          <w:rFonts w:cs="Calibri"/>
        </w:rPr>
        <w:t xml:space="preserve"> lub </w:t>
      </w:r>
      <w:r w:rsidRPr="00277008">
        <w:rPr>
          <w:rFonts w:cs="Calibri"/>
          <w:b/>
        </w:rPr>
        <w:t>Instytucji Pośredniczącej</w:t>
      </w:r>
      <w:r w:rsidRPr="00E408CE">
        <w:rPr>
          <w:rFonts w:cs="Calibri"/>
        </w:rPr>
        <w:t xml:space="preserve"> / </w:t>
      </w:r>
      <w:r w:rsidRPr="00277008">
        <w:rPr>
          <w:rFonts w:cs="Calibri"/>
          <w:b/>
        </w:rPr>
        <w:t>Instytucji Zarządzającej</w:t>
      </w:r>
      <w:r w:rsidRPr="00E408CE">
        <w:rPr>
          <w:rFonts w:cs="Calibri"/>
        </w:rPr>
        <w:t xml:space="preserve"> wszelkich informacji dotyczących otrzymanego wsparcia, </w:t>
      </w:r>
      <w:r w:rsidRPr="00277008">
        <w:rPr>
          <w:rFonts w:cs="Calibri"/>
          <w:b/>
        </w:rPr>
        <w:t>Inwestycji Końcowej</w:t>
      </w:r>
      <w:r w:rsidRPr="00E408CE">
        <w:rPr>
          <w:rFonts w:cs="Calibri"/>
        </w:rPr>
        <w:t>/nowoutworzonych miejsc pracy, na potrzeby monitorowania realizacji Projektu i jego ewaluacji;</w:t>
      </w:r>
    </w:p>
    <w:p w14:paraId="0F8CCCDF" w14:textId="7A25B02F"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w:t>
      </w:r>
      <w:r w:rsidRPr="00E408CE">
        <w:rPr>
          <w:rFonts w:cs="Calibri"/>
        </w:rPr>
        <w:t>do</w:t>
      </w:r>
      <w:r>
        <w:rPr>
          <w:rFonts w:cs="Calibri"/>
        </w:rPr>
        <w:t xml:space="preserve"> </w:t>
      </w:r>
      <w:r w:rsidRPr="00E408CE">
        <w:rPr>
          <w:rFonts w:cs="Calibri"/>
        </w:rPr>
        <w:t xml:space="preserve">prowadzenia odpowiedniej dokumentacji i ewidencji księgowej związanej z Jednostkową </w:t>
      </w:r>
      <w:r w:rsidRPr="00277008">
        <w:rPr>
          <w:rFonts w:cs="Calibri"/>
          <w:b/>
        </w:rPr>
        <w:t>Pożyczką</w:t>
      </w:r>
      <w:r w:rsidRPr="00E408CE">
        <w:rPr>
          <w:rFonts w:cs="Calibri"/>
        </w:rPr>
        <w:t>;</w:t>
      </w:r>
    </w:p>
    <w:p w14:paraId="32BBD079" w14:textId="73AE70E1"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w:t>
      </w:r>
      <w:r w:rsidRPr="00E408CE">
        <w:rPr>
          <w:rFonts w:cs="Calibri"/>
        </w:rPr>
        <w:t>do</w:t>
      </w:r>
      <w:r>
        <w:rPr>
          <w:rFonts w:cs="Calibri"/>
        </w:rPr>
        <w:t xml:space="preserve"> </w:t>
      </w:r>
      <w:r w:rsidRPr="00E408CE">
        <w:rPr>
          <w:rFonts w:cs="Calibri"/>
        </w:rPr>
        <w:t>przestrzegania zasad dotyczących unikania podwójnego finansowania wydatków w ramach różnych funduszy lub instrumentów wsparcia Unii Europejskiej albo z tego samego funduszu polityki spójności;</w:t>
      </w:r>
    </w:p>
    <w:p w14:paraId="6B54258F" w14:textId="502FF9C2" w:rsidR="00E408CE" w:rsidRDefault="009702D7" w:rsidP="009702D7">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zobowiązuje się </w:t>
      </w:r>
      <w:r w:rsidRPr="00E408CE">
        <w:rPr>
          <w:rFonts w:cs="Calibri"/>
        </w:rPr>
        <w:t>do</w:t>
      </w:r>
      <w:r>
        <w:rPr>
          <w:rFonts w:cs="Calibri"/>
        </w:rPr>
        <w:t xml:space="preserve"> </w:t>
      </w:r>
      <w:r w:rsidRPr="009702D7">
        <w:rPr>
          <w:rFonts w:cs="Calibri"/>
        </w:rPr>
        <w:t>poddania wszelkiego rodzaju kontrolom – i stosowania się do wydanych na ich podstawie zaleceń pokontrolnych (w tym odpowiedniego udokumentowania sposobu ich wdrożenia) – prowadzonych przez uprawnione podmioty:</w:t>
      </w:r>
    </w:p>
    <w:p w14:paraId="5B8D5986" w14:textId="2677B867" w:rsidR="00FC785D" w:rsidRDefault="00FC785D" w:rsidP="00FC785D">
      <w:pPr>
        <w:pStyle w:val="Akapitzlist"/>
        <w:numPr>
          <w:ilvl w:val="1"/>
          <w:numId w:val="12"/>
        </w:numPr>
        <w:spacing w:after="0" w:line="240" w:lineRule="auto"/>
        <w:jc w:val="both"/>
        <w:rPr>
          <w:rFonts w:cs="Calibri"/>
        </w:rPr>
      </w:pPr>
      <w:r>
        <w:rPr>
          <w:rFonts w:cs="Calibri"/>
        </w:rPr>
        <w:t>[</w:t>
      </w:r>
      <w:r w:rsidR="00C54D20">
        <w:rPr>
          <w:rFonts w:cs="Calibri"/>
        </w:rPr>
        <w:t>(1)</w:t>
      </w:r>
      <w:r w:rsidRPr="00FC785D">
        <w:rPr>
          <w:rFonts w:cs="Calibri"/>
        </w:rPr>
        <w:t>w czasie obowi</w:t>
      </w:r>
      <w:r>
        <w:rPr>
          <w:rFonts w:cs="Calibri"/>
        </w:rPr>
        <w:t>ązywania Umowy Inwestycyjnej]/[</w:t>
      </w:r>
      <w:r w:rsidR="00C54D20">
        <w:rPr>
          <w:rFonts w:cs="Calibri"/>
        </w:rPr>
        <w:t>(2)</w:t>
      </w:r>
      <w:r w:rsidRPr="00FC785D">
        <w:rPr>
          <w:rFonts w:cs="Calibri"/>
        </w:rPr>
        <w:t xml:space="preserve">przez okres 5 lat od dnia 31 grudnia </w:t>
      </w:r>
      <w:r>
        <w:rPr>
          <w:rFonts w:cs="Calibri"/>
        </w:rPr>
        <w:t>………</w:t>
      </w:r>
      <w:r w:rsidR="00040096">
        <w:rPr>
          <w:rStyle w:val="Odwoanieprzypisudolnego"/>
          <w:rFonts w:cs="Calibri"/>
        </w:rPr>
        <w:footnoteReference w:id="29"/>
      </w:r>
      <w:r>
        <w:rPr>
          <w:rFonts w:cs="Calibri"/>
        </w:rPr>
        <w:t xml:space="preserve"> roku]/[</w:t>
      </w:r>
      <w:r w:rsidR="00C54D20">
        <w:rPr>
          <w:rFonts w:cs="Calibri"/>
        </w:rPr>
        <w:t>(3)</w:t>
      </w:r>
      <w:r w:rsidRPr="00FC785D">
        <w:rPr>
          <w:rFonts w:cs="Calibri"/>
        </w:rPr>
        <w:t>w okresie 10 lat od udzielenia</w:t>
      </w:r>
      <w:r>
        <w:rPr>
          <w:rFonts w:cs="Calibri"/>
        </w:rPr>
        <w:t xml:space="preserve"> pomocy publicznej/pomocy de minimis]</w:t>
      </w:r>
      <w:r w:rsidR="00C54D20">
        <w:rPr>
          <w:rStyle w:val="Odwoanieprzypisudolnego"/>
          <w:rFonts w:cs="Calibri"/>
        </w:rPr>
        <w:footnoteReference w:id="30"/>
      </w:r>
      <w:r w:rsidRPr="00FC785D">
        <w:rPr>
          <w:rFonts w:cs="Calibri"/>
        </w:rPr>
        <w:t>;</w:t>
      </w:r>
    </w:p>
    <w:p w14:paraId="4720468B" w14:textId="0DD434AB" w:rsidR="00C54D20" w:rsidRDefault="009623DA" w:rsidP="009623DA">
      <w:pPr>
        <w:pStyle w:val="Akapitzlist"/>
        <w:numPr>
          <w:ilvl w:val="1"/>
          <w:numId w:val="12"/>
        </w:numPr>
        <w:spacing w:after="0" w:line="240" w:lineRule="auto"/>
        <w:jc w:val="both"/>
        <w:rPr>
          <w:rFonts w:cs="Calibri"/>
        </w:rPr>
      </w:pPr>
      <w:r w:rsidRPr="009623DA">
        <w:rPr>
          <w:rFonts w:cs="Calibri"/>
        </w:rPr>
        <w:t>1.10.2.</w:t>
      </w:r>
      <w:r w:rsidRPr="009623DA">
        <w:rPr>
          <w:rFonts w:cs="Calibri"/>
        </w:rPr>
        <w:tab/>
        <w:t>w każdym miejscu bezpośrednio lub pośrednio związanym z realizowaną Inwestycją Końcową zapewniając prawo do pełnego wglądu we wszystkie dokumenty związane z Inwestycją Końcową. W przypadku kontroli Menadżera lub Partnera Finansującego, Ostateczny Odbiorca informowany jest o planowanej kontroli pisemnie na przynajmniej 7 Dni Roboczych przed planowanym rozpoczęciem czynności kontrolnych, a w przypadku kontroli doraźnej, na 3 Dni Robocze przed rozpoczęciem czynności kontrolnych. Kontrole doraźne Menadżera lub Partnera Finansującego mogą być prowadzone bez zapowiedzi w przypadku podejrzenia wystąpienia nadużyć finansowych, nieprawidłowości, uchybień lub zaniedbań ze strony Ostatecznego Odbiorcy;</w:t>
      </w:r>
    </w:p>
    <w:p w14:paraId="0B361B01" w14:textId="4B1E16E3" w:rsidR="002513A9" w:rsidRDefault="002513A9" w:rsidP="002513A9">
      <w:pPr>
        <w:pStyle w:val="Akapitzlist"/>
        <w:numPr>
          <w:ilvl w:val="0"/>
          <w:numId w:val="12"/>
        </w:numPr>
        <w:spacing w:after="0" w:line="240" w:lineRule="auto"/>
        <w:jc w:val="both"/>
        <w:rPr>
          <w:rFonts w:cs="Calibri"/>
        </w:rPr>
      </w:pPr>
      <w:r w:rsidRPr="00277008">
        <w:rPr>
          <w:rFonts w:cs="Calibri"/>
          <w:b/>
        </w:rPr>
        <w:t>Ostateczny Odbiorca</w:t>
      </w:r>
      <w:r w:rsidRPr="002513A9">
        <w:rPr>
          <w:rFonts w:cs="Calibri"/>
        </w:rPr>
        <w:t xml:space="preserve"> zobowiązuje się do przechowywania na powszechnie uznawanych nośnikach danych odpowiedniej dokumentacji dotyczącej Inwestycji Końcowej [(1) </w:t>
      </w:r>
      <w:r w:rsidRPr="008C094A">
        <w:rPr>
          <w:rFonts w:cs="Calibri"/>
        </w:rPr>
        <w:t>w czasie obowiązywania Umowy Inwestycyjnej</w:t>
      </w:r>
      <w:r>
        <w:rPr>
          <w:rFonts w:cs="Calibri"/>
        </w:rPr>
        <w:t xml:space="preserve">]/[(2) </w:t>
      </w:r>
      <w:r w:rsidRPr="008C094A">
        <w:rPr>
          <w:rFonts w:cs="Calibri"/>
        </w:rPr>
        <w:t xml:space="preserve">przez okres 5 lat od dnia 31 grudnia </w:t>
      </w:r>
      <w:r>
        <w:rPr>
          <w:rFonts w:cs="Calibri"/>
        </w:rPr>
        <w:t>…………</w:t>
      </w:r>
      <w:r w:rsidR="00040096">
        <w:rPr>
          <w:rStyle w:val="Odwoanieprzypisudolnego"/>
          <w:rFonts w:cs="Calibri"/>
        </w:rPr>
        <w:footnoteReference w:id="31"/>
      </w:r>
      <w:r>
        <w:rPr>
          <w:rFonts w:cs="Calibri"/>
        </w:rPr>
        <w:t xml:space="preserve"> </w:t>
      </w:r>
      <w:r w:rsidRPr="008C094A">
        <w:rPr>
          <w:rFonts w:cs="Calibri"/>
        </w:rPr>
        <w:t>roku</w:t>
      </w:r>
      <w:r>
        <w:rPr>
          <w:rFonts w:cs="Calibri"/>
        </w:rPr>
        <w:t>]/[(3) przez czas określony przepisami dotyczącymi pomocy publicznej/pomocy de minimis]</w:t>
      </w:r>
      <w:r>
        <w:rPr>
          <w:rStyle w:val="Odwoanieprzypisudolnego"/>
          <w:rFonts w:cs="Calibri"/>
        </w:rPr>
        <w:footnoteReference w:id="32"/>
      </w:r>
    </w:p>
    <w:p w14:paraId="272AD3AE" w14:textId="537FA40F" w:rsidR="002513A9" w:rsidRDefault="002513A9" w:rsidP="002513A9">
      <w:pPr>
        <w:pStyle w:val="Akapitzlist"/>
        <w:numPr>
          <w:ilvl w:val="1"/>
          <w:numId w:val="12"/>
        </w:numPr>
        <w:spacing w:after="0" w:line="240" w:lineRule="auto"/>
        <w:jc w:val="both"/>
        <w:rPr>
          <w:rFonts w:cs="Calibri"/>
        </w:rPr>
      </w:pPr>
      <w:r w:rsidRPr="00277008">
        <w:rPr>
          <w:rFonts w:cs="Calibri"/>
          <w:b/>
        </w:rPr>
        <w:t>Partner Finansujący</w:t>
      </w:r>
      <w:r w:rsidRPr="002513A9">
        <w:rPr>
          <w:rFonts w:cs="Calibri"/>
        </w:rPr>
        <w:t xml:space="preserve"> zastrzega sobie lub podmiotowi, który przejmie prawa i obowiązki wynikające z </w:t>
      </w:r>
      <w:r w:rsidRPr="00277008">
        <w:rPr>
          <w:rFonts w:cs="Calibri"/>
          <w:b/>
        </w:rPr>
        <w:t>Umowy Inwestycyjnej</w:t>
      </w:r>
      <w:r w:rsidRPr="002513A9">
        <w:rPr>
          <w:rFonts w:cs="Calibri"/>
        </w:rPr>
        <w:t xml:space="preserve">, prawo do przedłużenia terminu przechowywania dokumentów </w:t>
      </w:r>
      <w:r>
        <w:rPr>
          <w:rFonts w:cs="Calibri"/>
        </w:rPr>
        <w:t>dotyczących</w:t>
      </w:r>
      <w:r w:rsidRPr="002513A9">
        <w:rPr>
          <w:rFonts w:cs="Calibri"/>
        </w:rPr>
        <w:t xml:space="preserve"> </w:t>
      </w:r>
      <w:r w:rsidRPr="00277008">
        <w:rPr>
          <w:rFonts w:cs="Calibri"/>
          <w:b/>
        </w:rPr>
        <w:t>Inwestycji Końcowej</w:t>
      </w:r>
      <w:r w:rsidRPr="002513A9">
        <w:rPr>
          <w:rFonts w:cs="Calibri"/>
        </w:rPr>
        <w:t xml:space="preserve"> po wcześniejszym pisemnym poinformowaniu o tym </w:t>
      </w:r>
      <w:r w:rsidRPr="00277008">
        <w:rPr>
          <w:rFonts w:cs="Calibri"/>
          <w:b/>
        </w:rPr>
        <w:t>Ostatecznego Odbiorcy</w:t>
      </w:r>
      <w:r w:rsidRPr="002513A9">
        <w:rPr>
          <w:rFonts w:cs="Calibri"/>
        </w:rPr>
        <w:t>;</w:t>
      </w:r>
    </w:p>
    <w:p w14:paraId="62C5BC0C" w14:textId="3A58603A" w:rsidR="002513A9" w:rsidRDefault="002513A9" w:rsidP="002513A9">
      <w:pPr>
        <w:pStyle w:val="Akapitzlist"/>
        <w:numPr>
          <w:ilvl w:val="0"/>
          <w:numId w:val="12"/>
        </w:numPr>
        <w:spacing w:after="0" w:line="240" w:lineRule="auto"/>
        <w:jc w:val="both"/>
        <w:rPr>
          <w:rFonts w:cs="Calibri"/>
        </w:rPr>
      </w:pPr>
      <w:r w:rsidRPr="00277008">
        <w:rPr>
          <w:rFonts w:cs="Calibri"/>
          <w:b/>
        </w:rPr>
        <w:t>Ostateczny Odbiorca</w:t>
      </w:r>
      <w:r w:rsidRPr="002513A9">
        <w:rPr>
          <w:rFonts w:cs="Calibri"/>
        </w:rPr>
        <w:t xml:space="preserve"> zobowiązuje się do</w:t>
      </w:r>
      <w:r>
        <w:rPr>
          <w:rFonts w:cs="Calibri"/>
        </w:rPr>
        <w:t xml:space="preserve"> </w:t>
      </w:r>
      <w:r w:rsidRPr="002513A9">
        <w:rPr>
          <w:rFonts w:cs="Calibri"/>
        </w:rPr>
        <w:t xml:space="preserve">niezwłocznego informowania </w:t>
      </w:r>
      <w:r w:rsidRPr="00277008">
        <w:rPr>
          <w:rFonts w:cs="Calibri"/>
          <w:b/>
        </w:rPr>
        <w:t>Partnera Finansującego</w:t>
      </w:r>
      <w:r w:rsidRPr="002513A9">
        <w:rPr>
          <w:rFonts w:cs="Calibri"/>
        </w:rPr>
        <w:t xml:space="preserve"> o wszelkich zmianach informacji i danych przekazanych </w:t>
      </w:r>
      <w:r w:rsidRPr="00277008">
        <w:rPr>
          <w:rFonts w:cs="Calibri"/>
          <w:b/>
        </w:rPr>
        <w:t>Partnerowi Finansującemu</w:t>
      </w:r>
      <w:r w:rsidRPr="002513A9">
        <w:rPr>
          <w:rFonts w:cs="Calibri"/>
        </w:rPr>
        <w:t xml:space="preserve"> przy zawieraniu </w:t>
      </w:r>
      <w:r w:rsidRPr="00277008">
        <w:rPr>
          <w:rFonts w:cs="Calibri"/>
          <w:b/>
        </w:rPr>
        <w:t>Umowy Inwestycyjnej</w:t>
      </w:r>
      <w:r w:rsidRPr="002513A9">
        <w:rPr>
          <w:rFonts w:cs="Calibri"/>
        </w:rPr>
        <w:t xml:space="preserve"> oraz w całym okresie trwania tej umowy w zakresie </w:t>
      </w:r>
      <w:r>
        <w:rPr>
          <w:rFonts w:cs="Calibri"/>
        </w:rPr>
        <w:t xml:space="preserve">informacji zawartych </w:t>
      </w:r>
      <w:r w:rsidRPr="00277008">
        <w:rPr>
          <w:rFonts w:cs="Calibri"/>
          <w:b/>
        </w:rPr>
        <w:t>ust. 10</w:t>
      </w:r>
      <w:r>
        <w:rPr>
          <w:rFonts w:cs="Calibri"/>
        </w:rPr>
        <w:t xml:space="preserve"> niniejszego paragrafu.</w:t>
      </w:r>
    </w:p>
    <w:p w14:paraId="489940D1" w14:textId="153BF7D6" w:rsidR="002513A9" w:rsidRDefault="002513A9" w:rsidP="002513A9">
      <w:pPr>
        <w:pStyle w:val="Akapitzlist"/>
        <w:numPr>
          <w:ilvl w:val="0"/>
          <w:numId w:val="12"/>
        </w:numPr>
        <w:spacing w:after="0" w:line="240" w:lineRule="auto"/>
        <w:jc w:val="both"/>
        <w:rPr>
          <w:rFonts w:cs="Calibri"/>
        </w:rPr>
      </w:pPr>
      <w:r w:rsidRPr="00277008">
        <w:rPr>
          <w:rFonts w:cs="Calibri"/>
          <w:b/>
        </w:rPr>
        <w:lastRenderedPageBreak/>
        <w:t>Ostateczny Odbiorca</w:t>
      </w:r>
      <w:r>
        <w:rPr>
          <w:rFonts w:cs="Calibri"/>
        </w:rPr>
        <w:t xml:space="preserve"> oświadcza, że na dzień zawarcia niniejszej </w:t>
      </w:r>
      <w:r w:rsidRPr="00277008">
        <w:rPr>
          <w:rFonts w:cs="Calibri"/>
          <w:b/>
        </w:rPr>
        <w:t>UI</w:t>
      </w:r>
      <w:r>
        <w:rPr>
          <w:rFonts w:cs="Calibri"/>
        </w:rPr>
        <w:t>:</w:t>
      </w:r>
    </w:p>
    <w:p w14:paraId="389F8A09" w14:textId="095D3FE2" w:rsidR="002513A9" w:rsidRDefault="002513A9" w:rsidP="002513A9">
      <w:pPr>
        <w:pStyle w:val="Akapitzlist"/>
        <w:numPr>
          <w:ilvl w:val="1"/>
          <w:numId w:val="12"/>
        </w:numPr>
        <w:spacing w:after="0" w:line="240" w:lineRule="auto"/>
        <w:jc w:val="both"/>
        <w:rPr>
          <w:rFonts w:cs="Calibri"/>
        </w:rPr>
      </w:pPr>
      <w:r w:rsidRPr="002513A9">
        <w:rPr>
          <w:rFonts w:cs="Calibri"/>
        </w:rPr>
        <w:t>nie jest podmiotem mającym siedzibę lub utworzonym w kraju wymienionym w Czarnej liście oraz</w:t>
      </w:r>
    </w:p>
    <w:p w14:paraId="0A1C7E2D" w14:textId="77777777" w:rsidR="002513A9" w:rsidRPr="002513A9" w:rsidRDefault="002513A9" w:rsidP="002513A9">
      <w:pPr>
        <w:pStyle w:val="Akapitzlist"/>
        <w:numPr>
          <w:ilvl w:val="1"/>
          <w:numId w:val="12"/>
        </w:numPr>
        <w:spacing w:after="0" w:line="240" w:lineRule="auto"/>
        <w:jc w:val="both"/>
        <w:rPr>
          <w:rFonts w:cs="Calibri"/>
        </w:rPr>
      </w:pPr>
      <w:r w:rsidRPr="002513A9">
        <w:rPr>
          <w:rFonts w:cs="Calibri"/>
        </w:rPr>
        <w:t>nie prowadzi działalności i nie utrzymuje relacji biznesowych z podmiotami mającymi siedzibę lub utworzonymi w krajach z Czarnej listy;</w:t>
      </w:r>
    </w:p>
    <w:p w14:paraId="022131D5" w14:textId="77777777" w:rsidR="002513A9" w:rsidRPr="002513A9" w:rsidRDefault="002513A9" w:rsidP="002513A9">
      <w:pPr>
        <w:pStyle w:val="Akapitzlist"/>
        <w:numPr>
          <w:ilvl w:val="1"/>
          <w:numId w:val="12"/>
        </w:numPr>
        <w:spacing w:after="0" w:line="240" w:lineRule="auto"/>
        <w:jc w:val="both"/>
        <w:rPr>
          <w:rFonts w:cs="Calibri"/>
        </w:rPr>
      </w:pPr>
      <w:r w:rsidRPr="002513A9">
        <w:rPr>
          <w:rFonts w:cs="Calibri"/>
        </w:rPr>
        <w:t xml:space="preserve">nie zachodzą w stosunku do </w:t>
      </w:r>
      <w:r w:rsidRPr="00277008">
        <w:rPr>
          <w:rFonts w:cs="Calibri"/>
          <w:b/>
        </w:rPr>
        <w:t>Ostatecznego Odbiorcy</w:t>
      </w:r>
      <w:r w:rsidRPr="002513A9">
        <w:rPr>
          <w:rFonts w:cs="Calibri"/>
        </w:rPr>
        <w:t xml:space="preserve"> ani też do osób wchodzących w skład jego organów przesłanki do wykluczenia określone w art. 136 Rozporządzenia 2018/1046;</w:t>
      </w:r>
    </w:p>
    <w:p w14:paraId="59686464" w14:textId="578C114A" w:rsidR="002513A9" w:rsidRDefault="002513A9" w:rsidP="002513A9">
      <w:pPr>
        <w:pStyle w:val="Akapitzlist"/>
        <w:numPr>
          <w:ilvl w:val="1"/>
          <w:numId w:val="12"/>
        </w:numPr>
        <w:spacing w:after="0" w:line="240" w:lineRule="auto"/>
        <w:jc w:val="both"/>
        <w:rPr>
          <w:rFonts w:cs="Calibri"/>
        </w:rPr>
      </w:pPr>
      <w:r w:rsidRPr="002513A9">
        <w:rPr>
          <w:rFonts w:cs="Calibri"/>
        </w:rPr>
        <w:t>spełnione zostały warunki umożliwiające zastosowanie wyjątku od zakazu nawiązywania stosunków z państwami znajdującymi się na Czarnej liście – jeśli dotyczy</w:t>
      </w:r>
      <w:r>
        <w:rPr>
          <w:rStyle w:val="Odwoanieprzypisudolnego"/>
          <w:rFonts w:cs="Calibri"/>
        </w:rPr>
        <w:footnoteReference w:id="33"/>
      </w:r>
      <w:r w:rsidRPr="002513A9">
        <w:rPr>
          <w:rFonts w:cs="Calibri"/>
        </w:rPr>
        <w:t>,</w:t>
      </w:r>
    </w:p>
    <w:p w14:paraId="2974365E" w14:textId="3A9971C2" w:rsidR="00916EB3" w:rsidRDefault="00916EB3" w:rsidP="00916EB3">
      <w:pPr>
        <w:pStyle w:val="Akapitzlist"/>
        <w:numPr>
          <w:ilvl w:val="0"/>
          <w:numId w:val="12"/>
        </w:numPr>
        <w:spacing w:after="0" w:line="240" w:lineRule="auto"/>
        <w:jc w:val="both"/>
        <w:rPr>
          <w:rFonts w:cs="Calibri"/>
        </w:rPr>
      </w:pPr>
      <w:r>
        <w:rPr>
          <w:rFonts w:cs="Calibri"/>
        </w:rPr>
        <w:t xml:space="preserve">Ostateczny Odbiorcą zobowiązuje się </w:t>
      </w:r>
      <w:r w:rsidRPr="008A18B3">
        <w:rPr>
          <w:rFonts w:cs="Calibri"/>
        </w:rPr>
        <w:t xml:space="preserve">do niezwłocznego informowania </w:t>
      </w:r>
      <w:r w:rsidRPr="008A3F80">
        <w:rPr>
          <w:rFonts w:cs="Calibri"/>
          <w:b/>
        </w:rPr>
        <w:t>Partnera Finansującego</w:t>
      </w:r>
      <w:r w:rsidRPr="008A18B3">
        <w:rPr>
          <w:rFonts w:cs="Calibri"/>
        </w:rPr>
        <w:t xml:space="preserve"> o wszelkich zmianach informacji i danych przekazanych </w:t>
      </w:r>
      <w:r w:rsidRPr="008A3F80">
        <w:rPr>
          <w:rFonts w:cs="Calibri"/>
          <w:b/>
        </w:rPr>
        <w:t>Partnerowi Finansującemu</w:t>
      </w:r>
      <w:r w:rsidRPr="008A18B3">
        <w:rPr>
          <w:rFonts w:cs="Calibri"/>
        </w:rPr>
        <w:t xml:space="preserve"> przy zawieraniu </w:t>
      </w:r>
      <w:r>
        <w:rPr>
          <w:rFonts w:cs="Calibri"/>
        </w:rPr>
        <w:t xml:space="preserve">niniejszej </w:t>
      </w:r>
      <w:r w:rsidRPr="008A3F80">
        <w:rPr>
          <w:rFonts w:cs="Calibri"/>
          <w:b/>
        </w:rPr>
        <w:t>Umowy Inwestycyjnej</w:t>
      </w:r>
      <w:r w:rsidRPr="008A18B3">
        <w:rPr>
          <w:rFonts w:cs="Calibri"/>
        </w:rPr>
        <w:t xml:space="preserve"> oraz w całym okresie trwania tej umowy w zakresie informacji zawartych w </w:t>
      </w:r>
      <w:r w:rsidRPr="008A3F80">
        <w:rPr>
          <w:rFonts w:cs="Calibri"/>
          <w:b/>
        </w:rPr>
        <w:t>punktach</w:t>
      </w:r>
      <w:r>
        <w:rPr>
          <w:rFonts w:cs="Calibri"/>
          <w:b/>
        </w:rPr>
        <w:t xml:space="preserve"> 10.1</w:t>
      </w:r>
      <w:r>
        <w:rPr>
          <w:rFonts w:cs="Calibri"/>
        </w:rPr>
        <w:t xml:space="preserve"> do </w:t>
      </w:r>
      <w:r>
        <w:rPr>
          <w:rFonts w:cs="Calibri"/>
          <w:b/>
        </w:rPr>
        <w:t xml:space="preserve">10.4 </w:t>
      </w:r>
      <w:r w:rsidRPr="00916EB3">
        <w:rPr>
          <w:rFonts w:cs="Calibri"/>
        </w:rPr>
        <w:t>niniejszego paragrafu.</w:t>
      </w:r>
    </w:p>
    <w:p w14:paraId="0F7C43D8" w14:textId="79CBD2CD" w:rsidR="002513A9" w:rsidRDefault="00D61D44" w:rsidP="002513A9">
      <w:pPr>
        <w:pStyle w:val="Akapitzlist"/>
        <w:numPr>
          <w:ilvl w:val="0"/>
          <w:numId w:val="12"/>
        </w:numPr>
        <w:spacing w:after="0" w:line="240" w:lineRule="auto"/>
        <w:jc w:val="both"/>
        <w:rPr>
          <w:rFonts w:cs="Calibri"/>
        </w:rPr>
      </w:pPr>
      <w:r>
        <w:rPr>
          <w:rFonts w:cs="Calibri"/>
          <w:b/>
        </w:rPr>
        <w:t>Partner Finansujący</w:t>
      </w:r>
      <w:r w:rsidR="002513A9">
        <w:rPr>
          <w:rFonts w:cs="Calibri"/>
        </w:rPr>
        <w:t xml:space="preserve"> oświadcza, że uprawnia </w:t>
      </w:r>
      <w:r>
        <w:rPr>
          <w:rFonts w:cs="Calibri"/>
          <w:b/>
        </w:rPr>
        <w:t>Ostatecznego Odbiorcę</w:t>
      </w:r>
      <w:r w:rsidR="002513A9">
        <w:rPr>
          <w:rFonts w:cs="Calibri"/>
        </w:rPr>
        <w:t xml:space="preserve"> </w:t>
      </w:r>
      <w:r w:rsidR="002513A9" w:rsidRPr="005E4C1F">
        <w:rPr>
          <w:rFonts w:cs="Calibri"/>
        </w:rPr>
        <w:t xml:space="preserve">do poinformowania </w:t>
      </w:r>
      <w:r w:rsidR="002513A9" w:rsidRPr="00277008">
        <w:rPr>
          <w:rFonts w:cs="Calibri"/>
          <w:b/>
        </w:rPr>
        <w:t>Instytucji Zarządzającej</w:t>
      </w:r>
      <w:r w:rsidR="002513A9">
        <w:rPr>
          <w:rFonts w:cs="Calibri"/>
        </w:rPr>
        <w:t xml:space="preserve"> o </w:t>
      </w:r>
      <w:r w:rsidR="002513A9" w:rsidRPr="002513A9">
        <w:rPr>
          <w:rFonts w:cs="Calibri"/>
        </w:rPr>
        <w:t>podejrzeni</w:t>
      </w:r>
      <w:r w:rsidR="002513A9">
        <w:rPr>
          <w:rFonts w:cs="Calibri"/>
        </w:rPr>
        <w:t>u</w:t>
      </w:r>
      <w:r w:rsidR="002513A9" w:rsidRPr="002513A9">
        <w:rPr>
          <w:rFonts w:cs="Calibri"/>
        </w:rPr>
        <w:t xml:space="preserve"> naruszenia przepisów </w:t>
      </w:r>
      <w:r w:rsidR="002513A9" w:rsidRPr="00277008">
        <w:rPr>
          <w:rFonts w:cs="Calibri"/>
          <w:b/>
        </w:rPr>
        <w:t>KPP</w:t>
      </w:r>
      <w:r w:rsidR="002513A9" w:rsidRPr="002513A9">
        <w:rPr>
          <w:rFonts w:cs="Calibri"/>
        </w:rPr>
        <w:t xml:space="preserve"> i </w:t>
      </w:r>
      <w:r w:rsidR="002513A9" w:rsidRPr="00277008">
        <w:rPr>
          <w:rFonts w:cs="Calibri"/>
          <w:b/>
        </w:rPr>
        <w:t>KPON</w:t>
      </w:r>
      <w:r w:rsidR="00264A84">
        <w:rPr>
          <w:rFonts w:cs="Calibri"/>
        </w:rPr>
        <w:t>.</w:t>
      </w:r>
    </w:p>
    <w:p w14:paraId="3CC60523" w14:textId="26981588" w:rsidR="00264A84" w:rsidRDefault="00264A84" w:rsidP="00264A84">
      <w:pPr>
        <w:pStyle w:val="Akapitzlist"/>
        <w:numPr>
          <w:ilvl w:val="0"/>
          <w:numId w:val="12"/>
        </w:numPr>
        <w:spacing w:after="0" w:line="240" w:lineRule="auto"/>
        <w:jc w:val="both"/>
        <w:rPr>
          <w:rFonts w:cs="Calibri"/>
        </w:rPr>
      </w:pPr>
      <w:r w:rsidRPr="00277008">
        <w:rPr>
          <w:rFonts w:cs="Calibri"/>
          <w:b/>
        </w:rPr>
        <w:t>Pożyczkobiorca</w:t>
      </w:r>
      <w:r w:rsidRPr="00264A84">
        <w:rPr>
          <w:rFonts w:cs="Calibri"/>
        </w:rPr>
        <w:t xml:space="preserve"> zobowiązuje się do udzielenia </w:t>
      </w:r>
      <w:r w:rsidRPr="00277008">
        <w:rPr>
          <w:rFonts w:cs="Calibri"/>
          <w:b/>
        </w:rPr>
        <w:t>Pożyczkodawcy</w:t>
      </w:r>
      <w:r w:rsidRPr="00264A84">
        <w:rPr>
          <w:rFonts w:cs="Calibri"/>
        </w:rPr>
        <w:t xml:space="preserve"> informacji o swojej sytuacji majątkowej, finansowej, prawnej i organizacyjnej, a w szczególności:</w:t>
      </w:r>
    </w:p>
    <w:p w14:paraId="03C5197C"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Wykonywania przez </w:t>
      </w:r>
      <w:r w:rsidRPr="00277008">
        <w:rPr>
          <w:rFonts w:cs="Calibri"/>
          <w:b/>
        </w:rPr>
        <w:t>Pożyczkobiorcę</w:t>
      </w:r>
      <w:r w:rsidRPr="00264A84">
        <w:rPr>
          <w:rFonts w:cs="Calibri"/>
        </w:rPr>
        <w:t xml:space="preserve"> zobowiązań publicznoprawnych,</w:t>
      </w:r>
    </w:p>
    <w:p w14:paraId="3B6F6132"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Toczących się w stosunku do </w:t>
      </w:r>
      <w:r w:rsidRPr="00277008">
        <w:rPr>
          <w:rFonts w:cs="Calibri"/>
          <w:b/>
        </w:rPr>
        <w:t>Pożyczkobiorcy</w:t>
      </w:r>
      <w:r w:rsidRPr="00264A84">
        <w:rPr>
          <w:rFonts w:cs="Calibri"/>
        </w:rPr>
        <w:t xml:space="preserve"> postępowań sądowych lub egzekucyjnych.</w:t>
      </w:r>
    </w:p>
    <w:p w14:paraId="3AF08904"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Likwidacji </w:t>
      </w:r>
      <w:r w:rsidRPr="00277008">
        <w:rPr>
          <w:rFonts w:cs="Calibri"/>
          <w:b/>
        </w:rPr>
        <w:t>Pożyczkobiorcy</w:t>
      </w:r>
      <w:r w:rsidRPr="00264A84">
        <w:rPr>
          <w:rFonts w:cs="Calibri"/>
        </w:rPr>
        <w:t>.</w:t>
      </w:r>
    </w:p>
    <w:p w14:paraId="38C52DBA"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Zaprzestania działalności gospodarczej przez </w:t>
      </w:r>
      <w:r w:rsidRPr="00277008">
        <w:rPr>
          <w:rFonts w:cs="Calibri"/>
          <w:b/>
        </w:rPr>
        <w:t>Pożyczkobiorcę</w:t>
      </w:r>
      <w:r w:rsidRPr="00264A84">
        <w:rPr>
          <w:rFonts w:cs="Calibri"/>
        </w:rPr>
        <w:t>.</w:t>
      </w:r>
    </w:p>
    <w:p w14:paraId="7F781926" w14:textId="6B7DEA92"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Wszczęcia wobec </w:t>
      </w:r>
      <w:r w:rsidRPr="00277008">
        <w:rPr>
          <w:rFonts w:cs="Calibri"/>
          <w:b/>
        </w:rPr>
        <w:t>Pożyczkobiorcy</w:t>
      </w:r>
      <w:r w:rsidRPr="00264A84">
        <w:rPr>
          <w:rFonts w:cs="Calibri"/>
        </w:rPr>
        <w:t xml:space="preserve"> postępowania </w:t>
      </w:r>
      <w:r>
        <w:rPr>
          <w:rFonts w:cs="Calibri"/>
        </w:rPr>
        <w:t>układowego</w:t>
      </w:r>
      <w:r w:rsidRPr="00264A84">
        <w:rPr>
          <w:rFonts w:cs="Calibri"/>
        </w:rPr>
        <w:t xml:space="preserve">, w tym </w:t>
      </w:r>
      <w:r>
        <w:rPr>
          <w:rFonts w:cs="Calibri"/>
        </w:rPr>
        <w:t xml:space="preserve">w szczególności postępowania upadłościowego w tym </w:t>
      </w:r>
      <w:r w:rsidRPr="00264A84">
        <w:rPr>
          <w:rFonts w:cs="Calibri"/>
        </w:rPr>
        <w:t>upadłości konsumenckiej.</w:t>
      </w:r>
    </w:p>
    <w:p w14:paraId="3D69CC2D"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Zajęcia majątku </w:t>
      </w:r>
      <w:r w:rsidRPr="00277008">
        <w:rPr>
          <w:rFonts w:cs="Calibri"/>
          <w:b/>
        </w:rPr>
        <w:t>Pożyczkobiorcy</w:t>
      </w:r>
      <w:r w:rsidRPr="00264A84">
        <w:rPr>
          <w:rFonts w:cs="Calibri"/>
        </w:rPr>
        <w:t>.</w:t>
      </w:r>
    </w:p>
    <w:p w14:paraId="1ECAC07A"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Zamiaru zbycia, wydzierżawienia, wynajęcia albo obciążenia, a także zniszczenia, uszkodzenia rzeczy stanowiących zabezpieczenie pożyczki.</w:t>
      </w:r>
    </w:p>
    <w:p w14:paraId="6346D1E6"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Miejsca położenia, składowania, magazynowania, przechowywania rzeczy stanowiących zabezpieczenie pożyczki.</w:t>
      </w:r>
    </w:p>
    <w:p w14:paraId="2EEF4CA2"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Śmierci poręczyciela.</w:t>
      </w:r>
    </w:p>
    <w:p w14:paraId="2D5BA1CB"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Utraty źródła dochodów </w:t>
      </w:r>
      <w:r w:rsidRPr="00277008">
        <w:rPr>
          <w:rFonts w:cs="Calibri"/>
          <w:b/>
        </w:rPr>
        <w:t>Poręczyciela</w:t>
      </w:r>
      <w:r w:rsidRPr="00264A84">
        <w:rPr>
          <w:rFonts w:cs="Calibri"/>
        </w:rPr>
        <w:t>.</w:t>
      </w:r>
    </w:p>
    <w:p w14:paraId="337EBF19" w14:textId="2F5AB267" w:rsidR="00264A84" w:rsidRDefault="00264A84" w:rsidP="00264A84">
      <w:pPr>
        <w:pStyle w:val="Akapitzlist"/>
        <w:numPr>
          <w:ilvl w:val="1"/>
          <w:numId w:val="12"/>
        </w:numPr>
        <w:spacing w:after="0" w:line="240" w:lineRule="auto"/>
        <w:jc w:val="both"/>
        <w:rPr>
          <w:rFonts w:cs="Calibri"/>
        </w:rPr>
      </w:pPr>
      <w:r w:rsidRPr="00264A84">
        <w:rPr>
          <w:rFonts w:cs="Calibri"/>
        </w:rPr>
        <w:t xml:space="preserve">Jakichkolwiek zdarzeń mających wpływ na sytuację ekonomiczną lub organizacyjna </w:t>
      </w:r>
      <w:r w:rsidRPr="00277008">
        <w:rPr>
          <w:rFonts w:cs="Calibri"/>
          <w:b/>
        </w:rPr>
        <w:t>Pożyczkobiorcy</w:t>
      </w:r>
      <w:r w:rsidRPr="00264A84">
        <w:rPr>
          <w:rFonts w:cs="Calibri"/>
        </w:rPr>
        <w:t>, a w szczególności utraty płynności finansowej.</w:t>
      </w:r>
    </w:p>
    <w:p w14:paraId="589CD8FA" w14:textId="11F0CDF2" w:rsidR="00264A84" w:rsidRDefault="00264A84" w:rsidP="00264A84">
      <w:pPr>
        <w:pStyle w:val="Akapitzlist"/>
        <w:numPr>
          <w:ilvl w:val="0"/>
          <w:numId w:val="12"/>
        </w:numPr>
        <w:spacing w:after="0" w:line="240" w:lineRule="auto"/>
        <w:jc w:val="both"/>
        <w:rPr>
          <w:rFonts w:cs="Calibri"/>
        </w:rPr>
      </w:pPr>
      <w:r w:rsidRPr="00277008">
        <w:rPr>
          <w:rFonts w:cs="Calibri"/>
          <w:b/>
        </w:rPr>
        <w:t>Pożyczkobiorca</w:t>
      </w:r>
      <w:r>
        <w:rPr>
          <w:rFonts w:cs="Calibri"/>
        </w:rPr>
        <w:t xml:space="preserve"> oświadcza, że zapoznał się z </w:t>
      </w:r>
      <w:r w:rsidRPr="00277008">
        <w:rPr>
          <w:rFonts w:cs="Calibri"/>
          <w:b/>
        </w:rPr>
        <w:t>Regulaminem Funduszu</w:t>
      </w:r>
      <w:r>
        <w:rPr>
          <w:rFonts w:cs="Calibri"/>
        </w:rPr>
        <w:t xml:space="preserve"> i akceptuje jego zapisy.</w:t>
      </w:r>
    </w:p>
    <w:p w14:paraId="281554C7" w14:textId="4915E41E" w:rsidR="00916EB3" w:rsidRPr="00916EB3" w:rsidRDefault="00916EB3" w:rsidP="00916EB3">
      <w:pPr>
        <w:pStyle w:val="Akapitzlist"/>
        <w:numPr>
          <w:ilvl w:val="0"/>
          <w:numId w:val="12"/>
        </w:numPr>
        <w:spacing w:after="0" w:line="240" w:lineRule="auto"/>
        <w:jc w:val="both"/>
        <w:rPr>
          <w:rFonts w:cs="Calibri"/>
        </w:rPr>
      </w:pPr>
      <w:r>
        <w:rPr>
          <w:rFonts w:cs="Calibri"/>
          <w:b/>
        </w:rPr>
        <w:t xml:space="preserve">Ostateczny Odbiorca </w:t>
      </w:r>
      <w:r w:rsidRPr="00916EB3">
        <w:rPr>
          <w:rFonts w:cs="Calibri"/>
        </w:rPr>
        <w:t>uprawnia</w:t>
      </w:r>
      <w:r>
        <w:rPr>
          <w:rFonts w:cs="Calibri"/>
        </w:rPr>
        <w:t xml:space="preserve"> </w:t>
      </w:r>
      <w:r w:rsidRPr="00916EB3">
        <w:rPr>
          <w:rFonts w:cs="Calibri"/>
          <w:b/>
        </w:rPr>
        <w:t>Partnera Finansującego</w:t>
      </w:r>
      <w:r w:rsidRPr="008D29A4">
        <w:rPr>
          <w:rFonts w:cs="Calibri"/>
        </w:rPr>
        <w:t xml:space="preserve"> do dochodzenia roszczeń, przysługujących także </w:t>
      </w:r>
      <w:r w:rsidRPr="00916EB3">
        <w:rPr>
          <w:rFonts w:cs="Calibri"/>
          <w:b/>
        </w:rPr>
        <w:t>Menadżerowi</w:t>
      </w:r>
      <w:r w:rsidRPr="008D29A4">
        <w:rPr>
          <w:rFonts w:cs="Calibri"/>
        </w:rPr>
        <w:t xml:space="preserve"> lub </w:t>
      </w:r>
      <w:r w:rsidRPr="00916EB3">
        <w:rPr>
          <w:rFonts w:cs="Calibri"/>
          <w:b/>
        </w:rPr>
        <w:t>Instytucji Pośredniczącej</w:t>
      </w:r>
      <w:r w:rsidRPr="008D29A4">
        <w:rPr>
          <w:rFonts w:cs="Calibri"/>
        </w:rPr>
        <w:t xml:space="preserve">/ </w:t>
      </w:r>
      <w:r w:rsidRPr="00916EB3">
        <w:rPr>
          <w:rFonts w:cs="Calibri"/>
          <w:b/>
        </w:rPr>
        <w:t>Instytucji Zarządzającej</w:t>
      </w:r>
      <w:r w:rsidRPr="008D29A4">
        <w:rPr>
          <w:rFonts w:cs="Calibri"/>
        </w:rPr>
        <w:t xml:space="preserve">, przeciwko </w:t>
      </w:r>
      <w:r w:rsidRPr="00916EB3">
        <w:rPr>
          <w:rFonts w:cs="Calibri"/>
          <w:b/>
        </w:rPr>
        <w:t>Ostatecznemu Odbiorcy</w:t>
      </w:r>
      <w:r w:rsidRPr="008D29A4">
        <w:rPr>
          <w:rFonts w:cs="Calibri"/>
        </w:rPr>
        <w:t xml:space="preserve"> w drodze negocjacji lub innych kroków prawnych, w tym do podejmowania dopuszczalnych prawem czynności faktycznych i prawnych niezbędnych dla odzyskania kwot, które </w:t>
      </w:r>
      <w:r w:rsidRPr="00916EB3">
        <w:rPr>
          <w:rFonts w:cs="Calibri"/>
          <w:b/>
        </w:rPr>
        <w:t>Ostateczny Odbiorca</w:t>
      </w:r>
      <w:r w:rsidRPr="008D29A4">
        <w:rPr>
          <w:rFonts w:cs="Calibri"/>
        </w:rPr>
        <w:t xml:space="preserve"> zobowiązany był zapłacić zgodnie z </w:t>
      </w:r>
      <w:r>
        <w:rPr>
          <w:rFonts w:cs="Calibri"/>
        </w:rPr>
        <w:t xml:space="preserve">niniejszą </w:t>
      </w:r>
      <w:r w:rsidRPr="00916EB3">
        <w:rPr>
          <w:rFonts w:cs="Calibri"/>
          <w:b/>
        </w:rPr>
        <w:t>Umową Inwestycyjną</w:t>
      </w:r>
    </w:p>
    <w:p w14:paraId="67DD1ECC" w14:textId="3091ABA7" w:rsidR="00916EB3" w:rsidRDefault="00916EB3" w:rsidP="00916EB3">
      <w:pPr>
        <w:pStyle w:val="Akapitzlist"/>
        <w:numPr>
          <w:ilvl w:val="0"/>
          <w:numId w:val="12"/>
        </w:numPr>
        <w:spacing w:after="0" w:line="240" w:lineRule="auto"/>
        <w:jc w:val="both"/>
        <w:rPr>
          <w:rFonts w:cs="Calibri"/>
        </w:rPr>
      </w:pPr>
      <w:r w:rsidRPr="008D29A4">
        <w:rPr>
          <w:rFonts w:cs="Calibri"/>
        </w:rPr>
        <w:t xml:space="preserve">W przypadku wystąpienia okoliczności, w wyniku których rozwiązaniu ulegnie </w:t>
      </w:r>
      <w:r w:rsidRPr="00916EB3">
        <w:rPr>
          <w:rFonts w:cs="Calibri"/>
          <w:b/>
        </w:rPr>
        <w:t>Umowa Operacyjna</w:t>
      </w:r>
      <w:r w:rsidRPr="008D29A4">
        <w:rPr>
          <w:rFonts w:cs="Calibri"/>
        </w:rPr>
        <w:t xml:space="preserve"> zawarta z </w:t>
      </w:r>
      <w:r w:rsidRPr="00916EB3">
        <w:rPr>
          <w:rFonts w:cs="Calibri"/>
          <w:b/>
        </w:rPr>
        <w:t>Bankiem Gospodarstwa Krajowego</w:t>
      </w:r>
      <w:r w:rsidRPr="008D29A4">
        <w:rPr>
          <w:rFonts w:cs="Calibri"/>
        </w:rPr>
        <w:t xml:space="preserve"> (</w:t>
      </w:r>
      <w:r w:rsidRPr="00916EB3">
        <w:rPr>
          <w:rFonts w:cs="Calibri"/>
          <w:b/>
        </w:rPr>
        <w:t>BGK</w:t>
      </w:r>
      <w:r w:rsidRPr="008D29A4">
        <w:rPr>
          <w:rFonts w:cs="Calibri"/>
        </w:rPr>
        <w:t xml:space="preserve">), na podstawie której </w:t>
      </w:r>
      <w:r w:rsidRPr="00916EB3">
        <w:rPr>
          <w:rFonts w:cs="Calibri"/>
          <w:b/>
        </w:rPr>
        <w:t>Konsorcjum</w:t>
      </w:r>
      <w:r>
        <w:rPr>
          <w:rFonts w:cs="Calibri"/>
        </w:rPr>
        <w:t xml:space="preserve"> określone w </w:t>
      </w:r>
      <w:r w:rsidRPr="008D29A4">
        <w:rPr>
          <w:rFonts w:cs="Calibri"/>
          <w:b/>
        </w:rPr>
        <w:t>ust. 1</w:t>
      </w:r>
      <w:r>
        <w:rPr>
          <w:rFonts w:cs="Calibri"/>
        </w:rPr>
        <w:t xml:space="preserve"> paragrafu </w:t>
      </w:r>
      <w:r w:rsidRPr="008D29A4">
        <w:rPr>
          <w:rFonts w:cs="Calibri"/>
          <w:b/>
        </w:rPr>
        <w:t>1</w:t>
      </w:r>
      <w:r>
        <w:rPr>
          <w:rFonts w:cs="Calibri"/>
        </w:rPr>
        <w:t xml:space="preserve"> niniejszej </w:t>
      </w:r>
      <w:r w:rsidRPr="00916EB3">
        <w:rPr>
          <w:rFonts w:cs="Calibri"/>
          <w:b/>
        </w:rPr>
        <w:t>UI</w:t>
      </w:r>
      <w:r w:rsidRPr="008D29A4">
        <w:rPr>
          <w:rFonts w:cs="Calibri"/>
        </w:rPr>
        <w:t xml:space="preserve"> pełni rolę </w:t>
      </w:r>
      <w:r w:rsidRPr="00916EB3">
        <w:rPr>
          <w:rFonts w:cs="Calibri"/>
          <w:b/>
        </w:rPr>
        <w:t>Partnera Finansującego</w:t>
      </w:r>
      <w:r w:rsidRPr="008D29A4">
        <w:rPr>
          <w:rFonts w:cs="Calibri"/>
        </w:rPr>
        <w:t xml:space="preserve">, wszystkie prawa i obowiązki </w:t>
      </w:r>
      <w:r w:rsidRPr="00916EB3">
        <w:rPr>
          <w:rFonts w:cs="Calibri"/>
          <w:b/>
        </w:rPr>
        <w:t>Partnera Finansującego</w:t>
      </w:r>
      <w:r w:rsidRPr="008D29A4">
        <w:rPr>
          <w:rFonts w:cs="Calibri"/>
        </w:rPr>
        <w:t xml:space="preserve"> wynikające z </w:t>
      </w:r>
      <w:r>
        <w:rPr>
          <w:rFonts w:cs="Calibri"/>
        </w:rPr>
        <w:t xml:space="preserve">niniejszej </w:t>
      </w:r>
      <w:r w:rsidRPr="00916EB3">
        <w:rPr>
          <w:rFonts w:cs="Calibri"/>
          <w:b/>
        </w:rPr>
        <w:t>UI</w:t>
      </w:r>
      <w:r w:rsidRPr="008D29A4">
        <w:rPr>
          <w:rFonts w:cs="Calibri"/>
        </w:rPr>
        <w:t xml:space="preserve"> wraz z ustanowionymi na jej podstawie zabezpieczeniami spłaty pożyczki przechodzą na następcę </w:t>
      </w:r>
      <w:r w:rsidRPr="00916EB3">
        <w:rPr>
          <w:rFonts w:cs="Calibri"/>
          <w:b/>
        </w:rPr>
        <w:t>Partnera Finansującego</w:t>
      </w:r>
      <w:r w:rsidRPr="008D29A4">
        <w:rPr>
          <w:rFonts w:cs="Calibri"/>
        </w:rPr>
        <w:t xml:space="preserve"> wybranego </w:t>
      </w:r>
      <w:r w:rsidRPr="008D29A4">
        <w:rPr>
          <w:rFonts w:cs="Calibri"/>
        </w:rPr>
        <w:lastRenderedPageBreak/>
        <w:t xml:space="preserve">przez </w:t>
      </w:r>
      <w:r w:rsidRPr="00916EB3">
        <w:rPr>
          <w:rFonts w:cs="Calibri"/>
          <w:b/>
        </w:rPr>
        <w:t>BGK</w:t>
      </w:r>
      <w:r w:rsidRPr="008D29A4">
        <w:rPr>
          <w:rFonts w:cs="Calibri"/>
        </w:rPr>
        <w:t xml:space="preserve"> (albo jego następcę) albo na </w:t>
      </w:r>
      <w:r w:rsidRPr="00916EB3">
        <w:rPr>
          <w:rFonts w:cs="Calibri"/>
          <w:b/>
        </w:rPr>
        <w:t>BGK</w:t>
      </w:r>
      <w:r w:rsidRPr="008D29A4">
        <w:rPr>
          <w:rFonts w:cs="Calibri"/>
        </w:rPr>
        <w:t xml:space="preserve">, na co </w:t>
      </w:r>
      <w:r w:rsidRPr="00916EB3">
        <w:rPr>
          <w:rFonts w:cs="Calibri"/>
          <w:b/>
        </w:rPr>
        <w:t>Pożyczkobiorca</w:t>
      </w:r>
      <w:r w:rsidRPr="008D29A4">
        <w:rPr>
          <w:rFonts w:cs="Calibri"/>
        </w:rPr>
        <w:t xml:space="preserve"> </w:t>
      </w:r>
      <w:r>
        <w:rPr>
          <w:rFonts w:cs="Calibri"/>
        </w:rPr>
        <w:t>wyraża</w:t>
      </w:r>
      <w:r w:rsidRPr="008D29A4">
        <w:rPr>
          <w:rFonts w:cs="Calibri"/>
        </w:rPr>
        <w:t xml:space="preserve"> zgodę bez jakichkolwiek warunków i zastrzeżeń.</w:t>
      </w:r>
      <w:r>
        <w:rPr>
          <w:rFonts w:cs="Calibri"/>
        </w:rPr>
        <w:t xml:space="preserve"> </w:t>
      </w:r>
      <w:r w:rsidRPr="008D29A4">
        <w:rPr>
          <w:rFonts w:cs="Calibri"/>
        </w:rPr>
        <w:t xml:space="preserve">W przypadku, gdy </w:t>
      </w:r>
      <w:r w:rsidRPr="00916EB3">
        <w:rPr>
          <w:rFonts w:cs="Calibri"/>
          <w:b/>
        </w:rPr>
        <w:t>BGK</w:t>
      </w:r>
      <w:r w:rsidRPr="008D29A4">
        <w:rPr>
          <w:rFonts w:cs="Calibri"/>
        </w:rPr>
        <w:t xml:space="preserve"> zaprzestanie pełnienia swojej roli, wszystkie prawa i obowiązki </w:t>
      </w:r>
      <w:r w:rsidRPr="00916EB3">
        <w:rPr>
          <w:rFonts w:cs="Calibri"/>
          <w:b/>
        </w:rPr>
        <w:t>Partnera Finansującego</w:t>
      </w:r>
      <w:r w:rsidRPr="008D29A4">
        <w:rPr>
          <w:rFonts w:cs="Calibri"/>
        </w:rPr>
        <w:t xml:space="preserve"> wynikające z </w:t>
      </w:r>
      <w:r>
        <w:rPr>
          <w:rFonts w:cs="Calibri"/>
        </w:rPr>
        <w:t xml:space="preserve">niniejszej </w:t>
      </w:r>
      <w:r w:rsidRPr="00916EB3">
        <w:rPr>
          <w:rFonts w:cs="Calibri"/>
          <w:b/>
        </w:rPr>
        <w:t>UI</w:t>
      </w:r>
      <w:r w:rsidRPr="008D29A4">
        <w:rPr>
          <w:rFonts w:cs="Calibri"/>
        </w:rPr>
        <w:t xml:space="preserve"> wraz z ustanowionymi na jej podstawie zabezpieczeniami spłaty pożyczki, przeniesione na </w:t>
      </w:r>
      <w:r w:rsidRPr="00916EB3">
        <w:rPr>
          <w:rFonts w:cs="Calibri"/>
          <w:b/>
        </w:rPr>
        <w:t>BGK</w:t>
      </w:r>
      <w:r w:rsidRPr="008D29A4">
        <w:rPr>
          <w:rFonts w:cs="Calibri"/>
        </w:rPr>
        <w:t xml:space="preserve">, </w:t>
      </w:r>
      <w:r>
        <w:rPr>
          <w:rFonts w:cs="Calibri"/>
        </w:rPr>
        <w:t>przechodzą</w:t>
      </w:r>
      <w:r w:rsidRPr="008D29A4">
        <w:rPr>
          <w:rFonts w:cs="Calibri"/>
        </w:rPr>
        <w:t xml:space="preserve"> na </w:t>
      </w:r>
      <w:r w:rsidRPr="00916EB3">
        <w:rPr>
          <w:rFonts w:cs="Calibri"/>
          <w:b/>
        </w:rPr>
        <w:t>Instytucję</w:t>
      </w:r>
      <w:r w:rsidRPr="008D29A4">
        <w:rPr>
          <w:rFonts w:cs="Calibri"/>
        </w:rPr>
        <w:t xml:space="preserve"> </w:t>
      </w:r>
      <w:r w:rsidRPr="00916EB3">
        <w:rPr>
          <w:rFonts w:cs="Calibri"/>
          <w:b/>
        </w:rPr>
        <w:t>Zarządzającą</w:t>
      </w:r>
      <w:r w:rsidRPr="008D29A4">
        <w:rPr>
          <w:rFonts w:cs="Calibri"/>
        </w:rPr>
        <w:t xml:space="preserve">, tj. na </w:t>
      </w:r>
      <w:r w:rsidRPr="00916EB3">
        <w:rPr>
          <w:rFonts w:cs="Calibri"/>
          <w:b/>
        </w:rPr>
        <w:t>Zarząd Województwa Małopolskiego</w:t>
      </w:r>
      <w:r w:rsidRPr="008D29A4">
        <w:rPr>
          <w:rFonts w:cs="Calibri"/>
        </w:rPr>
        <w:t xml:space="preserve"> albo na inny podmiot przez nią wskazany, na co </w:t>
      </w:r>
      <w:r w:rsidRPr="00916EB3">
        <w:rPr>
          <w:rFonts w:cs="Calibri"/>
          <w:b/>
        </w:rPr>
        <w:t>Pożyczkobiorca</w:t>
      </w:r>
      <w:r w:rsidRPr="008D29A4">
        <w:rPr>
          <w:rFonts w:cs="Calibri"/>
        </w:rPr>
        <w:t xml:space="preserve"> </w:t>
      </w:r>
      <w:r>
        <w:rPr>
          <w:rFonts w:cs="Calibri"/>
        </w:rPr>
        <w:t>wyraża</w:t>
      </w:r>
      <w:r w:rsidRPr="008D29A4">
        <w:rPr>
          <w:rFonts w:cs="Calibri"/>
        </w:rPr>
        <w:t xml:space="preserve"> zgodę bez jakichkolwiek warunków i zastrzeżeń.</w:t>
      </w:r>
    </w:p>
    <w:p w14:paraId="7A1B7F55" w14:textId="459ED2A5" w:rsidR="008A3B69" w:rsidRDefault="008A3B69" w:rsidP="00916EB3">
      <w:pPr>
        <w:pStyle w:val="Akapitzlist"/>
        <w:numPr>
          <w:ilvl w:val="0"/>
          <w:numId w:val="12"/>
        </w:numPr>
        <w:spacing w:after="0" w:line="240" w:lineRule="auto"/>
        <w:jc w:val="both"/>
        <w:rPr>
          <w:rFonts w:cs="Calibri"/>
        </w:rPr>
      </w:pPr>
      <w:r>
        <w:rPr>
          <w:rFonts w:cs="Calibri"/>
        </w:rPr>
        <w:t>Ostateczny Odbiorca zobowiązany jest:</w:t>
      </w:r>
    </w:p>
    <w:p w14:paraId="39A80F56" w14:textId="0DD200E8" w:rsidR="008A3B69" w:rsidRDefault="008A3B69" w:rsidP="008A3B69">
      <w:pPr>
        <w:pStyle w:val="Akapitzlist"/>
        <w:numPr>
          <w:ilvl w:val="1"/>
          <w:numId w:val="12"/>
        </w:numPr>
        <w:spacing w:after="0" w:line="240" w:lineRule="auto"/>
        <w:jc w:val="both"/>
        <w:rPr>
          <w:rFonts w:cs="Calibri"/>
        </w:rPr>
      </w:pPr>
      <w:r w:rsidRPr="006367DC">
        <w:rPr>
          <w:rFonts w:cs="Calibri"/>
        </w:rPr>
        <w:t xml:space="preserve">do terminowego przedstawienia </w:t>
      </w:r>
      <w:r w:rsidRPr="009B741D">
        <w:rPr>
          <w:rFonts w:cs="Calibri"/>
          <w:b/>
        </w:rPr>
        <w:t>Partnerowi Finansującemu</w:t>
      </w:r>
      <w:r w:rsidRPr="006367DC">
        <w:rPr>
          <w:rFonts w:cs="Calibri"/>
        </w:rPr>
        <w:t xml:space="preserve"> dokumentów potwierdzających wydatkowanie środków </w:t>
      </w:r>
      <w:r w:rsidRPr="009B741D">
        <w:rPr>
          <w:rFonts w:cs="Calibri"/>
          <w:b/>
        </w:rPr>
        <w:t>Jednostkowej Pożyczki</w:t>
      </w:r>
      <w:r w:rsidRPr="006367DC">
        <w:rPr>
          <w:rFonts w:cs="Calibri"/>
        </w:rPr>
        <w:t xml:space="preserve">, pod rygorem konieczności zwrotu części bądź całości </w:t>
      </w:r>
      <w:r w:rsidRPr="009B741D">
        <w:rPr>
          <w:rFonts w:cs="Calibri"/>
          <w:b/>
        </w:rPr>
        <w:t>Jednostkowej</w:t>
      </w:r>
      <w:r w:rsidRPr="006367DC">
        <w:rPr>
          <w:rFonts w:cs="Calibri"/>
        </w:rPr>
        <w:t xml:space="preserve"> </w:t>
      </w:r>
      <w:r w:rsidRPr="009B741D">
        <w:rPr>
          <w:rFonts w:cs="Calibri"/>
          <w:b/>
        </w:rPr>
        <w:t>Pożyczki</w:t>
      </w:r>
      <w:r w:rsidRPr="006367DC">
        <w:rPr>
          <w:rFonts w:cs="Calibri"/>
        </w:rPr>
        <w:t xml:space="preserve"> na zasadach określonych w </w:t>
      </w:r>
      <w:r w:rsidRPr="009B741D">
        <w:rPr>
          <w:rFonts w:cs="Calibri"/>
          <w:b/>
        </w:rPr>
        <w:t>punkcie 1</w:t>
      </w:r>
      <w:r>
        <w:rPr>
          <w:rFonts w:cs="Calibri"/>
          <w:b/>
        </w:rPr>
        <w:t>6</w:t>
      </w:r>
      <w:r w:rsidRPr="009B741D">
        <w:rPr>
          <w:rFonts w:cs="Calibri"/>
          <w:b/>
        </w:rPr>
        <w:t>.</w:t>
      </w:r>
      <w:r>
        <w:rPr>
          <w:rFonts w:cs="Calibri"/>
          <w:b/>
        </w:rPr>
        <w:t>3</w:t>
      </w:r>
      <w:r w:rsidRPr="006367DC">
        <w:rPr>
          <w:rFonts w:cs="Calibri"/>
        </w:rPr>
        <w:t xml:space="preserve"> niniejszego paragrafu;</w:t>
      </w:r>
    </w:p>
    <w:p w14:paraId="4C796F97" w14:textId="1F83FC4A" w:rsidR="008A3B69" w:rsidRDefault="008A3B69" w:rsidP="008A3B69">
      <w:pPr>
        <w:pStyle w:val="Akapitzlist"/>
        <w:numPr>
          <w:ilvl w:val="1"/>
          <w:numId w:val="12"/>
        </w:numPr>
        <w:spacing w:after="0" w:line="240" w:lineRule="auto"/>
        <w:jc w:val="both"/>
        <w:rPr>
          <w:rFonts w:cs="Calibri"/>
        </w:rPr>
      </w:pPr>
      <w:r w:rsidRPr="006367DC">
        <w:rPr>
          <w:rFonts w:cs="Calibri"/>
        </w:rPr>
        <w:t xml:space="preserve">do spłaty </w:t>
      </w:r>
      <w:r w:rsidRPr="009B741D">
        <w:rPr>
          <w:rFonts w:cs="Calibri"/>
          <w:b/>
        </w:rPr>
        <w:t>Jednostkowej</w:t>
      </w:r>
      <w:r w:rsidRPr="006367DC">
        <w:rPr>
          <w:rFonts w:cs="Calibri"/>
        </w:rPr>
        <w:t xml:space="preserve"> </w:t>
      </w:r>
      <w:r w:rsidRPr="009B741D">
        <w:rPr>
          <w:rFonts w:cs="Calibri"/>
          <w:b/>
        </w:rPr>
        <w:t>Pożyczki</w:t>
      </w:r>
      <w:r w:rsidRPr="006367DC">
        <w:rPr>
          <w:rFonts w:cs="Calibri"/>
        </w:rPr>
        <w:t xml:space="preserve"> wraz z odsetkami umownymi, zgodnie z harmonogramem spłat określonym w </w:t>
      </w:r>
      <w:r w:rsidRPr="009B741D">
        <w:rPr>
          <w:rFonts w:cs="Calibri"/>
          <w:b/>
        </w:rPr>
        <w:t>Umowie Inwestycyjnej</w:t>
      </w:r>
      <w:r w:rsidRPr="006367DC">
        <w:rPr>
          <w:rFonts w:cs="Calibri"/>
        </w:rPr>
        <w:t xml:space="preserve">, przy czym zwrot ten dokonywany jest na </w:t>
      </w:r>
      <w:r w:rsidRPr="009B741D">
        <w:rPr>
          <w:rFonts w:cs="Calibri"/>
          <w:b/>
        </w:rPr>
        <w:t>Rachunek Bankowy Zwrotów Jednostkowych</w:t>
      </w:r>
      <w:r w:rsidRPr="006367DC">
        <w:rPr>
          <w:rFonts w:cs="Calibri"/>
        </w:rPr>
        <w:t xml:space="preserve"> </w:t>
      </w:r>
      <w:r w:rsidRPr="009B741D">
        <w:rPr>
          <w:rFonts w:cs="Calibri"/>
          <w:b/>
        </w:rPr>
        <w:t>Pożyczek</w:t>
      </w:r>
      <w:r w:rsidRPr="006367DC">
        <w:rPr>
          <w:rFonts w:cs="Calibri"/>
        </w:rPr>
        <w:t>;</w:t>
      </w:r>
    </w:p>
    <w:p w14:paraId="25726EDD" w14:textId="192F3DB4" w:rsidR="008A3B69" w:rsidRDefault="008A3B69" w:rsidP="008A3B69">
      <w:pPr>
        <w:pStyle w:val="Akapitzlist"/>
        <w:numPr>
          <w:ilvl w:val="1"/>
          <w:numId w:val="12"/>
        </w:numPr>
        <w:spacing w:after="0" w:line="240" w:lineRule="auto"/>
        <w:jc w:val="both"/>
        <w:rPr>
          <w:rFonts w:cs="Calibri"/>
        </w:rPr>
      </w:pPr>
      <w:r w:rsidRPr="006367DC">
        <w:rPr>
          <w:rFonts w:cs="Calibri"/>
        </w:rPr>
        <w:t xml:space="preserve">do zwrotu niewydatkowanej lub wydatkowanej nieprawidłowo części lub całości </w:t>
      </w:r>
      <w:r w:rsidRPr="009B741D">
        <w:rPr>
          <w:rFonts w:cs="Calibri"/>
          <w:b/>
        </w:rPr>
        <w:t xml:space="preserve">Jednostkowej Pożyczki </w:t>
      </w:r>
      <w:r w:rsidRPr="006367DC">
        <w:rPr>
          <w:rFonts w:cs="Calibri"/>
        </w:rPr>
        <w:t xml:space="preserve">(niezależnie od objęcia jej części Umorzeniem), wraz z odsetkami należnymi na mocy Umowy Inwestycyjnej od dnia uruchomienia </w:t>
      </w:r>
      <w:r w:rsidRPr="009B741D">
        <w:rPr>
          <w:rFonts w:cs="Calibri"/>
          <w:b/>
        </w:rPr>
        <w:t xml:space="preserve">Jednostkowej Pożyczki </w:t>
      </w:r>
      <w:r w:rsidRPr="006367DC">
        <w:rPr>
          <w:rFonts w:cs="Calibri"/>
        </w:rPr>
        <w:t xml:space="preserve">do dnia dokonania zwrotu, z tym zastrzeżeniem, że w przypadku </w:t>
      </w:r>
      <w:r w:rsidRPr="009B741D">
        <w:rPr>
          <w:rFonts w:cs="Calibri"/>
          <w:b/>
        </w:rPr>
        <w:t xml:space="preserve">Jednostkowej Pożyczki </w:t>
      </w:r>
      <w:r w:rsidRPr="006367DC">
        <w:rPr>
          <w:rFonts w:cs="Calibri"/>
        </w:rPr>
        <w:t xml:space="preserve">oprocentowanej na warunkach korzystniejszych niż rynkowe, odsetki te – z mocą od początku okresu finansowania – ulegają podwyższeniu do wysokości odsetek obliczonych według stopy referencyjnej ustalonej dla danego </w:t>
      </w:r>
      <w:r w:rsidRPr="009B741D">
        <w:rPr>
          <w:rFonts w:cs="Calibri"/>
          <w:b/>
        </w:rPr>
        <w:t xml:space="preserve">Ostatecznego Odbiorcy </w:t>
      </w:r>
      <w:r w:rsidRPr="006367DC">
        <w:rPr>
          <w:rFonts w:cs="Calibri"/>
        </w:rPr>
        <w:t xml:space="preserve">na dzień zawarcia </w:t>
      </w:r>
      <w:r w:rsidRPr="009B741D">
        <w:rPr>
          <w:rFonts w:cs="Calibri"/>
          <w:b/>
        </w:rPr>
        <w:t>Umowy Inwestycyjnej</w:t>
      </w:r>
      <w:r w:rsidRPr="006367DC">
        <w:rPr>
          <w:rFonts w:cs="Calibri"/>
        </w:rPr>
        <w:t xml:space="preserve">. W przypadku oprocentowania rynkowego zwrot następuje z odsetkami ustawowymi dla opóźnień w spłacie, liczonymi analogicznie jak przedstawiono zdaniu poprzednim. Zwrot tych środków dokonywany jest na </w:t>
      </w:r>
      <w:r w:rsidRPr="009B741D">
        <w:rPr>
          <w:rFonts w:cs="Calibri"/>
          <w:b/>
        </w:rPr>
        <w:t xml:space="preserve">Rachunek Bankowy Wypłat Jednostkowych Pożyczek </w:t>
      </w:r>
      <w:r w:rsidRPr="006367DC">
        <w:rPr>
          <w:rFonts w:cs="Calibri"/>
        </w:rPr>
        <w:t>w następujących terminach:</w:t>
      </w:r>
    </w:p>
    <w:p w14:paraId="445EED78" w14:textId="7FFD88CE" w:rsidR="008A3B69" w:rsidRDefault="008A3B69" w:rsidP="008A3B69">
      <w:pPr>
        <w:pStyle w:val="Akapitzlist"/>
        <w:numPr>
          <w:ilvl w:val="2"/>
          <w:numId w:val="12"/>
        </w:numPr>
        <w:spacing w:after="0" w:line="240" w:lineRule="auto"/>
        <w:jc w:val="both"/>
        <w:rPr>
          <w:rFonts w:cs="Calibri"/>
        </w:rPr>
      </w:pPr>
      <w:r w:rsidRPr="006367DC">
        <w:rPr>
          <w:rFonts w:cs="Calibri"/>
        </w:rPr>
        <w:t xml:space="preserve">w przypadku niewydatkowanej kwoty </w:t>
      </w:r>
      <w:r w:rsidRPr="009B741D">
        <w:rPr>
          <w:rFonts w:cs="Calibri"/>
          <w:b/>
        </w:rPr>
        <w:t>Jednostkowej Pożyczki</w:t>
      </w:r>
      <w:r w:rsidRPr="006367DC">
        <w:rPr>
          <w:rFonts w:cs="Calibri"/>
        </w:rPr>
        <w:t xml:space="preserve"> – w ciągu </w:t>
      </w:r>
      <w:r w:rsidRPr="009B741D">
        <w:rPr>
          <w:rFonts w:cs="Calibri"/>
          <w:b/>
        </w:rPr>
        <w:t>10</w:t>
      </w:r>
      <w:r w:rsidRPr="006367DC">
        <w:rPr>
          <w:rFonts w:cs="Calibri"/>
        </w:rPr>
        <w:t xml:space="preserve"> (dziesięciu) dni od dnia przedstawienia </w:t>
      </w:r>
      <w:r w:rsidRPr="009B741D">
        <w:rPr>
          <w:rFonts w:cs="Calibri"/>
          <w:b/>
        </w:rPr>
        <w:t>Partnerowi Finansującemu</w:t>
      </w:r>
      <w:r w:rsidRPr="006367DC">
        <w:rPr>
          <w:rFonts w:cs="Calibri"/>
        </w:rPr>
        <w:t xml:space="preserve"> dokumentów potwierdzających faktyczną wysokość wydatkowanych środków lub upływu terminu, w którym </w:t>
      </w:r>
      <w:r w:rsidRPr="009B741D">
        <w:rPr>
          <w:rFonts w:cs="Calibri"/>
          <w:b/>
        </w:rPr>
        <w:t>Ostateczny Odbiorca</w:t>
      </w:r>
      <w:r w:rsidRPr="006367DC">
        <w:rPr>
          <w:rFonts w:cs="Calibri"/>
        </w:rPr>
        <w:t xml:space="preserve"> zobowiązany był przedstawić </w:t>
      </w:r>
      <w:r w:rsidRPr="009B741D">
        <w:rPr>
          <w:rFonts w:cs="Calibri"/>
          <w:b/>
        </w:rPr>
        <w:t>Partnerowi Finansującemu</w:t>
      </w:r>
      <w:r w:rsidRPr="006367DC">
        <w:rPr>
          <w:rFonts w:cs="Calibri"/>
        </w:rPr>
        <w:t xml:space="preserve"> takie dokumenty, w zależności od tego, który z tych terminów nastąpi wcześniej,</w:t>
      </w:r>
    </w:p>
    <w:p w14:paraId="3C763C2D" w14:textId="6F8DD52C" w:rsidR="008A3B69" w:rsidRDefault="008A3B69" w:rsidP="008A3B69">
      <w:pPr>
        <w:pStyle w:val="Akapitzlist"/>
        <w:numPr>
          <w:ilvl w:val="2"/>
          <w:numId w:val="12"/>
        </w:numPr>
        <w:spacing w:after="0" w:line="240" w:lineRule="auto"/>
        <w:jc w:val="both"/>
        <w:rPr>
          <w:rFonts w:cs="Calibri"/>
        </w:rPr>
      </w:pPr>
      <w:r w:rsidRPr="006367DC">
        <w:rPr>
          <w:rFonts w:cs="Calibri"/>
        </w:rPr>
        <w:t xml:space="preserve">w przypadku kwoty </w:t>
      </w:r>
      <w:r w:rsidRPr="003F78CF">
        <w:rPr>
          <w:rFonts w:cs="Calibri"/>
          <w:b/>
        </w:rPr>
        <w:t>Jednostkowej Pożyczki</w:t>
      </w:r>
      <w:r w:rsidRPr="006367DC">
        <w:rPr>
          <w:rFonts w:cs="Calibri"/>
        </w:rPr>
        <w:t xml:space="preserve"> wydatkowanej nieprawidłowo – w ciągu </w:t>
      </w:r>
      <w:r w:rsidRPr="003F78CF">
        <w:rPr>
          <w:rFonts w:cs="Calibri"/>
          <w:b/>
        </w:rPr>
        <w:t>10</w:t>
      </w:r>
      <w:r w:rsidRPr="006367DC">
        <w:rPr>
          <w:rFonts w:cs="Calibri"/>
        </w:rPr>
        <w:t xml:space="preserve"> (</w:t>
      </w:r>
      <w:r w:rsidRPr="003F78CF">
        <w:rPr>
          <w:rFonts w:cs="Calibri"/>
          <w:i/>
        </w:rPr>
        <w:t>dziesięciu</w:t>
      </w:r>
      <w:r w:rsidRPr="006367DC">
        <w:rPr>
          <w:rFonts w:cs="Calibri"/>
        </w:rPr>
        <w:t xml:space="preserve">) dni od dnia wezwania </w:t>
      </w:r>
      <w:r w:rsidRPr="003F78CF">
        <w:rPr>
          <w:rFonts w:cs="Calibri"/>
          <w:b/>
        </w:rPr>
        <w:t>Ostatecznego Odbiorcy</w:t>
      </w:r>
      <w:r w:rsidRPr="006367DC">
        <w:rPr>
          <w:rFonts w:cs="Calibri"/>
        </w:rPr>
        <w:t xml:space="preserve"> do zwrotu;</w:t>
      </w:r>
    </w:p>
    <w:p w14:paraId="6755C7A3" w14:textId="5E35EF38" w:rsidR="008A3B69" w:rsidRDefault="008A3B69" w:rsidP="008A3B69">
      <w:pPr>
        <w:pStyle w:val="Akapitzlist"/>
        <w:numPr>
          <w:ilvl w:val="1"/>
          <w:numId w:val="12"/>
        </w:numPr>
        <w:spacing w:after="0" w:line="240" w:lineRule="auto"/>
        <w:jc w:val="both"/>
        <w:rPr>
          <w:rFonts w:cs="Calibri"/>
        </w:rPr>
      </w:pPr>
      <w:r w:rsidRPr="006367DC">
        <w:rPr>
          <w:rFonts w:cs="Calibri"/>
        </w:rPr>
        <w:t xml:space="preserve">do realizacji obowiązków w zakresie komunikacji i widoczności, o których mowa w paragrafie </w:t>
      </w:r>
      <w:r w:rsidRPr="003F78CF">
        <w:rPr>
          <w:rFonts w:cs="Calibri"/>
          <w:b/>
        </w:rPr>
        <w:t>24</w:t>
      </w:r>
      <w:r w:rsidRPr="006367DC">
        <w:rPr>
          <w:rFonts w:cs="Calibri"/>
        </w:rPr>
        <w:t xml:space="preserve"> niniejszego </w:t>
      </w:r>
      <w:r w:rsidRPr="003F78CF">
        <w:rPr>
          <w:rFonts w:cs="Calibri"/>
          <w:b/>
        </w:rPr>
        <w:t>Regulaminu</w:t>
      </w:r>
      <w:r w:rsidRPr="006367DC">
        <w:rPr>
          <w:rFonts w:cs="Calibri"/>
        </w:rPr>
        <w:t>;</w:t>
      </w:r>
    </w:p>
    <w:p w14:paraId="6B905757" w14:textId="1B73A449" w:rsidR="008A3B69" w:rsidRDefault="008A3B69" w:rsidP="008A3B69">
      <w:pPr>
        <w:pStyle w:val="Akapitzlist"/>
        <w:numPr>
          <w:ilvl w:val="1"/>
          <w:numId w:val="12"/>
        </w:numPr>
        <w:spacing w:after="0" w:line="240" w:lineRule="auto"/>
        <w:jc w:val="both"/>
        <w:rPr>
          <w:rFonts w:cs="Calibri"/>
        </w:rPr>
      </w:pPr>
      <w:r>
        <w:rPr>
          <w:rFonts w:cs="Calibri"/>
        </w:rPr>
        <w:t xml:space="preserve">do </w:t>
      </w:r>
      <w:r w:rsidRPr="00D869D3">
        <w:rPr>
          <w:rFonts w:cs="Calibri"/>
        </w:rPr>
        <w:t>umieszcz</w:t>
      </w:r>
      <w:r>
        <w:rPr>
          <w:rFonts w:cs="Calibri"/>
        </w:rPr>
        <w:t>enia</w:t>
      </w:r>
      <w:r w:rsidRPr="00D869D3">
        <w:rPr>
          <w:rFonts w:cs="Calibri"/>
        </w:rPr>
        <w:t xml:space="preserve"> co najmniej jedn</w:t>
      </w:r>
      <w:r>
        <w:rPr>
          <w:rFonts w:cs="Calibri"/>
        </w:rPr>
        <w:t>ej</w:t>
      </w:r>
      <w:r w:rsidRPr="00D869D3">
        <w:rPr>
          <w:rFonts w:cs="Calibri"/>
        </w:rPr>
        <w:t xml:space="preserve"> tablic</w:t>
      </w:r>
      <w:r>
        <w:rPr>
          <w:rFonts w:cs="Calibri"/>
        </w:rPr>
        <w:t>y</w:t>
      </w:r>
      <w:r w:rsidRPr="00D869D3">
        <w:rPr>
          <w:rFonts w:cs="Calibri"/>
        </w:rPr>
        <w:t xml:space="preserve"> informacyjn</w:t>
      </w:r>
      <w:r>
        <w:rPr>
          <w:rFonts w:cs="Calibri"/>
        </w:rPr>
        <w:t>ej</w:t>
      </w:r>
      <w:r w:rsidRPr="00D869D3">
        <w:rPr>
          <w:rFonts w:cs="Calibri"/>
        </w:rPr>
        <w:t xml:space="preserve"> lub pamiątkow</w:t>
      </w:r>
      <w:r>
        <w:rPr>
          <w:rFonts w:cs="Calibri"/>
        </w:rPr>
        <w:t>ej</w:t>
      </w:r>
      <w:r w:rsidRPr="00D869D3">
        <w:rPr>
          <w:rFonts w:cs="Calibri"/>
        </w:rPr>
        <w:t>, gdy w tym samym miejscu wdrażanych jest kilka operacji/przedsięwzięć, przy wsparciu z tego samego lub różnych instrumentów finansowania z Unii Europejskiej. Dotyczy to również sytuacji, gdy dalsze finansowanie dla tej samej operacji/przedsięwzięcia udzielone zostanie w późniejszym terminie.</w:t>
      </w:r>
    </w:p>
    <w:p w14:paraId="4975DC4F" w14:textId="69D87577" w:rsidR="00CC389E" w:rsidRDefault="00CC389E" w:rsidP="00CC389E">
      <w:pPr>
        <w:pStyle w:val="Akapitzlist"/>
        <w:numPr>
          <w:ilvl w:val="1"/>
          <w:numId w:val="12"/>
        </w:numPr>
        <w:spacing w:after="0" w:line="240" w:lineRule="auto"/>
        <w:jc w:val="both"/>
        <w:rPr>
          <w:rFonts w:cs="Calibri"/>
        </w:rPr>
      </w:pPr>
      <w:r>
        <w:rPr>
          <w:rFonts w:cs="Calibri"/>
        </w:rPr>
        <w:t xml:space="preserve">Do przekazania </w:t>
      </w:r>
      <w:r w:rsidRPr="00CC389E">
        <w:rPr>
          <w:rFonts w:cs="Calibri"/>
          <w:b/>
        </w:rPr>
        <w:t>Partnerowi Finansującemu</w:t>
      </w:r>
      <w:r>
        <w:rPr>
          <w:rFonts w:cs="Calibri"/>
        </w:rPr>
        <w:t xml:space="preserve"> informacji na temat </w:t>
      </w:r>
      <w:r w:rsidRPr="00CC389E">
        <w:rPr>
          <w:rFonts w:cs="Calibri"/>
        </w:rPr>
        <w:t xml:space="preserve">liczby nowoutworzonych miejsc pracy u </w:t>
      </w:r>
      <w:r w:rsidRPr="00CC389E">
        <w:rPr>
          <w:rFonts w:cs="Calibri"/>
          <w:b/>
        </w:rPr>
        <w:t>Ostatecznych Odbiorców</w:t>
      </w:r>
      <w:r w:rsidRPr="00CC389E">
        <w:rPr>
          <w:rFonts w:cs="Calibri"/>
        </w:rPr>
        <w:t xml:space="preserve">, powstałych jako bezpośredni skutek realizacji </w:t>
      </w:r>
      <w:r w:rsidRPr="00CC389E">
        <w:rPr>
          <w:rFonts w:cs="Calibri"/>
          <w:b/>
        </w:rPr>
        <w:t>Inwestycji Końcowej</w:t>
      </w:r>
      <w:r w:rsidRPr="00CC389E">
        <w:rPr>
          <w:rFonts w:cs="Calibri"/>
        </w:rPr>
        <w:t xml:space="preserve">. W tym celu </w:t>
      </w:r>
      <w:r>
        <w:rPr>
          <w:rFonts w:cs="Calibri"/>
          <w:b/>
        </w:rPr>
        <w:t>Ostateczny Odbiorca</w:t>
      </w:r>
      <w:r w:rsidRPr="00CC389E">
        <w:rPr>
          <w:rFonts w:cs="Calibri"/>
        </w:rPr>
        <w:t xml:space="preserve"> </w:t>
      </w:r>
      <w:r>
        <w:rPr>
          <w:rFonts w:cs="Calibri"/>
        </w:rPr>
        <w:t xml:space="preserve">przekaże </w:t>
      </w:r>
      <w:r w:rsidRPr="00CC389E">
        <w:rPr>
          <w:rFonts w:cs="Calibri"/>
          <w:b/>
        </w:rPr>
        <w:t>Partnerowi Finansującemu</w:t>
      </w:r>
      <w:r w:rsidRPr="00CC389E">
        <w:rPr>
          <w:rFonts w:cs="Calibri"/>
        </w:rPr>
        <w:t xml:space="preserve"> w ciągu 30 dni kalendarzowych od dnia w którym upłynęło 12 miesięcy od daty rozliczenia Jednostkowej Pożyczki,</w:t>
      </w:r>
      <w:r>
        <w:rPr>
          <w:rFonts w:cs="Calibri"/>
        </w:rPr>
        <w:t xml:space="preserve"> dokumenty </w:t>
      </w:r>
      <w:r w:rsidRPr="00CC389E">
        <w:rPr>
          <w:rFonts w:cs="Calibri"/>
        </w:rPr>
        <w:t>o nowoutworzonych miejscach pracy, rozumianych jako etaty w pełnym wymiarze czasu pracy, powstałe do 12 miesięcy od daty rozliczenia Jednostkowej Pożyczki.</w:t>
      </w:r>
    </w:p>
    <w:p w14:paraId="3E724BC7" w14:textId="4C07411C" w:rsidR="008A3B69" w:rsidRDefault="008A3B69" w:rsidP="008A3B69">
      <w:pPr>
        <w:pStyle w:val="Akapitzlist"/>
        <w:numPr>
          <w:ilvl w:val="0"/>
          <w:numId w:val="12"/>
        </w:numPr>
        <w:spacing w:after="0" w:line="240" w:lineRule="auto"/>
        <w:jc w:val="both"/>
        <w:rPr>
          <w:rFonts w:cs="Calibri"/>
        </w:rPr>
      </w:pPr>
      <w:r>
        <w:rPr>
          <w:rFonts w:cs="Calibri"/>
          <w:b/>
        </w:rPr>
        <w:t xml:space="preserve">Ostateczny Odbiorca </w:t>
      </w:r>
      <w:r w:rsidRPr="002C4F3B">
        <w:rPr>
          <w:rFonts w:cs="Calibri"/>
        </w:rPr>
        <w:t>oświadcza, że</w:t>
      </w:r>
      <w:r>
        <w:rPr>
          <w:rFonts w:cs="Calibri"/>
        </w:rPr>
        <w:t>:</w:t>
      </w:r>
    </w:p>
    <w:p w14:paraId="0B931E6D" w14:textId="77777777" w:rsidR="008A3B69" w:rsidRDefault="008A3B69" w:rsidP="008A3B69">
      <w:pPr>
        <w:pStyle w:val="Akapitzlist"/>
        <w:numPr>
          <w:ilvl w:val="1"/>
          <w:numId w:val="12"/>
        </w:numPr>
        <w:spacing w:after="0" w:line="240" w:lineRule="auto"/>
        <w:jc w:val="both"/>
        <w:rPr>
          <w:rFonts w:cs="Calibri"/>
        </w:rPr>
      </w:pPr>
      <w:r w:rsidRPr="002C4F3B">
        <w:rPr>
          <w:rFonts w:cs="Calibri"/>
        </w:rPr>
        <w:lastRenderedPageBreak/>
        <w:t>w związku z realizacją Inwestycji Końcowej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p w14:paraId="4D59B84C" w14:textId="18B72DDC" w:rsidR="008A3B69" w:rsidRDefault="008A3B69" w:rsidP="008A3B69">
      <w:pPr>
        <w:pStyle w:val="Akapitzlist"/>
        <w:numPr>
          <w:ilvl w:val="1"/>
          <w:numId w:val="12"/>
        </w:numPr>
        <w:spacing w:after="0" w:line="240" w:lineRule="auto"/>
        <w:jc w:val="both"/>
        <w:rPr>
          <w:rFonts w:cs="Calibri"/>
        </w:rPr>
      </w:pPr>
      <w:r w:rsidRPr="002C4F3B">
        <w:rPr>
          <w:rFonts w:cs="Calibri"/>
        </w:rPr>
        <w:t xml:space="preserve">działalność prowadzona w związku ze wsparciem uzyskanym z </w:t>
      </w:r>
      <w:r w:rsidRPr="002C4F3B">
        <w:rPr>
          <w:rFonts w:cs="Calibri"/>
          <w:b/>
        </w:rPr>
        <w:t>Jednostkowej Pożyczki</w:t>
      </w:r>
      <w:r w:rsidRPr="002C4F3B">
        <w:rPr>
          <w:rFonts w:cs="Calibri"/>
        </w:rPr>
        <w:t xml:space="preserve">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Pr>
          <w:rFonts w:cs="Calibri"/>
        </w:rPr>
        <w:t>.</w:t>
      </w:r>
    </w:p>
    <w:p w14:paraId="3C99DED7" w14:textId="595F520C" w:rsidR="00264A84" w:rsidRPr="008A3B69" w:rsidRDefault="008A3B69" w:rsidP="008A3B69">
      <w:pPr>
        <w:pStyle w:val="Akapitzlist"/>
        <w:numPr>
          <w:ilvl w:val="0"/>
          <w:numId w:val="12"/>
        </w:numPr>
        <w:spacing w:after="0" w:line="240" w:lineRule="auto"/>
        <w:jc w:val="both"/>
        <w:rPr>
          <w:rFonts w:cs="Calibri"/>
        </w:rPr>
      </w:pPr>
      <w:r w:rsidRPr="002C4F3B">
        <w:rPr>
          <w:rFonts w:cs="Calibri"/>
          <w:b/>
        </w:rPr>
        <w:t>Ostateczny Odbiorca</w:t>
      </w:r>
      <w:r>
        <w:rPr>
          <w:rFonts w:cs="Calibri"/>
        </w:rPr>
        <w:t xml:space="preserve">, ze względu że wartość </w:t>
      </w:r>
      <w:r w:rsidRPr="002C4F3B">
        <w:rPr>
          <w:rFonts w:cs="Calibri"/>
          <w:b/>
        </w:rPr>
        <w:t>Inwestycji Końcowej</w:t>
      </w:r>
      <w:r>
        <w:rPr>
          <w:rFonts w:cs="Calibri"/>
        </w:rPr>
        <w:t xml:space="preserve"> przekracza </w:t>
      </w:r>
      <w:r w:rsidRPr="002C4F3B">
        <w:rPr>
          <w:rFonts w:cs="Calibri"/>
          <w:b/>
        </w:rPr>
        <w:t>500.000,00 euro</w:t>
      </w:r>
      <w:r>
        <w:rPr>
          <w:rFonts w:cs="Calibri"/>
        </w:rPr>
        <w:t xml:space="preserve"> (</w:t>
      </w:r>
      <w:r>
        <w:rPr>
          <w:rFonts w:cs="Calibri"/>
          <w:i/>
        </w:rPr>
        <w:t>słownie: pięćset tysięcy euro</w:t>
      </w:r>
      <w:r>
        <w:rPr>
          <w:rFonts w:cs="Calibri"/>
        </w:rPr>
        <w:t>)</w:t>
      </w:r>
      <w:r>
        <w:rPr>
          <w:rFonts w:cs="Calibri"/>
          <w:i/>
        </w:rPr>
        <w:t xml:space="preserve"> </w:t>
      </w:r>
      <w:r>
        <w:rPr>
          <w:rFonts w:cs="Calibri"/>
        </w:rPr>
        <w:t>zobowiązuje się do umieszczenia</w:t>
      </w:r>
      <w:r w:rsidRPr="00D869D3">
        <w:rPr>
          <w:rFonts w:cs="Calibri"/>
        </w:rPr>
        <w:t>, niezwłocznie po rozpoczęciu fizycznej realizacji inwestycji lub po zainstalowaniu sprzętu, trwałej tablicy informacyjnej lub tablicy pamiątkowej, które przedstawiają symbol Unii wraz z informacjami o Projekcie, w sposób wyraźnie widoczny dla ogółu.</w:t>
      </w:r>
      <w:r>
        <w:rPr>
          <w:rStyle w:val="Odwoanieprzypisudolnego"/>
          <w:rFonts w:cs="Calibri"/>
        </w:rPr>
        <w:footnoteReference w:id="34"/>
      </w:r>
    </w:p>
    <w:p w14:paraId="73DB9321" w14:textId="77777777" w:rsidR="00264A84" w:rsidRDefault="00264A84" w:rsidP="00264A84">
      <w:pPr>
        <w:spacing w:after="0" w:line="240" w:lineRule="auto"/>
        <w:jc w:val="both"/>
        <w:rPr>
          <w:rFonts w:cs="Calibri"/>
        </w:rPr>
      </w:pPr>
    </w:p>
    <w:p w14:paraId="02A03618" w14:textId="2C3D0A6F" w:rsidR="00264A84" w:rsidRPr="00D63FFA" w:rsidRDefault="00264A84" w:rsidP="00121583">
      <w:pPr>
        <w:spacing w:after="0" w:line="240" w:lineRule="auto"/>
        <w:jc w:val="center"/>
        <w:rPr>
          <w:rFonts w:cs="Calibri"/>
          <w:b/>
        </w:rPr>
      </w:pPr>
      <w:r w:rsidRPr="00D63FFA">
        <w:rPr>
          <w:rFonts w:cs="Calibri"/>
          <w:b/>
        </w:rPr>
        <w:t>§8 Monitoring i kontrola</w:t>
      </w:r>
    </w:p>
    <w:p w14:paraId="3CBF7B0D" w14:textId="4865E665" w:rsidR="00937078" w:rsidRPr="00937078" w:rsidRDefault="00937078" w:rsidP="00937078">
      <w:pPr>
        <w:pStyle w:val="Akapitzlist"/>
        <w:numPr>
          <w:ilvl w:val="0"/>
          <w:numId w:val="13"/>
        </w:numPr>
        <w:spacing w:after="0" w:line="240" w:lineRule="auto"/>
        <w:jc w:val="both"/>
        <w:rPr>
          <w:rFonts w:cs="Calibri"/>
        </w:rPr>
      </w:pPr>
      <w:r w:rsidRPr="00277008">
        <w:rPr>
          <w:rFonts w:cs="Calibri"/>
          <w:b/>
        </w:rPr>
        <w:t>Pożyczkobiorca</w:t>
      </w:r>
      <w:r w:rsidRPr="00937078">
        <w:rPr>
          <w:rFonts w:cs="Calibri"/>
        </w:rPr>
        <w:t xml:space="preserve"> wyraża zgodę na prowadzenie </w:t>
      </w:r>
      <w:r>
        <w:rPr>
          <w:rFonts w:cs="Calibri"/>
        </w:rPr>
        <w:t xml:space="preserve">monitoringu samej pożyczki, </w:t>
      </w:r>
      <w:r w:rsidRPr="00277008">
        <w:rPr>
          <w:rFonts w:cs="Calibri"/>
          <w:b/>
        </w:rPr>
        <w:t>Inwestycji Końcowej</w:t>
      </w:r>
      <w:r>
        <w:rPr>
          <w:rFonts w:cs="Calibri"/>
        </w:rPr>
        <w:t xml:space="preserve"> jak i jego przedsiębiorstwa przez </w:t>
      </w:r>
      <w:r w:rsidRPr="00277008">
        <w:rPr>
          <w:rFonts w:cs="Calibri"/>
          <w:b/>
        </w:rPr>
        <w:t>Pożyczkodawcę</w:t>
      </w:r>
      <w:r>
        <w:rPr>
          <w:rFonts w:cs="Calibri"/>
        </w:rPr>
        <w:t xml:space="preserve">, </w:t>
      </w:r>
      <w:r w:rsidRPr="00937078">
        <w:rPr>
          <w:rFonts w:cs="Calibri"/>
        </w:rPr>
        <w:t>w zakresie:</w:t>
      </w:r>
    </w:p>
    <w:p w14:paraId="18E07499"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Prawidłowości oraz skuteczności wykorzystania środków pochodzących z pożyczki,</w:t>
      </w:r>
    </w:p>
    <w:p w14:paraId="22CCF76E" w14:textId="4A4980A5" w:rsidR="00264A84" w:rsidRDefault="00937078" w:rsidP="00937078">
      <w:pPr>
        <w:pStyle w:val="Akapitzlist"/>
        <w:numPr>
          <w:ilvl w:val="1"/>
          <w:numId w:val="13"/>
        </w:numPr>
        <w:spacing w:after="0" w:line="240" w:lineRule="auto"/>
        <w:jc w:val="both"/>
        <w:rPr>
          <w:rFonts w:cs="Calibri"/>
        </w:rPr>
      </w:pPr>
      <w:r w:rsidRPr="00937078">
        <w:rPr>
          <w:rFonts w:cs="Calibri"/>
        </w:rPr>
        <w:t xml:space="preserve">Sytuacji organizacyjnej i finansowej </w:t>
      </w:r>
      <w:r w:rsidRPr="00277008">
        <w:rPr>
          <w:rFonts w:cs="Calibri"/>
          <w:b/>
        </w:rPr>
        <w:t>Pożyczkobiorcy</w:t>
      </w:r>
      <w:r>
        <w:rPr>
          <w:rFonts w:cs="Calibri"/>
        </w:rPr>
        <w:t>.</w:t>
      </w:r>
    </w:p>
    <w:p w14:paraId="6BDAFBE8" w14:textId="77777777" w:rsidR="00937078" w:rsidRPr="00937078" w:rsidRDefault="00937078" w:rsidP="00937078">
      <w:pPr>
        <w:pStyle w:val="Akapitzlist"/>
        <w:numPr>
          <w:ilvl w:val="0"/>
          <w:numId w:val="13"/>
        </w:numPr>
        <w:spacing w:after="0" w:line="240" w:lineRule="auto"/>
        <w:jc w:val="both"/>
        <w:rPr>
          <w:rFonts w:cs="Calibri"/>
        </w:rPr>
      </w:pPr>
      <w:r w:rsidRPr="00937078">
        <w:rPr>
          <w:rFonts w:cs="Calibri"/>
        </w:rPr>
        <w:t xml:space="preserve">W celu dokonania monitoringu o którym mowa w </w:t>
      </w:r>
      <w:r w:rsidRPr="00277008">
        <w:rPr>
          <w:rFonts w:cs="Calibri"/>
          <w:b/>
        </w:rPr>
        <w:t>pkt 1</w:t>
      </w:r>
      <w:r w:rsidRPr="00937078">
        <w:rPr>
          <w:rFonts w:cs="Calibri"/>
        </w:rPr>
        <w:t xml:space="preserve"> niniejszego paragrafu </w:t>
      </w:r>
      <w:r w:rsidRPr="00277008">
        <w:rPr>
          <w:rFonts w:cs="Calibri"/>
          <w:b/>
        </w:rPr>
        <w:t>Pożyczkodawca</w:t>
      </w:r>
      <w:r w:rsidRPr="00937078">
        <w:rPr>
          <w:rFonts w:cs="Calibri"/>
        </w:rPr>
        <w:t xml:space="preserve"> jest uprawniony w szczególności do:</w:t>
      </w:r>
    </w:p>
    <w:p w14:paraId="4AFEDDC1"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 xml:space="preserve">Wglądu do dokumentów księgowych oraz innych dokumentów związanych z prowadzoną przez </w:t>
      </w:r>
      <w:r w:rsidRPr="00277008">
        <w:rPr>
          <w:rFonts w:cs="Calibri"/>
          <w:b/>
        </w:rPr>
        <w:t>Pożyczkobiorcę</w:t>
      </w:r>
      <w:r w:rsidRPr="00937078">
        <w:rPr>
          <w:rFonts w:cs="Calibri"/>
        </w:rPr>
        <w:t xml:space="preserve"> działalnością gospodarczą z prawem ich kopiowania,</w:t>
      </w:r>
    </w:p>
    <w:p w14:paraId="2E8E134D"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 xml:space="preserve">Wizyty w miejscu prowadzenia działalności przez </w:t>
      </w:r>
      <w:r w:rsidRPr="00277008">
        <w:rPr>
          <w:rFonts w:cs="Calibri"/>
          <w:b/>
        </w:rPr>
        <w:t>Pożyczkobiorcę</w:t>
      </w:r>
      <w:r w:rsidRPr="00937078">
        <w:rPr>
          <w:rFonts w:cs="Calibri"/>
        </w:rPr>
        <w:t xml:space="preserve"> lub w miejscu realizacji przez niego inwestycji,</w:t>
      </w:r>
    </w:p>
    <w:p w14:paraId="1B8730D0"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Okazania rzeczy stanowiących przedmiot zabezpieczenia wraz z umożliwieniem zbadania ich stanu technicznego,</w:t>
      </w:r>
    </w:p>
    <w:p w14:paraId="2C686C1D"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Okazania rzeczy sfinansowanych lub współfinansowanych ze środków pochodzących z pożyczki,</w:t>
      </w:r>
    </w:p>
    <w:p w14:paraId="0844965F" w14:textId="11C1F7F8" w:rsidR="00937078" w:rsidRDefault="00937078" w:rsidP="00937078">
      <w:pPr>
        <w:pStyle w:val="Akapitzlist"/>
        <w:numPr>
          <w:ilvl w:val="1"/>
          <w:numId w:val="13"/>
        </w:numPr>
        <w:spacing w:after="0" w:line="240" w:lineRule="auto"/>
        <w:jc w:val="both"/>
        <w:rPr>
          <w:rFonts w:cs="Calibri"/>
        </w:rPr>
      </w:pPr>
      <w:r w:rsidRPr="00937078">
        <w:rPr>
          <w:rFonts w:cs="Calibri"/>
        </w:rPr>
        <w:t xml:space="preserve">Żądania udzielenia przez </w:t>
      </w:r>
      <w:r w:rsidRPr="00277008">
        <w:rPr>
          <w:rFonts w:cs="Calibri"/>
          <w:b/>
        </w:rPr>
        <w:t>Pożyczkobiorcę</w:t>
      </w:r>
      <w:r w:rsidRPr="00937078">
        <w:rPr>
          <w:rFonts w:cs="Calibri"/>
        </w:rPr>
        <w:t xml:space="preserve"> informacji, o których mowa w </w:t>
      </w:r>
      <w:r w:rsidRPr="00277008">
        <w:rPr>
          <w:rFonts w:cs="Calibri"/>
          <w:b/>
        </w:rPr>
        <w:t>ust. 12</w:t>
      </w:r>
      <w:r>
        <w:rPr>
          <w:rFonts w:cs="Calibri"/>
        </w:rPr>
        <w:t xml:space="preserve"> paragrafu </w:t>
      </w:r>
      <w:r w:rsidRPr="00277008">
        <w:rPr>
          <w:rFonts w:cs="Calibri"/>
          <w:b/>
        </w:rPr>
        <w:t>7</w:t>
      </w:r>
      <w:r w:rsidRPr="00937078">
        <w:rPr>
          <w:rFonts w:cs="Calibri"/>
        </w:rPr>
        <w:t>.</w:t>
      </w:r>
    </w:p>
    <w:p w14:paraId="72A71AB0" w14:textId="77777777" w:rsidR="00937078" w:rsidRPr="00937078" w:rsidRDefault="00937078" w:rsidP="00937078">
      <w:pPr>
        <w:pStyle w:val="Akapitzlist"/>
        <w:numPr>
          <w:ilvl w:val="0"/>
          <w:numId w:val="13"/>
        </w:numPr>
        <w:spacing w:after="0" w:line="240" w:lineRule="auto"/>
        <w:jc w:val="both"/>
        <w:rPr>
          <w:rFonts w:cs="Calibri"/>
        </w:rPr>
      </w:pPr>
      <w:r w:rsidRPr="00277008">
        <w:rPr>
          <w:rFonts w:cs="Calibri"/>
          <w:b/>
        </w:rPr>
        <w:t>Pożyczkodawca</w:t>
      </w:r>
      <w:r w:rsidRPr="00937078">
        <w:rPr>
          <w:rFonts w:cs="Calibri"/>
        </w:rPr>
        <w:t xml:space="preserve"> ma ponadto, w szczególności prawo do stałego monitorowania:</w:t>
      </w:r>
    </w:p>
    <w:p w14:paraId="0FB7D6F0"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 xml:space="preserve">zdolności pożyczkowej </w:t>
      </w:r>
      <w:r w:rsidRPr="00277008">
        <w:rPr>
          <w:rFonts w:cs="Calibri"/>
          <w:b/>
        </w:rPr>
        <w:t>Pożyczkobiorcy</w:t>
      </w:r>
      <w:r w:rsidRPr="00937078">
        <w:rPr>
          <w:rFonts w:cs="Calibri"/>
        </w:rPr>
        <w:t>, rozumianej jako zdolność do terminowej spłaty całości wynikającego z umowy zadłużenia,</w:t>
      </w:r>
    </w:p>
    <w:p w14:paraId="59529472" w14:textId="1ABD788D" w:rsidR="00937078" w:rsidRDefault="00937078" w:rsidP="00937078">
      <w:pPr>
        <w:pStyle w:val="Akapitzlist"/>
        <w:numPr>
          <w:ilvl w:val="1"/>
          <w:numId w:val="13"/>
        </w:numPr>
        <w:spacing w:after="0" w:line="240" w:lineRule="auto"/>
        <w:jc w:val="both"/>
        <w:rPr>
          <w:rFonts w:cs="Calibri"/>
        </w:rPr>
      </w:pPr>
      <w:r w:rsidRPr="00937078">
        <w:rPr>
          <w:rFonts w:cs="Calibri"/>
        </w:rPr>
        <w:t xml:space="preserve">wiarygodności pożyczkowej </w:t>
      </w:r>
      <w:r w:rsidRPr="00277008">
        <w:rPr>
          <w:rFonts w:cs="Calibri"/>
          <w:b/>
        </w:rPr>
        <w:t>Pożyczkobiorcy</w:t>
      </w:r>
      <w:r w:rsidRPr="00937078">
        <w:rPr>
          <w:rFonts w:cs="Calibri"/>
        </w:rPr>
        <w:t>, rozumianej jako prawdopodobieństwo wywiązania się przez Pożyczkobiorcę ze zobowiązań wynikających z umowy pożyczki, niezależnie od uwarunkowań o charakterze ekonomicznym i finansowym w szczególności w przypadku, gdy nastąpiła utrata albo zmniejszenie się wartości zabezpieczenia pożyczki,</w:t>
      </w:r>
    </w:p>
    <w:p w14:paraId="71C67803" w14:textId="445DA4CF" w:rsidR="00937078" w:rsidRDefault="00937078" w:rsidP="00937078">
      <w:pPr>
        <w:pStyle w:val="Akapitzlist"/>
        <w:numPr>
          <w:ilvl w:val="0"/>
          <w:numId w:val="13"/>
        </w:numPr>
        <w:spacing w:after="0" w:line="240" w:lineRule="auto"/>
        <w:jc w:val="both"/>
        <w:rPr>
          <w:rFonts w:cs="Calibri"/>
        </w:rPr>
      </w:pPr>
      <w:r w:rsidRPr="00277008">
        <w:rPr>
          <w:rFonts w:cs="Calibri"/>
          <w:b/>
        </w:rPr>
        <w:t>Pożyczkodawca</w:t>
      </w:r>
      <w:r w:rsidRPr="00937078">
        <w:rPr>
          <w:rFonts w:cs="Calibri"/>
        </w:rPr>
        <w:t xml:space="preserve"> jest uprawniony do przeprowadzenia u </w:t>
      </w:r>
      <w:r w:rsidRPr="00277008">
        <w:rPr>
          <w:rFonts w:cs="Calibri"/>
          <w:b/>
        </w:rPr>
        <w:t>Pożyczkobiorcy</w:t>
      </w:r>
      <w:r w:rsidRPr="00937078">
        <w:rPr>
          <w:rFonts w:cs="Calibri"/>
        </w:rPr>
        <w:t xml:space="preserve"> kontroli w postaci:</w:t>
      </w:r>
    </w:p>
    <w:p w14:paraId="57887B81" w14:textId="5A2F047D" w:rsidR="00937078" w:rsidRDefault="00D222A2" w:rsidP="00937078">
      <w:pPr>
        <w:pStyle w:val="Akapitzlist"/>
        <w:numPr>
          <w:ilvl w:val="1"/>
          <w:numId w:val="13"/>
        </w:numPr>
        <w:spacing w:after="0" w:line="240" w:lineRule="auto"/>
        <w:jc w:val="both"/>
        <w:rPr>
          <w:rFonts w:cs="Calibri"/>
        </w:rPr>
      </w:pPr>
      <w:r w:rsidRPr="005C78B9">
        <w:rPr>
          <w:rFonts w:cs="Calibri"/>
        </w:rPr>
        <w:t>„Kontrol</w:t>
      </w:r>
      <w:r>
        <w:rPr>
          <w:rFonts w:cs="Calibri"/>
        </w:rPr>
        <w:t>i</w:t>
      </w:r>
      <w:r w:rsidRPr="005C78B9">
        <w:rPr>
          <w:rFonts w:cs="Calibri"/>
        </w:rPr>
        <w:t xml:space="preserve"> zza biurka”</w:t>
      </w:r>
      <w:r w:rsidR="00F12890">
        <w:rPr>
          <w:rFonts w:cs="Calibri"/>
        </w:rPr>
        <w:t xml:space="preserve"> </w:t>
      </w:r>
      <w:r w:rsidR="00F12890" w:rsidRPr="005C78B9">
        <w:rPr>
          <w:rFonts w:cs="Calibri"/>
        </w:rPr>
        <w:t xml:space="preserve">w siedzibie </w:t>
      </w:r>
      <w:r w:rsidR="00F12890" w:rsidRPr="00277008">
        <w:rPr>
          <w:rFonts w:cs="Calibri"/>
          <w:b/>
        </w:rPr>
        <w:t>Partnera Finansującego</w:t>
      </w:r>
      <w:r w:rsidR="00954173">
        <w:rPr>
          <w:rFonts w:cs="Calibri"/>
        </w:rPr>
        <w:t xml:space="preserve">, </w:t>
      </w:r>
      <w:r w:rsidR="00954173" w:rsidRPr="00023066">
        <w:rPr>
          <w:rFonts w:cs="Calibri"/>
        </w:rPr>
        <w:t>W szczególności weryfikacja obejmować powinna</w:t>
      </w:r>
      <w:r w:rsidR="00954173">
        <w:rPr>
          <w:rFonts w:cs="Calibri"/>
        </w:rPr>
        <w:t>:</w:t>
      </w:r>
    </w:p>
    <w:p w14:paraId="7D8A4B58" w14:textId="77777777" w:rsidR="00954173" w:rsidRPr="00954173" w:rsidRDefault="00954173" w:rsidP="00954173">
      <w:pPr>
        <w:pStyle w:val="Akapitzlist"/>
        <w:numPr>
          <w:ilvl w:val="2"/>
          <w:numId w:val="13"/>
        </w:numPr>
        <w:spacing w:after="0" w:line="240" w:lineRule="auto"/>
        <w:jc w:val="both"/>
        <w:rPr>
          <w:rFonts w:cs="Calibri"/>
        </w:rPr>
      </w:pPr>
      <w:r w:rsidRPr="00954173">
        <w:rPr>
          <w:rFonts w:cs="Calibri"/>
        </w:rPr>
        <w:lastRenderedPageBreak/>
        <w:t xml:space="preserve">przedłożone przez </w:t>
      </w:r>
      <w:r w:rsidRPr="00277008">
        <w:rPr>
          <w:rFonts w:cs="Calibri"/>
          <w:b/>
        </w:rPr>
        <w:t>Ostatecznego Odbiorcę</w:t>
      </w:r>
      <w:r w:rsidRPr="00954173">
        <w:rPr>
          <w:rFonts w:cs="Calibri"/>
        </w:rPr>
        <w:t xml:space="preserve"> faktury lub dokumenty o równoważnej wartości dowodowej, stanowiące potwierdzenie wydatkowania środków Jednostkowej Pożyczki, wraz z dowodem zapłaty,</w:t>
      </w:r>
    </w:p>
    <w:p w14:paraId="3D796834" w14:textId="4CFF44D4" w:rsidR="00954173" w:rsidRPr="00954173" w:rsidRDefault="00954173" w:rsidP="00954173">
      <w:pPr>
        <w:pStyle w:val="Akapitzlist"/>
        <w:numPr>
          <w:ilvl w:val="2"/>
          <w:numId w:val="13"/>
        </w:numPr>
        <w:spacing w:after="0" w:line="240" w:lineRule="auto"/>
        <w:jc w:val="both"/>
        <w:rPr>
          <w:rFonts w:cs="Calibri"/>
        </w:rPr>
      </w:pPr>
      <w:r w:rsidRPr="00954173">
        <w:rPr>
          <w:rFonts w:cs="Calibri"/>
        </w:rPr>
        <w:t>Identyfikacj</w:t>
      </w:r>
      <w:r>
        <w:rPr>
          <w:rFonts w:cs="Calibri"/>
        </w:rPr>
        <w:t>ę</w:t>
      </w:r>
      <w:r w:rsidRPr="00954173">
        <w:rPr>
          <w:rFonts w:cs="Calibri"/>
        </w:rPr>
        <w:t xml:space="preserve"> ewentualnych powiązań pomiędzy wystawcą faktury/dokumentu a </w:t>
      </w:r>
      <w:r w:rsidRPr="00277008">
        <w:rPr>
          <w:rFonts w:cs="Calibri"/>
          <w:b/>
        </w:rPr>
        <w:t>Ostatecznym Odbiorcą</w:t>
      </w:r>
      <w:r w:rsidRPr="00954173">
        <w:rPr>
          <w:rFonts w:cs="Calibri"/>
        </w:rPr>
        <w:t xml:space="preserve"> oraz analizę wpływu tych powiązań na przeprowadzoną transakcję,</w:t>
      </w:r>
    </w:p>
    <w:p w14:paraId="759F68D5" w14:textId="423A8D6B" w:rsidR="00954173" w:rsidRPr="00954173" w:rsidRDefault="00954173" w:rsidP="00954173">
      <w:pPr>
        <w:pStyle w:val="Akapitzlist"/>
        <w:numPr>
          <w:ilvl w:val="2"/>
          <w:numId w:val="13"/>
        </w:numPr>
        <w:spacing w:after="0" w:line="240" w:lineRule="auto"/>
        <w:jc w:val="both"/>
        <w:rPr>
          <w:rFonts w:cs="Calibri"/>
        </w:rPr>
      </w:pPr>
      <w:r w:rsidRPr="00954173">
        <w:rPr>
          <w:rFonts w:cs="Calibri"/>
        </w:rPr>
        <w:t xml:space="preserve">Inne niż wymienione w </w:t>
      </w:r>
      <w:r w:rsidRPr="00277008">
        <w:rPr>
          <w:rFonts w:cs="Calibri"/>
          <w:b/>
        </w:rPr>
        <w:t>podpunkcie</w:t>
      </w:r>
      <w:r>
        <w:rPr>
          <w:rFonts w:cs="Calibri"/>
        </w:rPr>
        <w:t xml:space="preserve"> </w:t>
      </w:r>
      <w:r w:rsidRPr="00277008">
        <w:rPr>
          <w:rFonts w:cs="Calibri"/>
          <w:b/>
        </w:rPr>
        <w:t>4.1.1</w:t>
      </w:r>
      <w:r w:rsidRPr="00954173">
        <w:rPr>
          <w:rFonts w:cs="Calibri"/>
        </w:rPr>
        <w:t xml:space="preserve"> niniejszego paragrafu, dokumenty, do których przedłożenia zobowiązany był </w:t>
      </w:r>
      <w:r w:rsidRPr="00277008">
        <w:rPr>
          <w:rFonts w:cs="Calibri"/>
          <w:b/>
        </w:rPr>
        <w:t>Ostateczny Odbiorca</w:t>
      </w:r>
      <w:r w:rsidRPr="00954173">
        <w:rPr>
          <w:rFonts w:cs="Calibri"/>
        </w:rPr>
        <w:t xml:space="preserve"> na mocy </w:t>
      </w:r>
      <w:r w:rsidRPr="00277008">
        <w:rPr>
          <w:rFonts w:cs="Calibri"/>
          <w:b/>
        </w:rPr>
        <w:t>Umowy Inwestycyjnej</w:t>
      </w:r>
      <w:r w:rsidRPr="00954173">
        <w:rPr>
          <w:rFonts w:cs="Calibri"/>
        </w:rPr>
        <w:t>,</w:t>
      </w:r>
    </w:p>
    <w:p w14:paraId="7F859A54" w14:textId="77777777" w:rsidR="00954173" w:rsidRPr="00954173" w:rsidRDefault="00954173" w:rsidP="00954173">
      <w:pPr>
        <w:pStyle w:val="Akapitzlist"/>
        <w:numPr>
          <w:ilvl w:val="2"/>
          <w:numId w:val="13"/>
        </w:numPr>
        <w:spacing w:after="0" w:line="240" w:lineRule="auto"/>
        <w:jc w:val="both"/>
        <w:rPr>
          <w:rFonts w:cs="Calibri"/>
        </w:rPr>
      </w:pPr>
      <w:r w:rsidRPr="00954173">
        <w:rPr>
          <w:rFonts w:cs="Calibri"/>
        </w:rPr>
        <w:t xml:space="preserve">zgodność wydatków z przeznaczeniem/celem, na który udzielona została Jednostkowa Pożyczka spójnie z określonym w zapisach </w:t>
      </w:r>
      <w:r w:rsidRPr="00277008">
        <w:rPr>
          <w:rFonts w:cs="Calibri"/>
          <w:b/>
        </w:rPr>
        <w:t>Umowy Inwestycyjnej</w:t>
      </w:r>
      <w:r w:rsidRPr="00954173">
        <w:rPr>
          <w:rFonts w:cs="Calibri"/>
        </w:rPr>
        <w:t>, biznes planu i wniosku o pożyczkę,</w:t>
      </w:r>
    </w:p>
    <w:p w14:paraId="58CC1F5A" w14:textId="747416B2" w:rsidR="00954173" w:rsidRDefault="00954173" w:rsidP="00954173">
      <w:pPr>
        <w:pStyle w:val="Akapitzlist"/>
        <w:numPr>
          <w:ilvl w:val="2"/>
          <w:numId w:val="13"/>
        </w:numPr>
        <w:spacing w:after="0" w:line="240" w:lineRule="auto"/>
        <w:jc w:val="both"/>
        <w:rPr>
          <w:rFonts w:cs="Calibri"/>
        </w:rPr>
      </w:pPr>
      <w:r w:rsidRPr="00954173">
        <w:rPr>
          <w:rFonts w:cs="Calibri"/>
        </w:rPr>
        <w:t xml:space="preserve">potwierdzenie osiągnięcia w ramach </w:t>
      </w:r>
      <w:r w:rsidRPr="00277008">
        <w:rPr>
          <w:rFonts w:cs="Calibri"/>
          <w:b/>
        </w:rPr>
        <w:t>Inwestycji Końcowej</w:t>
      </w:r>
      <w:r w:rsidRPr="00954173">
        <w:rPr>
          <w:rFonts w:cs="Calibri"/>
        </w:rPr>
        <w:t xml:space="preserve"> par</w:t>
      </w:r>
      <w:r w:rsidR="00277008">
        <w:rPr>
          <w:rFonts w:cs="Calibri"/>
        </w:rPr>
        <w:t xml:space="preserve">ametrów/wskaźników określonych we </w:t>
      </w:r>
      <w:r w:rsidR="00277008" w:rsidRPr="00277008">
        <w:rPr>
          <w:rFonts w:cs="Calibri"/>
          <w:b/>
        </w:rPr>
        <w:t>Wniosku Pożyczkowym</w:t>
      </w:r>
      <w:r>
        <w:rPr>
          <w:rFonts w:cs="Calibri"/>
        </w:rPr>
        <w:t>,</w:t>
      </w:r>
    </w:p>
    <w:p w14:paraId="57420BA9" w14:textId="77777777" w:rsidR="00954173" w:rsidRPr="00954173" w:rsidRDefault="00954173" w:rsidP="00954173">
      <w:pPr>
        <w:pStyle w:val="Akapitzlist"/>
        <w:numPr>
          <w:ilvl w:val="2"/>
          <w:numId w:val="13"/>
        </w:numPr>
        <w:spacing w:after="0" w:line="240" w:lineRule="auto"/>
        <w:jc w:val="both"/>
        <w:rPr>
          <w:rFonts w:cs="Calibri"/>
        </w:rPr>
      </w:pPr>
      <w:r w:rsidRPr="00954173">
        <w:rPr>
          <w:rFonts w:cs="Calibri"/>
        </w:rPr>
        <w:t>możliwość wystąpienia podwójnego finansowania wydatków w ramach różnych funduszy lub instrumentów wsparcia Unii Europejskiej albo z tego samego funduszu polityki spójności,</w:t>
      </w:r>
    </w:p>
    <w:p w14:paraId="1BC63B39" w14:textId="7C593993" w:rsidR="00954173" w:rsidRPr="00954173" w:rsidRDefault="00954173" w:rsidP="00954173">
      <w:pPr>
        <w:pStyle w:val="Akapitzlist"/>
        <w:numPr>
          <w:ilvl w:val="2"/>
          <w:numId w:val="13"/>
        </w:numPr>
        <w:spacing w:after="0" w:line="240" w:lineRule="auto"/>
        <w:jc w:val="both"/>
        <w:rPr>
          <w:rFonts w:cs="Calibri"/>
        </w:rPr>
      </w:pPr>
      <w:r w:rsidRPr="00954173">
        <w:rPr>
          <w:rFonts w:cs="Calibri"/>
        </w:rPr>
        <w:t xml:space="preserve">zamieszczenie na fakturach lub dokumentach o równoważnej wartości dowodowej informacji o współfinansowaniu wydatku ze środków Unii Europejskiej w brzmieniu: </w:t>
      </w:r>
      <w:r w:rsidRPr="00277008">
        <w:rPr>
          <w:rFonts w:cs="Calibri"/>
          <w:b/>
          <w:i/>
        </w:rPr>
        <w:t>„Wydatek poniesiony ze środków Programu Fundusze Europejskie dla Województwa Małopolskiego 2021-2027 w ramach Umowy Inwestycyjnej nr ………………………</w:t>
      </w:r>
      <w:r w:rsidRPr="00277008">
        <w:rPr>
          <w:rStyle w:val="Odwoanieprzypisudolnego"/>
          <w:rFonts w:cs="Calibri"/>
          <w:b/>
          <w:i/>
        </w:rPr>
        <w:footnoteReference w:id="35"/>
      </w:r>
      <w:r w:rsidRPr="00277008">
        <w:rPr>
          <w:rFonts w:cs="Calibri"/>
          <w:b/>
          <w:i/>
        </w:rPr>
        <w:t xml:space="preserve"> zawartej z Partnerem Finansującym - ……………………………</w:t>
      </w:r>
      <w:r w:rsidRPr="00277008">
        <w:rPr>
          <w:rStyle w:val="Odwoanieprzypisudolnego"/>
          <w:rFonts w:cs="Calibri"/>
          <w:b/>
          <w:i/>
        </w:rPr>
        <w:footnoteReference w:id="36"/>
      </w:r>
      <w:r w:rsidRPr="00277008">
        <w:rPr>
          <w:rFonts w:cs="Calibri"/>
          <w:b/>
          <w:i/>
        </w:rPr>
        <w:t>”.</w:t>
      </w:r>
    </w:p>
    <w:p w14:paraId="589B8495" w14:textId="271D2AC4" w:rsidR="00954173" w:rsidRDefault="00954173" w:rsidP="00954173">
      <w:pPr>
        <w:pStyle w:val="Akapitzlist"/>
        <w:numPr>
          <w:ilvl w:val="3"/>
          <w:numId w:val="13"/>
        </w:numPr>
        <w:spacing w:after="0" w:line="240" w:lineRule="auto"/>
        <w:jc w:val="both"/>
        <w:rPr>
          <w:rFonts w:cs="Calibri"/>
        </w:rPr>
      </w:pPr>
      <w:r w:rsidRPr="00954173">
        <w:rPr>
          <w:rFonts w:cs="Calibri"/>
        </w:rPr>
        <w:t xml:space="preserve">W przypadku stwierdzenia braku oznakowania oryginałów faktur lub dokumentów równoważnych informacją o współfinansowaniu wydatku ze środków Unii Europejskiej, </w:t>
      </w:r>
      <w:r w:rsidRPr="00277008">
        <w:rPr>
          <w:rFonts w:cs="Calibri"/>
          <w:b/>
        </w:rPr>
        <w:t>Partner Finansujący</w:t>
      </w:r>
      <w:r w:rsidRPr="00954173">
        <w:rPr>
          <w:rFonts w:cs="Calibri"/>
        </w:rPr>
        <w:t xml:space="preserve"> </w:t>
      </w:r>
      <w:r>
        <w:rPr>
          <w:rFonts w:cs="Calibri"/>
        </w:rPr>
        <w:t xml:space="preserve">wyznaczy termin do </w:t>
      </w:r>
      <w:r w:rsidRPr="00954173">
        <w:rPr>
          <w:rFonts w:cs="Calibri"/>
        </w:rPr>
        <w:t>uzupełnienia takiej adnotacji na tychże dokumentach.</w:t>
      </w:r>
    </w:p>
    <w:p w14:paraId="2A64B17B" w14:textId="381129EE" w:rsidR="00D222A2" w:rsidRDefault="00D222A2" w:rsidP="00937078">
      <w:pPr>
        <w:pStyle w:val="Akapitzlist"/>
        <w:numPr>
          <w:ilvl w:val="1"/>
          <w:numId w:val="13"/>
        </w:numPr>
        <w:spacing w:after="0" w:line="240" w:lineRule="auto"/>
        <w:jc w:val="both"/>
        <w:rPr>
          <w:rFonts w:cs="Calibri"/>
        </w:rPr>
      </w:pPr>
      <w:r>
        <w:rPr>
          <w:rFonts w:cs="Calibri"/>
        </w:rPr>
        <w:t>„Kontrola na miejscu"</w:t>
      </w:r>
      <w:r w:rsidR="00F12890">
        <w:rPr>
          <w:rFonts w:cs="Calibri"/>
        </w:rPr>
        <w:t xml:space="preserve"> </w:t>
      </w:r>
      <w:r w:rsidR="00F12890" w:rsidRPr="005C78B9">
        <w:rPr>
          <w:rFonts w:cs="Calibri"/>
        </w:rPr>
        <w:t xml:space="preserve">w siedzibie lub miejscu prowadzenia działalności lub miejscu realizacji </w:t>
      </w:r>
      <w:r w:rsidR="00F12890" w:rsidRPr="00277008">
        <w:rPr>
          <w:rFonts w:cs="Calibri"/>
          <w:b/>
        </w:rPr>
        <w:t>Inwestycji Końcowej Ostatecznego Odbiorcy</w:t>
      </w:r>
      <w:r w:rsidR="00954173">
        <w:rPr>
          <w:rFonts w:cs="Calibri"/>
        </w:rPr>
        <w:t>, zgodnie z poniższymi zasadami:</w:t>
      </w:r>
    </w:p>
    <w:p w14:paraId="058272BF" w14:textId="4AEA7328" w:rsidR="00954173" w:rsidRDefault="00954173" w:rsidP="00954173">
      <w:pPr>
        <w:pStyle w:val="Akapitzlist"/>
        <w:numPr>
          <w:ilvl w:val="2"/>
          <w:numId w:val="13"/>
        </w:numPr>
        <w:spacing w:after="0" w:line="240" w:lineRule="auto"/>
        <w:jc w:val="both"/>
        <w:rPr>
          <w:rFonts w:cs="Calibri"/>
        </w:rPr>
      </w:pPr>
      <w:r>
        <w:rPr>
          <w:rFonts w:cs="Calibri"/>
        </w:rPr>
        <w:t>Kontrola zostanie przeprowadzona</w:t>
      </w:r>
      <w:r w:rsidRPr="00954173">
        <w:rPr>
          <w:rFonts w:cs="Calibri"/>
        </w:rPr>
        <w:t xml:space="preserve"> nie później niż </w:t>
      </w:r>
      <w:r w:rsidRPr="00AD4B62">
        <w:rPr>
          <w:rFonts w:cs="Calibri"/>
          <w:b/>
        </w:rPr>
        <w:t>6</w:t>
      </w:r>
      <w:r w:rsidRPr="00954173">
        <w:rPr>
          <w:rFonts w:cs="Calibri"/>
        </w:rPr>
        <w:t xml:space="preserve"> </w:t>
      </w:r>
      <w:r w:rsidR="00277008">
        <w:rPr>
          <w:rFonts w:cs="Calibri"/>
        </w:rPr>
        <w:t>(</w:t>
      </w:r>
      <w:r w:rsidR="00277008">
        <w:rPr>
          <w:rFonts w:cs="Calibri"/>
          <w:i/>
        </w:rPr>
        <w:t>sześć</w:t>
      </w:r>
      <w:r w:rsidR="00277008">
        <w:rPr>
          <w:rFonts w:cs="Calibri"/>
        </w:rPr>
        <w:t xml:space="preserve">) </w:t>
      </w:r>
      <w:r w:rsidRPr="00954173">
        <w:rPr>
          <w:rFonts w:cs="Calibri"/>
        </w:rPr>
        <w:t>miesięcy od upływu ostatniego terminu udokumentowania wydatkowa</w:t>
      </w:r>
      <w:r>
        <w:rPr>
          <w:rFonts w:cs="Calibri"/>
        </w:rPr>
        <w:t>nia środków w ramach udzielonej Pożyczki</w:t>
      </w:r>
      <w:r w:rsidRPr="00954173">
        <w:rPr>
          <w:rFonts w:cs="Calibri"/>
        </w:rPr>
        <w:t>,</w:t>
      </w:r>
    </w:p>
    <w:p w14:paraId="5ADDCBCB" w14:textId="4C35D0A9" w:rsidR="00954173" w:rsidRDefault="00121583" w:rsidP="00121583">
      <w:pPr>
        <w:pStyle w:val="Akapitzlist"/>
        <w:numPr>
          <w:ilvl w:val="2"/>
          <w:numId w:val="13"/>
        </w:numPr>
        <w:spacing w:after="0" w:line="240" w:lineRule="auto"/>
        <w:jc w:val="both"/>
        <w:rPr>
          <w:rFonts w:cs="Calibri"/>
        </w:rPr>
      </w:pPr>
      <w:r>
        <w:rPr>
          <w:rFonts w:cs="Calibri"/>
        </w:rPr>
        <w:t xml:space="preserve">Zweryfikowanie </w:t>
      </w:r>
      <w:r w:rsidRPr="00121583">
        <w:rPr>
          <w:rFonts w:cs="Calibri"/>
        </w:rPr>
        <w:t xml:space="preserve">wydatkowania środków z </w:t>
      </w:r>
      <w:r w:rsidRPr="00277008">
        <w:rPr>
          <w:rFonts w:cs="Calibri"/>
          <w:b/>
        </w:rPr>
        <w:t>Pożyczki</w:t>
      </w:r>
      <w:r w:rsidRPr="00121583">
        <w:rPr>
          <w:rFonts w:cs="Calibri"/>
        </w:rPr>
        <w:t xml:space="preserve"> na cel zgodny z przeznaczeniem/celem, na który udzielona została </w:t>
      </w:r>
      <w:r w:rsidRPr="00277008">
        <w:rPr>
          <w:rFonts w:cs="Calibri"/>
          <w:b/>
        </w:rPr>
        <w:t>Pożyczka</w:t>
      </w:r>
      <w:r w:rsidRPr="00121583">
        <w:rPr>
          <w:rFonts w:cs="Calibri"/>
        </w:rPr>
        <w:t xml:space="preserve">, określonym w </w:t>
      </w:r>
      <w:r w:rsidRPr="00277008">
        <w:rPr>
          <w:rFonts w:cs="Calibri"/>
          <w:b/>
        </w:rPr>
        <w:t xml:space="preserve">ust. </w:t>
      </w:r>
      <w:r w:rsidR="00277008" w:rsidRPr="00277008">
        <w:rPr>
          <w:rFonts w:cs="Calibri"/>
          <w:b/>
        </w:rPr>
        <w:t>1</w:t>
      </w:r>
      <w:r>
        <w:rPr>
          <w:rFonts w:cs="Calibri"/>
        </w:rPr>
        <w:t xml:space="preserve"> paragrafu </w:t>
      </w:r>
      <w:r w:rsidR="00277008" w:rsidRPr="00277008">
        <w:rPr>
          <w:rFonts w:cs="Calibri"/>
          <w:b/>
        </w:rPr>
        <w:t>4</w:t>
      </w:r>
      <w:r>
        <w:rPr>
          <w:rFonts w:cs="Calibri"/>
        </w:rPr>
        <w:t xml:space="preserve"> niniejszej </w:t>
      </w:r>
      <w:r w:rsidRPr="00277008">
        <w:rPr>
          <w:rFonts w:cs="Calibri"/>
          <w:b/>
        </w:rPr>
        <w:t>UI</w:t>
      </w:r>
      <w:r w:rsidRPr="00121583">
        <w:rPr>
          <w:rFonts w:cs="Calibri"/>
        </w:rPr>
        <w:t xml:space="preserve"> (na przykład na podstawie faktur, dokumentów równoważnych, dokumentacji związanej z realizowaną inwestycją</w:t>
      </w:r>
      <w:r>
        <w:rPr>
          <w:rFonts w:cs="Calibri"/>
        </w:rPr>
        <w:t>:</w:t>
      </w:r>
      <w:r w:rsidRPr="00121583">
        <w:rPr>
          <w:rFonts w:cs="Calibri"/>
        </w:rPr>
        <w:t xml:space="preserve"> zdjęciowej, technicznej, </w:t>
      </w:r>
      <w:r>
        <w:rPr>
          <w:rFonts w:cs="Calibri"/>
        </w:rPr>
        <w:t>protokołów z wizyt na miejscu)</w:t>
      </w:r>
    </w:p>
    <w:p w14:paraId="456C2DAD" w14:textId="22280292" w:rsidR="00121583" w:rsidRDefault="00121583" w:rsidP="00121583">
      <w:pPr>
        <w:pStyle w:val="Akapitzlist"/>
        <w:numPr>
          <w:ilvl w:val="2"/>
          <w:numId w:val="13"/>
        </w:numPr>
        <w:spacing w:after="0" w:line="240" w:lineRule="auto"/>
        <w:jc w:val="both"/>
        <w:rPr>
          <w:rFonts w:cs="Calibri"/>
        </w:rPr>
      </w:pPr>
      <w:r>
        <w:rPr>
          <w:rFonts w:cs="Calibri"/>
        </w:rPr>
        <w:t xml:space="preserve">Zweryfikowania </w:t>
      </w:r>
      <w:r w:rsidRPr="00356483">
        <w:rPr>
          <w:rFonts w:cs="Calibri"/>
        </w:rPr>
        <w:t xml:space="preserve">zrealizowania </w:t>
      </w:r>
      <w:r w:rsidRPr="00277008">
        <w:rPr>
          <w:rFonts w:cs="Calibri"/>
          <w:b/>
        </w:rPr>
        <w:t>Inwestycji Końcowej</w:t>
      </w:r>
      <w:r w:rsidRPr="00356483">
        <w:rPr>
          <w:rFonts w:cs="Calibri"/>
        </w:rPr>
        <w:t xml:space="preserve"> w wymaganym zakresie pod względem rzeczowym</w:t>
      </w:r>
      <w:r>
        <w:rPr>
          <w:rFonts w:cs="Calibri"/>
        </w:rPr>
        <w:t>,</w:t>
      </w:r>
    </w:p>
    <w:p w14:paraId="43334D44" w14:textId="6C50CDCB" w:rsidR="00121583" w:rsidRDefault="00121583" w:rsidP="00121583">
      <w:pPr>
        <w:pStyle w:val="Akapitzlist"/>
        <w:numPr>
          <w:ilvl w:val="2"/>
          <w:numId w:val="13"/>
        </w:numPr>
        <w:spacing w:after="0" w:line="240" w:lineRule="auto"/>
        <w:jc w:val="both"/>
        <w:rPr>
          <w:rFonts w:cs="Calibri"/>
        </w:rPr>
      </w:pPr>
      <w:r>
        <w:rPr>
          <w:rFonts w:cs="Calibri"/>
        </w:rPr>
        <w:t xml:space="preserve">Zweryfikowania </w:t>
      </w:r>
      <w:r w:rsidRPr="00121583">
        <w:rPr>
          <w:rFonts w:cs="Calibri"/>
        </w:rPr>
        <w:t xml:space="preserve">umieszczenia trwałych tablic informacyjnych / tablic pamiątkowych, zgodnie z wymogami określonymi w </w:t>
      </w:r>
      <w:r w:rsidRPr="00277008">
        <w:rPr>
          <w:rFonts w:cs="Calibri"/>
          <w:b/>
        </w:rPr>
        <w:t>Umowie Inwestycyjnej</w:t>
      </w:r>
      <w:r>
        <w:rPr>
          <w:rStyle w:val="Odwoanieprzypisudolnego"/>
          <w:rFonts w:cs="Calibri"/>
        </w:rPr>
        <w:footnoteReference w:id="37"/>
      </w:r>
      <w:r w:rsidRPr="00121583">
        <w:rPr>
          <w:rFonts w:cs="Calibri"/>
        </w:rPr>
        <w:t>.</w:t>
      </w:r>
    </w:p>
    <w:p w14:paraId="3BF94D3C" w14:textId="07175B0C" w:rsidR="00121583" w:rsidRDefault="00121583" w:rsidP="00121583">
      <w:pPr>
        <w:pStyle w:val="Akapitzlist"/>
        <w:numPr>
          <w:ilvl w:val="2"/>
          <w:numId w:val="13"/>
        </w:numPr>
        <w:spacing w:after="0" w:line="240" w:lineRule="auto"/>
        <w:jc w:val="both"/>
        <w:rPr>
          <w:rFonts w:cs="Calibri"/>
        </w:rPr>
      </w:pPr>
      <w:r w:rsidRPr="00121583">
        <w:rPr>
          <w:rFonts w:cs="Calibri"/>
        </w:rPr>
        <w:t xml:space="preserve">W przypadku zaistnienia przesłanek wskazujących na możliwość wystąpienia Nieprawidłowości lub innych wątpliwości co do prawidłowej realizacji </w:t>
      </w:r>
      <w:r>
        <w:rPr>
          <w:rFonts w:cs="Calibri"/>
        </w:rPr>
        <w:t xml:space="preserve">niniejszej </w:t>
      </w:r>
      <w:r w:rsidRPr="00277008">
        <w:rPr>
          <w:rFonts w:cs="Calibri"/>
          <w:b/>
        </w:rPr>
        <w:t>Umowy Inwestycyjnej</w:t>
      </w:r>
      <w:r w:rsidRPr="00121583">
        <w:rPr>
          <w:rFonts w:cs="Calibri"/>
        </w:rPr>
        <w:t xml:space="preserve">, w tym braku możliwości wyegzekwowania przez </w:t>
      </w:r>
      <w:r w:rsidRPr="00277008">
        <w:rPr>
          <w:rFonts w:cs="Calibri"/>
          <w:b/>
        </w:rPr>
        <w:t>Pożyczkodawcę</w:t>
      </w:r>
      <w:r w:rsidRPr="00121583">
        <w:rPr>
          <w:rFonts w:cs="Calibri"/>
        </w:rPr>
        <w:t xml:space="preserve"> od </w:t>
      </w:r>
      <w:r w:rsidRPr="00277008">
        <w:rPr>
          <w:rFonts w:cs="Calibri"/>
          <w:b/>
        </w:rPr>
        <w:lastRenderedPageBreak/>
        <w:t>Pożyczkobiorcy</w:t>
      </w:r>
      <w:r w:rsidRPr="00121583">
        <w:rPr>
          <w:rFonts w:cs="Calibri"/>
        </w:rPr>
        <w:t xml:space="preserve"> rozliczenia </w:t>
      </w:r>
      <w:r w:rsidRPr="00277008">
        <w:rPr>
          <w:rFonts w:cs="Calibri"/>
          <w:b/>
        </w:rPr>
        <w:t>Pożyczki</w:t>
      </w:r>
      <w:r w:rsidRPr="00121583">
        <w:rPr>
          <w:rFonts w:cs="Calibri"/>
        </w:rPr>
        <w:t xml:space="preserve">, </w:t>
      </w:r>
      <w:r w:rsidRPr="00277008">
        <w:rPr>
          <w:rFonts w:cs="Calibri"/>
          <w:b/>
        </w:rPr>
        <w:t>Partner Finansujący</w:t>
      </w:r>
      <w:r w:rsidRPr="00121583">
        <w:rPr>
          <w:rFonts w:cs="Calibri"/>
        </w:rPr>
        <w:t xml:space="preserve"> </w:t>
      </w:r>
      <w:r>
        <w:rPr>
          <w:rFonts w:cs="Calibri"/>
        </w:rPr>
        <w:t>przeprowadzi</w:t>
      </w:r>
      <w:r w:rsidRPr="00121583">
        <w:rPr>
          <w:rFonts w:cs="Calibri"/>
        </w:rPr>
        <w:t xml:space="preserve"> w terminie </w:t>
      </w:r>
      <w:r w:rsidRPr="00277008">
        <w:rPr>
          <w:rFonts w:cs="Calibri"/>
          <w:b/>
        </w:rPr>
        <w:t>5</w:t>
      </w:r>
      <w:r w:rsidRPr="00121583">
        <w:rPr>
          <w:rFonts w:cs="Calibri"/>
        </w:rPr>
        <w:t xml:space="preserve"> </w:t>
      </w:r>
      <w:r w:rsidR="00277008">
        <w:rPr>
          <w:rFonts w:cs="Calibri"/>
        </w:rPr>
        <w:t>(</w:t>
      </w:r>
      <w:r w:rsidR="00277008">
        <w:rPr>
          <w:rFonts w:cs="Calibri"/>
          <w:i/>
        </w:rPr>
        <w:t>pięciu</w:t>
      </w:r>
      <w:r w:rsidR="00277008">
        <w:rPr>
          <w:rFonts w:cs="Calibri"/>
        </w:rPr>
        <w:t xml:space="preserve">) </w:t>
      </w:r>
      <w:r w:rsidRPr="00121583">
        <w:rPr>
          <w:rFonts w:cs="Calibri"/>
        </w:rPr>
        <w:t xml:space="preserve">Dni Roboczych od powzięcia informacji o możliwości wystąpienia Nieprawidłowości lub innych wątpliwości co do prawidłowej realizacji </w:t>
      </w:r>
      <w:r w:rsidRPr="00277008">
        <w:rPr>
          <w:rFonts w:cs="Calibri"/>
          <w:b/>
        </w:rPr>
        <w:t>Umowy Inwestycyjnej</w:t>
      </w:r>
      <w:r w:rsidRPr="00121583">
        <w:rPr>
          <w:rFonts w:cs="Calibri"/>
        </w:rPr>
        <w:t>, Kontroli doraźnej w formie Kontroli na miejscu.</w:t>
      </w:r>
    </w:p>
    <w:p w14:paraId="7F60329E" w14:textId="752D05F7" w:rsidR="00121583" w:rsidRPr="00121583" w:rsidRDefault="00121583" w:rsidP="00121583">
      <w:pPr>
        <w:pStyle w:val="Akapitzlist"/>
        <w:numPr>
          <w:ilvl w:val="0"/>
          <w:numId w:val="13"/>
        </w:numPr>
        <w:spacing w:after="0" w:line="240" w:lineRule="auto"/>
        <w:jc w:val="both"/>
        <w:rPr>
          <w:rFonts w:cs="Calibri"/>
        </w:rPr>
      </w:pPr>
      <w:r w:rsidRPr="00277008">
        <w:rPr>
          <w:rFonts w:cs="Calibri"/>
          <w:b/>
        </w:rPr>
        <w:t>Partner Finansujący</w:t>
      </w:r>
      <w:r w:rsidRPr="00121583">
        <w:rPr>
          <w:rFonts w:cs="Calibri"/>
        </w:rPr>
        <w:t xml:space="preserve"> przygot</w:t>
      </w:r>
      <w:r>
        <w:rPr>
          <w:rFonts w:cs="Calibri"/>
        </w:rPr>
        <w:t>uje</w:t>
      </w:r>
      <w:r w:rsidRPr="00121583">
        <w:rPr>
          <w:rFonts w:cs="Calibri"/>
        </w:rPr>
        <w:t xml:space="preserve"> i przeka</w:t>
      </w:r>
      <w:r>
        <w:rPr>
          <w:rFonts w:cs="Calibri"/>
        </w:rPr>
        <w:t>że</w:t>
      </w:r>
      <w:r w:rsidRPr="00121583">
        <w:rPr>
          <w:rFonts w:cs="Calibri"/>
        </w:rPr>
        <w:t xml:space="preserve"> </w:t>
      </w:r>
      <w:r w:rsidRPr="00277008">
        <w:rPr>
          <w:rFonts w:cs="Calibri"/>
          <w:b/>
        </w:rPr>
        <w:t>Ostatecznemu O</w:t>
      </w:r>
      <w:r>
        <w:rPr>
          <w:rFonts w:cs="Calibri"/>
        </w:rPr>
        <w:t>dbiorcy</w:t>
      </w:r>
      <w:r w:rsidRPr="00121583">
        <w:rPr>
          <w:rFonts w:cs="Calibri"/>
        </w:rPr>
        <w:t xml:space="preserve">, w terminie co najmniej </w:t>
      </w:r>
      <w:r w:rsidRPr="00277008">
        <w:rPr>
          <w:rFonts w:cs="Calibri"/>
          <w:b/>
        </w:rPr>
        <w:t>7</w:t>
      </w:r>
      <w:r w:rsidRPr="00121583">
        <w:rPr>
          <w:rFonts w:cs="Calibri"/>
        </w:rPr>
        <w:t xml:space="preserve"> </w:t>
      </w:r>
      <w:r w:rsidR="00277008">
        <w:rPr>
          <w:rFonts w:cs="Calibri"/>
        </w:rPr>
        <w:t>(</w:t>
      </w:r>
      <w:r w:rsidR="00277008">
        <w:rPr>
          <w:rFonts w:cs="Calibri"/>
          <w:i/>
        </w:rPr>
        <w:t>siedmiu</w:t>
      </w:r>
      <w:r w:rsidR="00277008">
        <w:rPr>
          <w:rFonts w:cs="Calibri"/>
        </w:rPr>
        <w:t xml:space="preserve">) </w:t>
      </w:r>
      <w:r w:rsidRPr="00121583">
        <w:rPr>
          <w:rFonts w:cs="Calibri"/>
        </w:rPr>
        <w:t xml:space="preserve">Dni Roboczych przed przewidywanym terminem Kontroli, a w przypadku określonym w </w:t>
      </w:r>
      <w:r w:rsidRPr="00277008">
        <w:rPr>
          <w:rFonts w:cs="Calibri"/>
          <w:b/>
        </w:rPr>
        <w:t>podpunkcie 4.2.5</w:t>
      </w:r>
      <w:r w:rsidRPr="00121583">
        <w:rPr>
          <w:rFonts w:cs="Calibri"/>
        </w:rPr>
        <w:t xml:space="preserve"> niniejszego paragrafu w terminie </w:t>
      </w:r>
      <w:r w:rsidRPr="0080557A">
        <w:rPr>
          <w:rFonts w:cs="Calibri"/>
          <w:b/>
        </w:rPr>
        <w:t>3</w:t>
      </w:r>
      <w:r w:rsidRPr="00121583">
        <w:rPr>
          <w:rFonts w:cs="Calibri"/>
        </w:rPr>
        <w:t xml:space="preserve"> </w:t>
      </w:r>
      <w:r w:rsidR="00277008">
        <w:rPr>
          <w:rFonts w:cs="Calibri"/>
        </w:rPr>
        <w:t>(</w:t>
      </w:r>
      <w:r w:rsidR="00277008">
        <w:rPr>
          <w:rFonts w:cs="Calibri"/>
          <w:i/>
        </w:rPr>
        <w:t>trzech</w:t>
      </w:r>
      <w:r w:rsidR="00277008">
        <w:rPr>
          <w:rFonts w:cs="Calibri"/>
        </w:rPr>
        <w:t xml:space="preserve">) </w:t>
      </w:r>
      <w:r w:rsidRPr="00121583">
        <w:rPr>
          <w:rFonts w:cs="Calibri"/>
        </w:rPr>
        <w:t>Dni Roboczych przed przewidywanym terminem Kon</w:t>
      </w:r>
      <w:r w:rsidR="00277008">
        <w:rPr>
          <w:rFonts w:cs="Calibri"/>
        </w:rPr>
        <w:t>troli, Zawiadomienie o Kontroli</w:t>
      </w:r>
      <w:r w:rsidRPr="00121583">
        <w:rPr>
          <w:rFonts w:cs="Calibri"/>
        </w:rPr>
        <w:t>.</w:t>
      </w:r>
    </w:p>
    <w:p w14:paraId="6742AA0D" w14:textId="2882E384" w:rsidR="00121583" w:rsidRDefault="00121583" w:rsidP="00121583">
      <w:pPr>
        <w:pStyle w:val="Akapitzlist"/>
        <w:numPr>
          <w:ilvl w:val="0"/>
          <w:numId w:val="13"/>
        </w:numPr>
        <w:spacing w:after="0" w:line="240" w:lineRule="auto"/>
        <w:jc w:val="both"/>
        <w:rPr>
          <w:rFonts w:cs="Calibri"/>
        </w:rPr>
      </w:pPr>
      <w:r w:rsidRPr="00121583">
        <w:rPr>
          <w:rFonts w:cs="Calibri"/>
        </w:rPr>
        <w:t>Zawiadomienie o Kontroli zawiera oznaczenie terminu przeprowadzenia Kontroli, jej zakres oraz wskazanie Zespołu kontrolującego, przy czym Zespół kontrolujący przy Kontroli na miejscu musi obejmować co najmniej dwie osoby.</w:t>
      </w:r>
    </w:p>
    <w:p w14:paraId="4A9D20E9" w14:textId="77777777" w:rsidR="002D17B5" w:rsidRDefault="002D17B5" w:rsidP="002D17B5">
      <w:pPr>
        <w:spacing w:after="0" w:line="240" w:lineRule="auto"/>
        <w:jc w:val="both"/>
        <w:rPr>
          <w:rFonts w:cs="Calibri"/>
        </w:rPr>
      </w:pPr>
    </w:p>
    <w:p w14:paraId="23F6B074" w14:textId="5A4B5B8F" w:rsidR="002D17B5" w:rsidRPr="00D63FFA" w:rsidRDefault="002D17B5" w:rsidP="002D17B5">
      <w:pPr>
        <w:spacing w:after="0" w:line="240" w:lineRule="auto"/>
        <w:jc w:val="center"/>
        <w:rPr>
          <w:rFonts w:cs="Calibri"/>
          <w:b/>
        </w:rPr>
      </w:pPr>
      <w:r w:rsidRPr="00D63FFA">
        <w:rPr>
          <w:rFonts w:cs="Calibri"/>
          <w:b/>
        </w:rPr>
        <w:t>§9 Zaległości w spłacie</w:t>
      </w:r>
    </w:p>
    <w:p w14:paraId="411AB505" w14:textId="5A212C5C"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Za pożyczkę przeterminowaną uznaje się pożyczkę, w której zaległości w spłacie rat </w:t>
      </w:r>
      <w:r>
        <w:rPr>
          <w:rFonts w:cs="Calibri"/>
        </w:rPr>
        <w:t xml:space="preserve">odsetkowych lub </w:t>
      </w:r>
      <w:r w:rsidRPr="002D17B5">
        <w:rPr>
          <w:rFonts w:cs="Calibri"/>
        </w:rPr>
        <w:t xml:space="preserve">kapitałowych </w:t>
      </w:r>
      <w:r>
        <w:rPr>
          <w:rFonts w:cs="Calibri"/>
        </w:rPr>
        <w:t xml:space="preserve">lub kapitałowo odsetkowych </w:t>
      </w:r>
      <w:r w:rsidRPr="002D17B5">
        <w:rPr>
          <w:rFonts w:cs="Calibri"/>
        </w:rPr>
        <w:t xml:space="preserve">wynoszą więcej niż </w:t>
      </w:r>
      <w:r w:rsidRPr="0080557A">
        <w:rPr>
          <w:rFonts w:cs="Calibri"/>
          <w:b/>
        </w:rPr>
        <w:t>15</w:t>
      </w:r>
      <w:r w:rsidRPr="002D17B5">
        <w:rPr>
          <w:rFonts w:cs="Calibri"/>
        </w:rPr>
        <w:t xml:space="preserve"> (</w:t>
      </w:r>
      <w:r w:rsidRPr="002D17B5">
        <w:rPr>
          <w:rFonts w:cs="Calibri"/>
          <w:i/>
        </w:rPr>
        <w:t>piętnaście</w:t>
      </w:r>
      <w:r w:rsidRPr="002D17B5">
        <w:rPr>
          <w:rFonts w:cs="Calibri"/>
        </w:rPr>
        <w:t xml:space="preserve">) dni kalendarzowych. </w:t>
      </w:r>
      <w:r w:rsidRPr="0080557A">
        <w:rPr>
          <w:rFonts w:cs="Calibri"/>
          <w:b/>
        </w:rPr>
        <w:t>Pożyczka</w:t>
      </w:r>
      <w:r>
        <w:rPr>
          <w:rFonts w:cs="Calibri"/>
        </w:rPr>
        <w:t xml:space="preserve"> taka podlega windykacji wewnętrznej</w:t>
      </w:r>
      <w:r w:rsidRPr="002D17B5">
        <w:rPr>
          <w:rFonts w:cs="Calibri"/>
        </w:rPr>
        <w:t>.</w:t>
      </w:r>
    </w:p>
    <w:p w14:paraId="389F49A6" w14:textId="7DD92E25"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Od każdej </w:t>
      </w:r>
      <w:r>
        <w:rPr>
          <w:rFonts w:cs="Calibri"/>
        </w:rPr>
        <w:t xml:space="preserve">zaległości kapitanowej </w:t>
      </w:r>
      <w:r w:rsidRPr="002D17B5">
        <w:rPr>
          <w:rFonts w:cs="Calibri"/>
        </w:rPr>
        <w:t xml:space="preserve">będą naliczane za każdy dzień opóźnienia odsetki </w:t>
      </w:r>
      <w:r>
        <w:rPr>
          <w:rFonts w:cs="Calibri"/>
        </w:rPr>
        <w:t>dodatkowe</w:t>
      </w:r>
      <w:r w:rsidRPr="002D17B5">
        <w:rPr>
          <w:rFonts w:cs="Calibri"/>
        </w:rPr>
        <w:t xml:space="preserve"> w wysokości odsetek ustawowych za opóźnienia obowiązujących na dzień wystąpienia opóźnienia.</w:t>
      </w:r>
    </w:p>
    <w:p w14:paraId="51D92E0F" w14:textId="29DF8A0A"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Odsetki </w:t>
      </w:r>
      <w:r>
        <w:rPr>
          <w:rFonts w:cs="Calibri"/>
        </w:rPr>
        <w:t>dodatkowe</w:t>
      </w:r>
      <w:r w:rsidRPr="002D17B5">
        <w:rPr>
          <w:rFonts w:cs="Calibri"/>
        </w:rPr>
        <w:t xml:space="preserve"> liczone będą w stosunku rocznym.</w:t>
      </w:r>
    </w:p>
    <w:p w14:paraId="13C8DD9A" w14:textId="79AB96D8"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W przypadku opóźnień przekraczających </w:t>
      </w:r>
      <w:r w:rsidRPr="0080557A">
        <w:rPr>
          <w:rFonts w:cs="Calibri"/>
          <w:b/>
        </w:rPr>
        <w:t>30</w:t>
      </w:r>
      <w:r w:rsidRPr="002D17B5">
        <w:rPr>
          <w:rFonts w:cs="Calibri"/>
        </w:rPr>
        <w:t xml:space="preserve"> (</w:t>
      </w:r>
      <w:r w:rsidRPr="002D17B5">
        <w:rPr>
          <w:rFonts w:cs="Calibri"/>
          <w:i/>
        </w:rPr>
        <w:t>trzydzieści</w:t>
      </w:r>
      <w:r w:rsidRPr="002D17B5">
        <w:rPr>
          <w:rFonts w:cs="Calibri"/>
        </w:rPr>
        <w:t xml:space="preserve">) dni </w:t>
      </w:r>
      <w:r w:rsidRPr="0080557A">
        <w:rPr>
          <w:rFonts w:cs="Calibri"/>
          <w:b/>
        </w:rPr>
        <w:t>Pożyczkobiorca</w:t>
      </w:r>
      <w:r w:rsidRPr="002D17B5">
        <w:rPr>
          <w:rFonts w:cs="Calibri"/>
        </w:rPr>
        <w:t xml:space="preserve"> wzywany jest pisemnie do uregulowania zaległości albo złożenia stosownych wyjaśnień a </w:t>
      </w:r>
      <w:r>
        <w:rPr>
          <w:rFonts w:cs="Calibri"/>
        </w:rPr>
        <w:t>wszystkie</w:t>
      </w:r>
      <w:r w:rsidRPr="002D17B5">
        <w:rPr>
          <w:rFonts w:cs="Calibri"/>
        </w:rPr>
        <w:t xml:space="preserve"> zainteresowane osoby informowane są o tym fakcie.</w:t>
      </w:r>
    </w:p>
    <w:p w14:paraId="1BEA22DB" w14:textId="0E3A0ECF"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W </w:t>
      </w:r>
      <w:r w:rsidRPr="0080557A">
        <w:rPr>
          <w:rFonts w:cs="Calibri"/>
        </w:rPr>
        <w:t>przypadku</w:t>
      </w:r>
      <w:r w:rsidRPr="002D17B5">
        <w:rPr>
          <w:rFonts w:cs="Calibri"/>
        </w:rPr>
        <w:t xml:space="preserve"> opóźnień przekraczających </w:t>
      </w:r>
      <w:r w:rsidRPr="0080557A">
        <w:rPr>
          <w:rFonts w:cs="Calibri"/>
          <w:b/>
        </w:rPr>
        <w:t>60</w:t>
      </w:r>
      <w:r w:rsidRPr="002D17B5">
        <w:rPr>
          <w:rFonts w:cs="Calibri"/>
        </w:rPr>
        <w:t xml:space="preserve"> (</w:t>
      </w:r>
      <w:r w:rsidRPr="002D17B5">
        <w:rPr>
          <w:rFonts w:cs="Calibri"/>
          <w:i/>
        </w:rPr>
        <w:t>sześćdziesiąt</w:t>
      </w:r>
      <w:r w:rsidRPr="002D17B5">
        <w:rPr>
          <w:rFonts w:cs="Calibri"/>
        </w:rPr>
        <w:t xml:space="preserve">) dni i braku reakcji </w:t>
      </w:r>
      <w:r>
        <w:rPr>
          <w:rFonts w:cs="Calibri"/>
        </w:rPr>
        <w:t xml:space="preserve">ce strony </w:t>
      </w:r>
      <w:r w:rsidRPr="0080557A">
        <w:rPr>
          <w:rFonts w:cs="Calibri"/>
          <w:b/>
        </w:rPr>
        <w:t>Pożyczkobiorcy</w:t>
      </w:r>
      <w:r>
        <w:rPr>
          <w:rFonts w:cs="Calibri"/>
        </w:rPr>
        <w:t xml:space="preserve">, </w:t>
      </w:r>
      <w:r w:rsidRPr="0080557A">
        <w:rPr>
          <w:rFonts w:cs="Calibri"/>
          <w:b/>
        </w:rPr>
        <w:t>Pożyczka</w:t>
      </w:r>
      <w:r w:rsidRPr="002D17B5">
        <w:rPr>
          <w:rFonts w:cs="Calibri"/>
        </w:rPr>
        <w:t xml:space="preserve"> może zostać wypowiedziana </w:t>
      </w:r>
      <w:r>
        <w:rPr>
          <w:rFonts w:cs="Calibri"/>
        </w:rPr>
        <w:t xml:space="preserve">przez </w:t>
      </w:r>
      <w:r w:rsidRPr="0080557A">
        <w:rPr>
          <w:rFonts w:cs="Calibri"/>
          <w:b/>
        </w:rPr>
        <w:t>Pożyczkodawcę</w:t>
      </w:r>
      <w:r>
        <w:rPr>
          <w:rFonts w:cs="Calibri"/>
        </w:rPr>
        <w:t xml:space="preserve"> </w:t>
      </w:r>
      <w:r w:rsidRPr="002D17B5">
        <w:rPr>
          <w:rFonts w:cs="Calibri"/>
        </w:rPr>
        <w:t xml:space="preserve">o czym </w:t>
      </w:r>
      <w:r w:rsidRPr="0080557A">
        <w:rPr>
          <w:rFonts w:cs="Calibri"/>
          <w:b/>
        </w:rPr>
        <w:t>Pożyczkobiorca</w:t>
      </w:r>
      <w:r w:rsidRPr="002D17B5">
        <w:rPr>
          <w:rFonts w:cs="Calibri"/>
        </w:rPr>
        <w:t xml:space="preserve"> oraz </w:t>
      </w:r>
      <w:r>
        <w:rPr>
          <w:rFonts w:cs="Calibri"/>
        </w:rPr>
        <w:t xml:space="preserve">wszystkie </w:t>
      </w:r>
      <w:r w:rsidRPr="002D17B5">
        <w:rPr>
          <w:rFonts w:cs="Calibri"/>
        </w:rPr>
        <w:t>inne zainteresowane osoby zostaną poinformowane pisemnie.</w:t>
      </w:r>
    </w:p>
    <w:p w14:paraId="0047F119" w14:textId="1BC5A6CA"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W uzasadnionych przypadkach </w:t>
      </w:r>
      <w:r w:rsidRPr="0080557A">
        <w:rPr>
          <w:rFonts w:cs="Calibri"/>
          <w:b/>
        </w:rPr>
        <w:t>Pożyczkodawca</w:t>
      </w:r>
      <w:r w:rsidRPr="002D17B5">
        <w:rPr>
          <w:rFonts w:cs="Calibri"/>
        </w:rPr>
        <w:t xml:space="preserve"> ma prawo wypowiedzieć umowę pożyczki </w:t>
      </w:r>
      <w:r>
        <w:rPr>
          <w:rFonts w:cs="Calibri"/>
        </w:rPr>
        <w:t xml:space="preserve">na zasadach określonych w paragrafie </w:t>
      </w:r>
      <w:r w:rsidRPr="0080557A">
        <w:rPr>
          <w:rFonts w:cs="Calibri"/>
          <w:b/>
        </w:rPr>
        <w:t>10</w:t>
      </w:r>
      <w:r>
        <w:rPr>
          <w:rFonts w:cs="Calibri"/>
        </w:rPr>
        <w:t xml:space="preserve"> niniejszej </w:t>
      </w:r>
      <w:r w:rsidRPr="0080557A">
        <w:rPr>
          <w:rFonts w:cs="Calibri"/>
          <w:b/>
        </w:rPr>
        <w:t>Umowy Inwestycyjnej</w:t>
      </w:r>
      <w:r w:rsidRPr="002D17B5">
        <w:rPr>
          <w:rFonts w:cs="Calibri"/>
        </w:rPr>
        <w:t>.</w:t>
      </w:r>
    </w:p>
    <w:p w14:paraId="55B6A100" w14:textId="77777777" w:rsidR="002D17B5" w:rsidRDefault="002D17B5" w:rsidP="002D17B5">
      <w:pPr>
        <w:spacing w:after="0" w:line="240" w:lineRule="auto"/>
        <w:jc w:val="both"/>
        <w:rPr>
          <w:rFonts w:cs="Calibri"/>
        </w:rPr>
      </w:pPr>
    </w:p>
    <w:p w14:paraId="5A4E2A88" w14:textId="3789B712" w:rsidR="002D17B5" w:rsidRPr="00D63FFA" w:rsidRDefault="002D17B5" w:rsidP="0097113D">
      <w:pPr>
        <w:spacing w:after="0" w:line="240" w:lineRule="auto"/>
        <w:jc w:val="center"/>
        <w:rPr>
          <w:rFonts w:cs="Calibri"/>
          <w:b/>
        </w:rPr>
      </w:pPr>
      <w:r w:rsidRPr="00D63FFA">
        <w:rPr>
          <w:rFonts w:cs="Calibri"/>
          <w:b/>
        </w:rPr>
        <w:t>§10 Rozwiązanie Umowy Inwestycyjnej</w:t>
      </w:r>
    </w:p>
    <w:p w14:paraId="3EF8F791" w14:textId="578EA843" w:rsidR="002D17B5" w:rsidRDefault="002D17B5" w:rsidP="002D17B5">
      <w:pPr>
        <w:pStyle w:val="Akapitzlist"/>
        <w:numPr>
          <w:ilvl w:val="0"/>
          <w:numId w:val="15"/>
        </w:numPr>
        <w:spacing w:after="0" w:line="240" w:lineRule="auto"/>
        <w:jc w:val="both"/>
        <w:rPr>
          <w:rFonts w:cs="Calibri"/>
        </w:rPr>
      </w:pPr>
      <w:r>
        <w:rPr>
          <w:rFonts w:cs="Calibri"/>
        </w:rPr>
        <w:t xml:space="preserve">Niniejsza </w:t>
      </w:r>
      <w:r w:rsidRPr="0080557A">
        <w:rPr>
          <w:rFonts w:cs="Calibri"/>
          <w:b/>
        </w:rPr>
        <w:t>Umowa Inwestycyjna</w:t>
      </w:r>
      <w:r>
        <w:rPr>
          <w:rFonts w:cs="Calibri"/>
        </w:rPr>
        <w:t xml:space="preserve"> może zostać wypowiedziana w całości lub w części przez Pożyczkodawcę z zachowaniem odpowiednich terminów, szczególnie w przypadku:</w:t>
      </w:r>
    </w:p>
    <w:p w14:paraId="16DA0223" w14:textId="7D3624F4" w:rsidR="002D17B5" w:rsidRDefault="002D17B5" w:rsidP="002D17B5">
      <w:pPr>
        <w:pStyle w:val="Akapitzlist"/>
        <w:numPr>
          <w:ilvl w:val="1"/>
          <w:numId w:val="15"/>
        </w:numPr>
        <w:spacing w:after="0" w:line="240" w:lineRule="auto"/>
        <w:jc w:val="both"/>
        <w:rPr>
          <w:rFonts w:cs="Calibri"/>
        </w:rPr>
      </w:pPr>
      <w:r w:rsidRPr="0037326D">
        <w:rPr>
          <w:rFonts w:cs="Calibri"/>
        </w:rPr>
        <w:t>Niespłacania pożyczki.</w:t>
      </w:r>
    </w:p>
    <w:p w14:paraId="213493E9" w14:textId="1FECCFE3" w:rsidR="002D17B5" w:rsidRDefault="002D17B5" w:rsidP="002D17B5">
      <w:pPr>
        <w:pStyle w:val="Akapitzlist"/>
        <w:numPr>
          <w:ilvl w:val="1"/>
          <w:numId w:val="15"/>
        </w:numPr>
        <w:spacing w:after="0" w:line="240" w:lineRule="auto"/>
        <w:jc w:val="both"/>
        <w:rPr>
          <w:rFonts w:cs="Calibri"/>
        </w:rPr>
      </w:pPr>
      <w:r w:rsidRPr="0037326D">
        <w:rPr>
          <w:rFonts w:cs="Calibri"/>
        </w:rPr>
        <w:t>Opóźnień w spłacie rat odsetkowych lub kapitałowych lub kapitałowo-odsetkowych jeżeli nieopłacone pozostają co najmniej dwie raty.</w:t>
      </w:r>
    </w:p>
    <w:p w14:paraId="5AEFF9DA" w14:textId="6C29E363" w:rsidR="002D17B5" w:rsidRDefault="002D17B5" w:rsidP="002D17B5">
      <w:pPr>
        <w:pStyle w:val="Akapitzlist"/>
        <w:numPr>
          <w:ilvl w:val="1"/>
          <w:numId w:val="15"/>
        </w:numPr>
        <w:spacing w:after="0" w:line="240" w:lineRule="auto"/>
        <w:jc w:val="both"/>
        <w:rPr>
          <w:rFonts w:cs="Calibri"/>
        </w:rPr>
      </w:pPr>
      <w:r w:rsidRPr="0037326D">
        <w:rPr>
          <w:rFonts w:cs="Calibri"/>
        </w:rPr>
        <w:t xml:space="preserve">Wykorzystania </w:t>
      </w:r>
      <w:r w:rsidRPr="0080557A">
        <w:rPr>
          <w:rFonts w:cs="Calibri"/>
          <w:b/>
        </w:rPr>
        <w:t>Pożyczki</w:t>
      </w:r>
      <w:r w:rsidRPr="0037326D">
        <w:rPr>
          <w:rFonts w:cs="Calibri"/>
        </w:rPr>
        <w:t xml:space="preserve"> lub jej części niezgodnie z postanowieniami </w:t>
      </w:r>
      <w:r>
        <w:rPr>
          <w:rFonts w:cs="Calibri"/>
        </w:rPr>
        <w:t xml:space="preserve">niniejsze </w:t>
      </w:r>
      <w:r w:rsidRPr="0037326D">
        <w:rPr>
          <w:rFonts w:cs="Calibri"/>
        </w:rPr>
        <w:t>Umowy Inwestycyjnej, szczególnie wydatkowania pożyczki</w:t>
      </w:r>
      <w:r>
        <w:rPr>
          <w:rFonts w:cs="Calibri"/>
        </w:rPr>
        <w:t xml:space="preserve"> na cele niezgodne z niniejszą </w:t>
      </w:r>
      <w:r w:rsidRPr="0037326D">
        <w:rPr>
          <w:rFonts w:cs="Calibri"/>
        </w:rPr>
        <w:t>Umową Inwestycyjną.</w:t>
      </w:r>
    </w:p>
    <w:p w14:paraId="1E052D40" w14:textId="249BF4D9" w:rsidR="002D17B5" w:rsidRDefault="002D17B5" w:rsidP="002D17B5">
      <w:pPr>
        <w:pStyle w:val="Akapitzlist"/>
        <w:numPr>
          <w:ilvl w:val="1"/>
          <w:numId w:val="15"/>
        </w:numPr>
        <w:spacing w:after="0" w:line="240" w:lineRule="auto"/>
        <w:jc w:val="both"/>
        <w:rPr>
          <w:rFonts w:cs="Calibri"/>
        </w:rPr>
      </w:pPr>
      <w:r w:rsidRPr="0037326D">
        <w:rPr>
          <w:rFonts w:cs="Calibri"/>
        </w:rPr>
        <w:t xml:space="preserve">Nierozliczenia się z </w:t>
      </w:r>
      <w:r>
        <w:rPr>
          <w:rFonts w:cs="Calibri"/>
        </w:rPr>
        <w:t xml:space="preserve">całością lub części </w:t>
      </w:r>
      <w:r w:rsidRPr="0080557A">
        <w:rPr>
          <w:rFonts w:cs="Calibri"/>
          <w:b/>
        </w:rPr>
        <w:t>Pożyczki</w:t>
      </w:r>
      <w:r>
        <w:rPr>
          <w:rFonts w:cs="Calibri"/>
        </w:rPr>
        <w:t xml:space="preserve"> w określonych, niniejszą </w:t>
      </w:r>
      <w:r w:rsidRPr="0037326D">
        <w:rPr>
          <w:rFonts w:cs="Calibri"/>
        </w:rPr>
        <w:t>Umową Inwestycyjną, terminach.</w:t>
      </w:r>
    </w:p>
    <w:p w14:paraId="0E0CFF74" w14:textId="7C77303D" w:rsidR="002D17B5" w:rsidRDefault="002D17B5" w:rsidP="002D17B5">
      <w:pPr>
        <w:pStyle w:val="Akapitzlist"/>
        <w:numPr>
          <w:ilvl w:val="1"/>
          <w:numId w:val="15"/>
        </w:numPr>
        <w:spacing w:after="0" w:line="240" w:lineRule="auto"/>
        <w:jc w:val="both"/>
        <w:rPr>
          <w:rFonts w:cs="Calibri"/>
        </w:rPr>
      </w:pPr>
      <w:r w:rsidRPr="0037326D">
        <w:rPr>
          <w:rFonts w:cs="Calibri"/>
        </w:rPr>
        <w:t xml:space="preserve">Pogorszenia się sytuacji finansowej </w:t>
      </w:r>
      <w:r w:rsidRPr="0080557A">
        <w:rPr>
          <w:rFonts w:cs="Calibri"/>
          <w:b/>
        </w:rPr>
        <w:t>Pożyczkobiorcy</w:t>
      </w:r>
      <w:r w:rsidRPr="0037326D">
        <w:rPr>
          <w:rFonts w:cs="Calibri"/>
        </w:rPr>
        <w:t>.</w:t>
      </w:r>
    </w:p>
    <w:p w14:paraId="31A88C75" w14:textId="77777777" w:rsidR="002D17B5" w:rsidRPr="0037326D" w:rsidRDefault="002D17B5" w:rsidP="002D17B5">
      <w:pPr>
        <w:numPr>
          <w:ilvl w:val="1"/>
          <w:numId w:val="15"/>
        </w:numPr>
        <w:spacing w:after="0" w:line="240" w:lineRule="auto"/>
        <w:jc w:val="both"/>
        <w:rPr>
          <w:rFonts w:cs="Calibri"/>
        </w:rPr>
      </w:pPr>
      <w:r w:rsidRPr="0037326D">
        <w:rPr>
          <w:rFonts w:cs="Calibri"/>
        </w:rPr>
        <w:t>Przekazania we wniosku lub innych dokumentach stanowiących podstawę przyznania pożyczki danych niezgodnych ze stanem faktycznym lub prawnym, w tym w szczególności dotyczących zabezpieczeń pożyczki.</w:t>
      </w:r>
    </w:p>
    <w:p w14:paraId="2A2123D2" w14:textId="73A7532A" w:rsidR="002D17B5" w:rsidRPr="0037326D" w:rsidRDefault="002D17B5" w:rsidP="002D17B5">
      <w:pPr>
        <w:numPr>
          <w:ilvl w:val="1"/>
          <w:numId w:val="15"/>
        </w:numPr>
        <w:spacing w:after="0" w:line="240" w:lineRule="auto"/>
        <w:jc w:val="both"/>
        <w:rPr>
          <w:rFonts w:cs="Calibri"/>
        </w:rPr>
      </w:pPr>
      <w:r w:rsidRPr="0037326D">
        <w:rPr>
          <w:rFonts w:cs="Calibri"/>
        </w:rPr>
        <w:t xml:space="preserve">Przedstawienia nieprawdziwych dokumentów, które były podstawą do </w:t>
      </w:r>
      <w:r>
        <w:rPr>
          <w:rFonts w:cs="Calibri"/>
        </w:rPr>
        <w:t xml:space="preserve">przyznania bądź </w:t>
      </w:r>
      <w:r w:rsidRPr="0037326D">
        <w:rPr>
          <w:rFonts w:cs="Calibri"/>
        </w:rPr>
        <w:t xml:space="preserve">wypłaty </w:t>
      </w:r>
      <w:r w:rsidR="001E6494">
        <w:rPr>
          <w:rFonts w:cs="Calibri"/>
        </w:rPr>
        <w:t xml:space="preserve">całością lub części </w:t>
      </w:r>
      <w:r w:rsidRPr="0037326D">
        <w:rPr>
          <w:rFonts w:cs="Calibri"/>
        </w:rPr>
        <w:t>pożyczki.</w:t>
      </w:r>
    </w:p>
    <w:p w14:paraId="5467F56C" w14:textId="020F21C0" w:rsidR="002D17B5" w:rsidRPr="0037326D" w:rsidRDefault="002D17B5" w:rsidP="002D17B5">
      <w:pPr>
        <w:numPr>
          <w:ilvl w:val="1"/>
          <w:numId w:val="15"/>
        </w:numPr>
        <w:spacing w:after="0" w:line="240" w:lineRule="auto"/>
        <w:jc w:val="both"/>
        <w:rPr>
          <w:rFonts w:cs="Calibri"/>
        </w:rPr>
      </w:pPr>
      <w:r w:rsidRPr="0037326D">
        <w:rPr>
          <w:rFonts w:cs="Calibri"/>
        </w:rPr>
        <w:t xml:space="preserve">Zagrożenia upadłością lub upadłości </w:t>
      </w:r>
      <w:r w:rsidR="001E6494" w:rsidRPr="0080557A">
        <w:rPr>
          <w:rFonts w:cs="Calibri"/>
          <w:b/>
        </w:rPr>
        <w:t>Ostatecznego Odbiorcy</w:t>
      </w:r>
      <w:r w:rsidRPr="0037326D">
        <w:rPr>
          <w:rFonts w:cs="Calibri"/>
        </w:rPr>
        <w:t>.</w:t>
      </w:r>
    </w:p>
    <w:p w14:paraId="333F0AAD" w14:textId="1652BB30" w:rsidR="002D17B5" w:rsidRPr="0037326D" w:rsidRDefault="002D17B5" w:rsidP="002D17B5">
      <w:pPr>
        <w:numPr>
          <w:ilvl w:val="1"/>
          <w:numId w:val="15"/>
        </w:numPr>
        <w:spacing w:after="0" w:line="240" w:lineRule="auto"/>
        <w:jc w:val="both"/>
        <w:rPr>
          <w:rFonts w:cs="Calibri"/>
        </w:rPr>
      </w:pPr>
      <w:r w:rsidRPr="0037326D">
        <w:rPr>
          <w:rFonts w:cs="Calibri"/>
        </w:rPr>
        <w:lastRenderedPageBreak/>
        <w:t xml:space="preserve">Uchylania się </w:t>
      </w:r>
      <w:r w:rsidR="001E6494" w:rsidRPr="0080557A">
        <w:rPr>
          <w:rFonts w:cs="Calibri"/>
          <w:b/>
        </w:rPr>
        <w:t>Ostatecznego Odbiorcy</w:t>
      </w:r>
      <w:r w:rsidRPr="0037326D">
        <w:rPr>
          <w:rFonts w:cs="Calibri"/>
        </w:rPr>
        <w:t xml:space="preserve"> </w:t>
      </w:r>
      <w:r w:rsidR="001E6494">
        <w:rPr>
          <w:rFonts w:cs="Calibri"/>
        </w:rPr>
        <w:t>od</w:t>
      </w:r>
      <w:r w:rsidRPr="0037326D">
        <w:rPr>
          <w:rFonts w:cs="Calibri"/>
        </w:rPr>
        <w:t xml:space="preserve"> zobowiązań dotyczących monitorowania pożyczki i realizacji przedsięwzięcia, w tym nie udostępnia Pożyczkodawcy danych do przeprowadzenia kontroli lub uniemożliwia przeprowadzanie kontroli.</w:t>
      </w:r>
    </w:p>
    <w:p w14:paraId="14894B8B" w14:textId="77777777" w:rsidR="002D17B5" w:rsidRPr="0037326D" w:rsidRDefault="002D17B5" w:rsidP="002D17B5">
      <w:pPr>
        <w:numPr>
          <w:ilvl w:val="1"/>
          <w:numId w:val="15"/>
        </w:numPr>
        <w:spacing w:after="0" w:line="240" w:lineRule="auto"/>
        <w:jc w:val="both"/>
        <w:rPr>
          <w:rFonts w:cs="Calibri"/>
        </w:rPr>
      </w:pPr>
      <w:r w:rsidRPr="0037326D">
        <w:rPr>
          <w:rFonts w:cs="Calibri"/>
        </w:rPr>
        <w:t xml:space="preserve">Niewykonywania zaleceń pokontrolnych lub wykonywania ich </w:t>
      </w:r>
      <w:r>
        <w:rPr>
          <w:rFonts w:cs="Calibri"/>
        </w:rPr>
        <w:t>nienależycie</w:t>
      </w:r>
      <w:r w:rsidRPr="0037326D">
        <w:rPr>
          <w:rFonts w:cs="Calibri"/>
        </w:rPr>
        <w:t>.</w:t>
      </w:r>
    </w:p>
    <w:p w14:paraId="03828442" w14:textId="7223CBEA" w:rsidR="002D17B5" w:rsidRDefault="002D17B5" w:rsidP="002D17B5">
      <w:pPr>
        <w:pStyle w:val="Akapitzlist"/>
        <w:numPr>
          <w:ilvl w:val="1"/>
          <w:numId w:val="15"/>
        </w:numPr>
        <w:spacing w:after="0" w:line="240" w:lineRule="auto"/>
        <w:jc w:val="both"/>
        <w:rPr>
          <w:rFonts w:cs="Calibri"/>
        </w:rPr>
      </w:pPr>
      <w:r w:rsidRPr="0037326D">
        <w:rPr>
          <w:rFonts w:cs="Calibri"/>
        </w:rPr>
        <w:t xml:space="preserve">Niespełnienia przez </w:t>
      </w:r>
      <w:r w:rsidRPr="0080557A">
        <w:rPr>
          <w:rFonts w:cs="Calibri"/>
          <w:b/>
        </w:rPr>
        <w:t>OO</w:t>
      </w:r>
      <w:r w:rsidRPr="0037326D">
        <w:rPr>
          <w:rFonts w:cs="Calibri"/>
        </w:rPr>
        <w:t xml:space="preserve"> innych postanowień </w:t>
      </w:r>
      <w:r w:rsidRPr="0080557A">
        <w:rPr>
          <w:rFonts w:cs="Calibri"/>
          <w:b/>
        </w:rPr>
        <w:t>UI</w:t>
      </w:r>
      <w:r w:rsidRPr="0037326D">
        <w:rPr>
          <w:rFonts w:cs="Calibri"/>
        </w:rPr>
        <w:t xml:space="preserve"> lub niniejszego </w:t>
      </w:r>
      <w:r w:rsidRPr="0080557A">
        <w:rPr>
          <w:rFonts w:cs="Calibri"/>
          <w:b/>
        </w:rPr>
        <w:t>Regulaminu</w:t>
      </w:r>
      <w:r w:rsidRPr="0037326D">
        <w:rPr>
          <w:rFonts w:cs="Calibri"/>
        </w:rPr>
        <w:t>.</w:t>
      </w:r>
    </w:p>
    <w:p w14:paraId="3DDC6286" w14:textId="78838CCC" w:rsidR="001E6494" w:rsidRDefault="0097113D" w:rsidP="0097113D">
      <w:pPr>
        <w:pStyle w:val="Akapitzlist"/>
        <w:numPr>
          <w:ilvl w:val="0"/>
          <w:numId w:val="15"/>
        </w:numPr>
        <w:spacing w:after="0" w:line="240" w:lineRule="auto"/>
        <w:jc w:val="both"/>
        <w:rPr>
          <w:rFonts w:cs="Calibri"/>
        </w:rPr>
      </w:pPr>
      <w:r w:rsidRPr="0097113D">
        <w:rPr>
          <w:rFonts w:cs="Calibri"/>
        </w:rPr>
        <w:t xml:space="preserve">Okres wypowiedzenia </w:t>
      </w:r>
      <w:r w:rsidRPr="0080557A">
        <w:rPr>
          <w:rFonts w:cs="Calibri"/>
          <w:b/>
        </w:rPr>
        <w:t xml:space="preserve">Umowy Inwestycyjnej </w:t>
      </w:r>
      <w:r w:rsidRPr="0097113D">
        <w:rPr>
          <w:rFonts w:cs="Calibri"/>
        </w:rPr>
        <w:t xml:space="preserve">wynosi </w:t>
      </w:r>
      <w:r w:rsidRPr="0080557A">
        <w:rPr>
          <w:rFonts w:cs="Calibri"/>
          <w:b/>
        </w:rPr>
        <w:t xml:space="preserve">14 </w:t>
      </w:r>
      <w:r w:rsidRPr="0097113D">
        <w:rPr>
          <w:rFonts w:cs="Calibri"/>
        </w:rPr>
        <w:t>(</w:t>
      </w:r>
      <w:r w:rsidRPr="0097113D">
        <w:rPr>
          <w:rFonts w:cs="Calibri"/>
          <w:i/>
        </w:rPr>
        <w:t>czternaście</w:t>
      </w:r>
      <w:r w:rsidRPr="0097113D">
        <w:rPr>
          <w:rFonts w:cs="Calibri"/>
        </w:rPr>
        <w:t xml:space="preserve">) dni kalendarzowych, licząc od dnia następnego po dacie skutecznego doręczenia </w:t>
      </w:r>
      <w:r w:rsidRPr="0080557A">
        <w:rPr>
          <w:rFonts w:cs="Calibri"/>
          <w:b/>
        </w:rPr>
        <w:t xml:space="preserve">Pożyczkobiorcy </w:t>
      </w:r>
      <w:r w:rsidRPr="0097113D">
        <w:rPr>
          <w:rFonts w:cs="Calibri"/>
        </w:rPr>
        <w:t xml:space="preserve">zawiadomienia o wypowiedzeniu </w:t>
      </w:r>
      <w:r w:rsidRPr="0080557A">
        <w:rPr>
          <w:rFonts w:cs="Calibri"/>
          <w:b/>
        </w:rPr>
        <w:t>Umowy Inwestycyjnej</w:t>
      </w:r>
      <w:r w:rsidRPr="0097113D">
        <w:rPr>
          <w:rFonts w:cs="Calibri"/>
        </w:rPr>
        <w:t>.</w:t>
      </w:r>
    </w:p>
    <w:p w14:paraId="2B82A66A" w14:textId="49791228" w:rsidR="0097113D" w:rsidRDefault="0097113D" w:rsidP="0097113D">
      <w:pPr>
        <w:pStyle w:val="Akapitzlist"/>
        <w:numPr>
          <w:ilvl w:val="0"/>
          <w:numId w:val="15"/>
        </w:numPr>
        <w:spacing w:after="0" w:line="240" w:lineRule="auto"/>
        <w:jc w:val="both"/>
        <w:rPr>
          <w:rFonts w:cs="Calibri"/>
        </w:rPr>
      </w:pPr>
      <w:r w:rsidRPr="0097113D">
        <w:rPr>
          <w:rFonts w:cs="Calibri"/>
        </w:rPr>
        <w:t>Po uskutecznieniu się wypowiedzenia, całe zadłużenie z tytułu udzielonej pożyczki wraz z odsetkami należnymi za okres korzystania z pożyczki i opłatami staje się wymagalne.</w:t>
      </w:r>
    </w:p>
    <w:p w14:paraId="44BA607F" w14:textId="78CCAFDE" w:rsidR="0097113D" w:rsidRDefault="0097113D" w:rsidP="0097113D">
      <w:pPr>
        <w:pStyle w:val="Akapitzlist"/>
        <w:numPr>
          <w:ilvl w:val="0"/>
          <w:numId w:val="15"/>
        </w:numPr>
        <w:spacing w:after="0" w:line="240" w:lineRule="auto"/>
        <w:jc w:val="both"/>
        <w:rPr>
          <w:rFonts w:cs="Calibri"/>
        </w:rPr>
      </w:pPr>
      <w:r w:rsidRPr="0097113D">
        <w:rPr>
          <w:rFonts w:cs="Calibri"/>
        </w:rPr>
        <w:t xml:space="preserve">Po upływie okresu wypowiedzenia od całego zadłużenia będą naliczane odsetki od zadłużenia przeterminowanego w wysokości odsetek za opóźnienia w spłacie określonych w </w:t>
      </w:r>
      <w:r w:rsidRPr="0080557A">
        <w:rPr>
          <w:rFonts w:cs="Calibri"/>
          <w:b/>
        </w:rPr>
        <w:t xml:space="preserve">ust. </w:t>
      </w:r>
      <w:r w:rsidR="000100EB" w:rsidRPr="0080557A">
        <w:rPr>
          <w:rFonts w:cs="Calibri"/>
          <w:b/>
        </w:rPr>
        <w:t>2</w:t>
      </w:r>
      <w:r w:rsidRPr="0080557A">
        <w:rPr>
          <w:rFonts w:cs="Calibri"/>
          <w:b/>
        </w:rPr>
        <w:t xml:space="preserve"> </w:t>
      </w:r>
      <w:r w:rsidRPr="0097113D">
        <w:rPr>
          <w:rFonts w:cs="Calibri"/>
        </w:rPr>
        <w:t>paragrafu</w:t>
      </w:r>
      <w:r w:rsidR="000100EB">
        <w:rPr>
          <w:rFonts w:cs="Calibri"/>
        </w:rPr>
        <w:t xml:space="preserve"> </w:t>
      </w:r>
      <w:r w:rsidR="000100EB" w:rsidRPr="0080557A">
        <w:rPr>
          <w:rFonts w:cs="Calibri"/>
          <w:b/>
        </w:rPr>
        <w:t>9</w:t>
      </w:r>
      <w:r w:rsidRPr="0097113D">
        <w:rPr>
          <w:rFonts w:cs="Calibri"/>
        </w:rPr>
        <w:t>.</w:t>
      </w:r>
    </w:p>
    <w:p w14:paraId="776F9848" w14:textId="2E2EDA96" w:rsidR="0097113D" w:rsidRDefault="0097113D" w:rsidP="0097113D">
      <w:pPr>
        <w:pStyle w:val="Akapitzlist"/>
        <w:numPr>
          <w:ilvl w:val="0"/>
          <w:numId w:val="15"/>
        </w:numPr>
        <w:spacing w:after="0" w:line="240" w:lineRule="auto"/>
        <w:jc w:val="both"/>
        <w:rPr>
          <w:rFonts w:cs="Calibri"/>
        </w:rPr>
      </w:pPr>
      <w:r w:rsidRPr="0097113D">
        <w:rPr>
          <w:rFonts w:cs="Calibri"/>
        </w:rPr>
        <w:t xml:space="preserve">Zadłużenie wymagalne podlega windykacji, w tym windykacji sądowej. </w:t>
      </w:r>
      <w:r w:rsidRPr="009B741D">
        <w:rPr>
          <w:rFonts w:cs="Calibri"/>
          <w:b/>
        </w:rPr>
        <w:t>Pożyczkodawca</w:t>
      </w:r>
      <w:r w:rsidRPr="0097113D">
        <w:rPr>
          <w:rFonts w:cs="Calibri"/>
        </w:rPr>
        <w:t xml:space="preserve"> ma prawo skorzystania z usług zewnętrznej firmy windykacyjnej, lub sprzedać wierzytelność.</w:t>
      </w:r>
    </w:p>
    <w:p w14:paraId="568488BA" w14:textId="10C23DB9" w:rsidR="0097113D" w:rsidRDefault="0097113D" w:rsidP="0097113D">
      <w:pPr>
        <w:pStyle w:val="Akapitzlist"/>
        <w:numPr>
          <w:ilvl w:val="0"/>
          <w:numId w:val="15"/>
        </w:numPr>
        <w:spacing w:after="0" w:line="240" w:lineRule="auto"/>
        <w:jc w:val="both"/>
        <w:rPr>
          <w:rFonts w:cs="Calibri"/>
        </w:rPr>
      </w:pPr>
      <w:r w:rsidRPr="009B741D">
        <w:rPr>
          <w:rFonts w:cs="Calibri"/>
          <w:b/>
        </w:rPr>
        <w:t>Pożyczkobiorca</w:t>
      </w:r>
      <w:r w:rsidRPr="0097113D">
        <w:rPr>
          <w:rFonts w:cs="Calibri"/>
        </w:rPr>
        <w:t xml:space="preserve"> rozszerza swoją odpowiedzialność umowną stosownie do art. 473 k.c. za niewykonanie lub nienależyte wykonanie </w:t>
      </w:r>
      <w:r w:rsidRPr="009B741D">
        <w:rPr>
          <w:rFonts w:cs="Calibri"/>
          <w:b/>
        </w:rPr>
        <w:t xml:space="preserve">Umowy </w:t>
      </w:r>
      <w:r w:rsidR="009B741D" w:rsidRPr="009B741D">
        <w:rPr>
          <w:rFonts w:cs="Calibri"/>
          <w:b/>
        </w:rPr>
        <w:t>Inwestycyjnej</w:t>
      </w:r>
      <w:r w:rsidRPr="0097113D">
        <w:rPr>
          <w:rFonts w:cs="Calibri"/>
        </w:rPr>
        <w:t xml:space="preserve"> polegające na niezwróceniu kwoty pożyczki wraz z odsetkami i innymi należnościami wynikającymi z </w:t>
      </w:r>
      <w:r w:rsidRPr="009B741D">
        <w:rPr>
          <w:rFonts w:cs="Calibri"/>
          <w:b/>
        </w:rPr>
        <w:t>Umowy Pożyczki</w:t>
      </w:r>
      <w:r w:rsidRPr="0097113D">
        <w:rPr>
          <w:rFonts w:cs="Calibri"/>
        </w:rPr>
        <w:t xml:space="preserve"> w ten sposób, że w przypadku zaistnienia konieczności zlecenia windykacji zobowiązuje się zwrócić Pożyczkodawcy oprócz kosztów procesu i egzekucyjnych obciążających </w:t>
      </w:r>
      <w:r w:rsidRPr="009B741D">
        <w:rPr>
          <w:rFonts w:cs="Calibri"/>
          <w:b/>
        </w:rPr>
        <w:t>Pożyczkobiorcę</w:t>
      </w:r>
      <w:r w:rsidRPr="0097113D">
        <w:rPr>
          <w:rFonts w:cs="Calibri"/>
        </w:rPr>
        <w:t xml:space="preserve"> stosownie do obowiązujących przepisów, na podstawie art. 6 ust. 3 Dyrektywy Parlamentu Europejskiego i Rady 2011/7/UE z 16.02.2011 r. w sprawie zwalczania opóźnień w płatnościach w transakcjach handlowych oraz art. 10 ust. 2 ustawy z dnia 8.03.2013 r. o przeciwdziałaniu nadmiernym opóźnieniom w transakcjach handlowych (t.j. Dz. U. Dz.U. z 2021 r. poz. 424) celowe, niezbędne i uzasadnione koszty windykacji powstałe w związku z koniecznością odzyskania zadłużenia pozostałego do spłaty. Koszty te nie mogą przekroczyć kwoty odpowiadającej 15% sumy wpłat uzyskanych w drodze działań windykacyjnych ani trzydziestokrotności minimalnego wynagrodzenia za pracę ustalanego na podstawie ustawy z dnia 10.10.2002 r. o minimalnym wynagrodzeniu za pracę (t.j. Dz.U. z 2020 r. poz. 2207) obowiązującego w roku, w którym doszło do rozwiązania Umowy Pożyczki, powiększonych o kwotę odpowiadającą podatkowi VAT naliczanego stosownie do obowiązujących przepisów.</w:t>
      </w:r>
    </w:p>
    <w:p w14:paraId="2876DFC3" w14:textId="2DD54FB9" w:rsidR="0097113D" w:rsidRDefault="0097113D" w:rsidP="0097113D">
      <w:pPr>
        <w:pStyle w:val="Akapitzlist"/>
        <w:numPr>
          <w:ilvl w:val="0"/>
          <w:numId w:val="15"/>
        </w:numPr>
        <w:spacing w:after="0" w:line="240" w:lineRule="auto"/>
        <w:jc w:val="both"/>
        <w:rPr>
          <w:rFonts w:cs="Calibri"/>
        </w:rPr>
      </w:pPr>
      <w:r w:rsidRPr="0097113D">
        <w:rPr>
          <w:rFonts w:cs="Calibri"/>
        </w:rPr>
        <w:t xml:space="preserve">O wypowiedzeniu </w:t>
      </w:r>
      <w:r w:rsidRPr="009B741D">
        <w:rPr>
          <w:rFonts w:cs="Calibri"/>
          <w:b/>
        </w:rPr>
        <w:t>Umowy Inwestycyjnej Pożyczkobiorca</w:t>
      </w:r>
      <w:r w:rsidRPr="0097113D">
        <w:rPr>
          <w:rFonts w:cs="Calibri"/>
        </w:rPr>
        <w:t xml:space="preserve">, poręczyciele oraz osoby trzecie, które udzieliły zabezpieczeń rzeczowych informowane są stosownym pismem o rozwiązaniu umowy i obowiązku spłaty całego zadłużenia przez Pożyczkobiorcę wraz z odsetkami w terminie </w:t>
      </w:r>
      <w:r w:rsidRPr="009B741D">
        <w:rPr>
          <w:rFonts w:cs="Calibri"/>
          <w:b/>
        </w:rPr>
        <w:t>14</w:t>
      </w:r>
      <w:r w:rsidRPr="0097113D">
        <w:rPr>
          <w:rFonts w:cs="Calibri"/>
        </w:rPr>
        <w:t xml:space="preserve"> </w:t>
      </w:r>
      <w:r>
        <w:rPr>
          <w:rFonts w:cs="Calibri"/>
        </w:rPr>
        <w:t>(</w:t>
      </w:r>
      <w:r>
        <w:rPr>
          <w:rFonts w:cs="Calibri"/>
          <w:i/>
        </w:rPr>
        <w:t>czternastu</w:t>
      </w:r>
      <w:r>
        <w:rPr>
          <w:rFonts w:cs="Calibri"/>
        </w:rPr>
        <w:t xml:space="preserve">) </w:t>
      </w:r>
      <w:r w:rsidRPr="0097113D">
        <w:rPr>
          <w:rFonts w:cs="Calibri"/>
        </w:rPr>
        <w:t xml:space="preserve">dni licząc od dnia następnego po dacie skutecznego doręczenia </w:t>
      </w:r>
      <w:r w:rsidRPr="009B741D">
        <w:rPr>
          <w:rFonts w:cs="Calibri"/>
          <w:b/>
        </w:rPr>
        <w:t>Pożyczkobiorcy</w:t>
      </w:r>
      <w:r w:rsidRPr="0097113D">
        <w:rPr>
          <w:rFonts w:cs="Calibri"/>
        </w:rPr>
        <w:t xml:space="preserve"> zawiadomienia o rozwiązaniu </w:t>
      </w:r>
      <w:r w:rsidRPr="009B741D">
        <w:rPr>
          <w:rFonts w:cs="Calibri"/>
          <w:b/>
        </w:rPr>
        <w:t>Umowy Inwestycyjnej</w:t>
      </w:r>
      <w:r w:rsidRPr="0097113D">
        <w:rPr>
          <w:rFonts w:cs="Calibri"/>
        </w:rPr>
        <w:t>.</w:t>
      </w:r>
    </w:p>
    <w:p w14:paraId="78055272" w14:textId="77777777" w:rsidR="000100EB" w:rsidRDefault="000100EB" w:rsidP="000100EB">
      <w:pPr>
        <w:spacing w:after="0" w:line="240" w:lineRule="auto"/>
        <w:jc w:val="both"/>
        <w:rPr>
          <w:rFonts w:cs="Calibri"/>
        </w:rPr>
      </w:pPr>
    </w:p>
    <w:p w14:paraId="4D661535" w14:textId="054B936E" w:rsidR="000100EB" w:rsidRPr="00AD4B62" w:rsidRDefault="000100EB" w:rsidP="000100EB">
      <w:pPr>
        <w:spacing w:after="0" w:line="240" w:lineRule="auto"/>
        <w:jc w:val="center"/>
        <w:rPr>
          <w:rFonts w:cs="Calibri"/>
          <w:b/>
        </w:rPr>
      </w:pPr>
      <w:r w:rsidRPr="00AD4B62">
        <w:rPr>
          <w:rFonts w:cs="Calibri"/>
          <w:b/>
        </w:rPr>
        <w:t>§11 Zamykanie Umowy Inwestycyjnej</w:t>
      </w:r>
    </w:p>
    <w:p w14:paraId="44B23C66" w14:textId="10425D66" w:rsidR="006367DC" w:rsidRPr="006367DC" w:rsidRDefault="009B741D" w:rsidP="006367DC">
      <w:pPr>
        <w:pStyle w:val="Akapitzlist"/>
        <w:numPr>
          <w:ilvl w:val="0"/>
          <w:numId w:val="17"/>
        </w:numPr>
        <w:spacing w:after="0" w:line="240" w:lineRule="auto"/>
        <w:jc w:val="both"/>
        <w:rPr>
          <w:rFonts w:cs="Calibri"/>
        </w:rPr>
      </w:pPr>
      <w:r>
        <w:rPr>
          <w:rFonts w:cs="Calibri"/>
        </w:rPr>
        <w:t xml:space="preserve">O </w:t>
      </w:r>
      <w:r w:rsidR="006367DC" w:rsidRPr="006367DC">
        <w:rPr>
          <w:rFonts w:cs="Calibri"/>
        </w:rPr>
        <w:t xml:space="preserve">spłacie pożyczki informowany jest </w:t>
      </w:r>
      <w:r w:rsidR="006367DC" w:rsidRPr="009B741D">
        <w:rPr>
          <w:rFonts w:cs="Calibri"/>
          <w:b/>
        </w:rPr>
        <w:t>Pożyczkobiorca</w:t>
      </w:r>
      <w:r w:rsidR="006367DC" w:rsidRPr="006367DC">
        <w:rPr>
          <w:rFonts w:cs="Calibri"/>
        </w:rPr>
        <w:t xml:space="preserve">, poręczyciele oraz osoby trzecie które ustanowiły zabezpieczenie rzeczowe </w:t>
      </w:r>
      <w:r w:rsidR="006367DC" w:rsidRPr="009B741D">
        <w:rPr>
          <w:rFonts w:cs="Calibri"/>
          <w:b/>
        </w:rPr>
        <w:t>U</w:t>
      </w:r>
      <w:r w:rsidRPr="009B741D">
        <w:rPr>
          <w:rFonts w:cs="Calibri"/>
          <w:b/>
        </w:rPr>
        <w:t>I</w:t>
      </w:r>
      <w:r w:rsidR="006367DC" w:rsidRPr="006367DC">
        <w:rPr>
          <w:rFonts w:cs="Calibri"/>
        </w:rPr>
        <w:t>.</w:t>
      </w:r>
    </w:p>
    <w:p w14:paraId="6AE0677D" w14:textId="22250CC5" w:rsidR="000100EB" w:rsidRPr="006367DC" w:rsidRDefault="006367DC" w:rsidP="006367DC">
      <w:pPr>
        <w:pStyle w:val="Akapitzlist"/>
        <w:numPr>
          <w:ilvl w:val="0"/>
          <w:numId w:val="17"/>
        </w:numPr>
        <w:spacing w:after="0" w:line="240" w:lineRule="auto"/>
        <w:jc w:val="both"/>
        <w:rPr>
          <w:rFonts w:cs="Calibri"/>
        </w:rPr>
      </w:pPr>
      <w:r w:rsidRPr="006367DC">
        <w:rPr>
          <w:rFonts w:cs="Calibri"/>
        </w:rPr>
        <w:t xml:space="preserve">Po całkowitej spłacie </w:t>
      </w:r>
      <w:r w:rsidRPr="009B741D">
        <w:rPr>
          <w:rFonts w:cs="Calibri"/>
          <w:b/>
        </w:rPr>
        <w:t>Pożyczki</w:t>
      </w:r>
      <w:r w:rsidRPr="006367DC">
        <w:rPr>
          <w:rFonts w:cs="Calibri"/>
        </w:rPr>
        <w:t xml:space="preserve"> zwalniane są wszystkie zabezpieczenia zgodnie z odpowiednimi przepisami prawa a weksel zwracany jest </w:t>
      </w:r>
      <w:r w:rsidRPr="009B741D">
        <w:rPr>
          <w:rFonts w:cs="Calibri"/>
          <w:b/>
        </w:rPr>
        <w:t>Pożyczkobiorcy</w:t>
      </w:r>
      <w:r w:rsidRPr="006367DC">
        <w:rPr>
          <w:rFonts w:cs="Calibri"/>
        </w:rPr>
        <w:t>.</w:t>
      </w:r>
    </w:p>
    <w:p w14:paraId="1DD75E59" w14:textId="7182FBF8" w:rsidR="006367DC" w:rsidRPr="006367DC" w:rsidRDefault="006367DC" w:rsidP="006367DC">
      <w:pPr>
        <w:pStyle w:val="Akapitzlist"/>
        <w:numPr>
          <w:ilvl w:val="0"/>
          <w:numId w:val="17"/>
        </w:numPr>
        <w:spacing w:after="0" w:line="240" w:lineRule="auto"/>
        <w:jc w:val="both"/>
        <w:rPr>
          <w:rFonts w:cs="Calibri"/>
        </w:rPr>
      </w:pPr>
      <w:r w:rsidRPr="006367DC">
        <w:rPr>
          <w:rFonts w:cs="Calibri"/>
        </w:rPr>
        <w:t xml:space="preserve">W przypadku spłaty </w:t>
      </w:r>
      <w:r w:rsidRPr="009B741D">
        <w:rPr>
          <w:rFonts w:cs="Calibri"/>
          <w:b/>
        </w:rPr>
        <w:t>Pożyczki</w:t>
      </w:r>
      <w:r w:rsidRPr="006367DC">
        <w:rPr>
          <w:rFonts w:cs="Calibri"/>
        </w:rPr>
        <w:t xml:space="preserve"> przez osoby trzecie weksel, na ich wniosek,  może zostać zwrócony tym osobom </w:t>
      </w:r>
    </w:p>
    <w:p w14:paraId="6A4B3E7E" w14:textId="49094A63" w:rsidR="006367DC" w:rsidRPr="006367DC" w:rsidRDefault="006367DC" w:rsidP="006367DC">
      <w:pPr>
        <w:pStyle w:val="Akapitzlist"/>
        <w:numPr>
          <w:ilvl w:val="0"/>
          <w:numId w:val="17"/>
        </w:numPr>
        <w:spacing w:after="0" w:line="240" w:lineRule="auto"/>
        <w:jc w:val="both"/>
        <w:rPr>
          <w:rFonts w:cs="Calibri"/>
        </w:rPr>
      </w:pPr>
      <w:r w:rsidRPr="006367DC">
        <w:rPr>
          <w:rFonts w:cs="Calibri"/>
        </w:rPr>
        <w:t xml:space="preserve">W przypadku wystąpienia niedopłaty z tytułu udzielonej pożyczki, </w:t>
      </w:r>
      <w:r w:rsidRPr="009B741D">
        <w:rPr>
          <w:rFonts w:cs="Calibri"/>
          <w:b/>
        </w:rPr>
        <w:t>Pożyczkobiorca</w:t>
      </w:r>
      <w:r w:rsidRPr="006367DC">
        <w:rPr>
          <w:rFonts w:cs="Calibri"/>
        </w:rPr>
        <w:t xml:space="preserve"> jest wzywany z terminem </w:t>
      </w:r>
      <w:r w:rsidRPr="009B741D">
        <w:rPr>
          <w:rFonts w:cs="Calibri"/>
          <w:b/>
        </w:rPr>
        <w:t>30</w:t>
      </w:r>
      <w:r w:rsidRPr="006367DC">
        <w:rPr>
          <w:rFonts w:cs="Calibri"/>
        </w:rPr>
        <w:t xml:space="preserve"> (</w:t>
      </w:r>
      <w:r w:rsidRPr="006367DC">
        <w:rPr>
          <w:rFonts w:cs="Calibri"/>
          <w:i/>
        </w:rPr>
        <w:t>trzydziestu</w:t>
      </w:r>
      <w:r w:rsidRPr="006367DC">
        <w:rPr>
          <w:rFonts w:cs="Calibri"/>
        </w:rPr>
        <w:t>) dni kalendarzowych do uregulowania niedopłaty. W przypadku nadpłaty Pożyczkodawca zwraca nadpłatę na konto Pożyczkobiorcy.</w:t>
      </w:r>
    </w:p>
    <w:p w14:paraId="55E2A76F" w14:textId="44A25F9C" w:rsidR="006367DC" w:rsidRDefault="006367DC" w:rsidP="006367DC">
      <w:pPr>
        <w:pStyle w:val="Akapitzlist"/>
        <w:numPr>
          <w:ilvl w:val="0"/>
          <w:numId w:val="17"/>
        </w:numPr>
        <w:spacing w:after="0" w:line="240" w:lineRule="auto"/>
        <w:jc w:val="both"/>
        <w:rPr>
          <w:rFonts w:cs="Calibri"/>
        </w:rPr>
      </w:pPr>
      <w:r w:rsidRPr="009B741D">
        <w:rPr>
          <w:rFonts w:cs="Calibri"/>
          <w:b/>
        </w:rPr>
        <w:lastRenderedPageBreak/>
        <w:t>Pożyczka</w:t>
      </w:r>
      <w:r w:rsidRPr="006367DC">
        <w:rPr>
          <w:rFonts w:cs="Calibri"/>
        </w:rPr>
        <w:t xml:space="preserve"> może być spłacona przed terminem określonym w </w:t>
      </w:r>
      <w:r w:rsidRPr="009B741D">
        <w:rPr>
          <w:rFonts w:cs="Calibri"/>
          <w:b/>
        </w:rPr>
        <w:t>U</w:t>
      </w:r>
      <w:r w:rsidR="009B741D" w:rsidRPr="009B741D">
        <w:rPr>
          <w:rFonts w:cs="Calibri"/>
          <w:b/>
        </w:rPr>
        <w:t>I</w:t>
      </w:r>
      <w:r w:rsidRPr="006367DC">
        <w:rPr>
          <w:rFonts w:cs="Calibri"/>
        </w:rPr>
        <w:t xml:space="preserve"> i harmonogramie spłaty a </w:t>
      </w:r>
      <w:r w:rsidRPr="009B741D">
        <w:rPr>
          <w:rFonts w:cs="Calibri"/>
          <w:b/>
        </w:rPr>
        <w:t>Pożyczkodawca</w:t>
      </w:r>
      <w:r w:rsidRPr="006367DC">
        <w:rPr>
          <w:rFonts w:cs="Calibri"/>
        </w:rPr>
        <w:t xml:space="preserve"> nie pobiera z tego tyłu żadnych dodatkowych opłat.</w:t>
      </w:r>
    </w:p>
    <w:p w14:paraId="144A13D0" w14:textId="77777777" w:rsidR="006367DC" w:rsidRDefault="006367DC" w:rsidP="006367DC">
      <w:pPr>
        <w:spacing w:after="0" w:line="240" w:lineRule="auto"/>
        <w:jc w:val="both"/>
        <w:rPr>
          <w:rFonts w:cs="Calibri"/>
        </w:rPr>
      </w:pPr>
    </w:p>
    <w:p w14:paraId="0CD2C1E5" w14:textId="55F7B922" w:rsidR="00FA4F11" w:rsidRPr="00D63FFA" w:rsidRDefault="00FA4F11" w:rsidP="00FA4F11">
      <w:pPr>
        <w:spacing w:after="0" w:line="240" w:lineRule="auto"/>
        <w:jc w:val="center"/>
        <w:rPr>
          <w:rFonts w:cs="Calibri"/>
          <w:b/>
        </w:rPr>
      </w:pPr>
      <w:r w:rsidRPr="00D63FFA">
        <w:rPr>
          <w:rFonts w:cs="Calibri"/>
          <w:b/>
        </w:rPr>
        <w:t>§1</w:t>
      </w:r>
      <w:r w:rsidR="008A3B69">
        <w:rPr>
          <w:rFonts w:cs="Calibri"/>
          <w:b/>
        </w:rPr>
        <w:t>2</w:t>
      </w:r>
      <w:r w:rsidRPr="00D63FFA">
        <w:rPr>
          <w:rFonts w:cs="Calibri"/>
          <w:b/>
        </w:rPr>
        <w:t xml:space="preserve"> Adresy</w:t>
      </w:r>
    </w:p>
    <w:p w14:paraId="5F2646F5" w14:textId="25160F17" w:rsidR="00FA4F11" w:rsidRDefault="00FA4F11" w:rsidP="00085AFE">
      <w:pPr>
        <w:pStyle w:val="Akapitzlist"/>
        <w:numPr>
          <w:ilvl w:val="0"/>
          <w:numId w:val="21"/>
        </w:numPr>
        <w:spacing w:after="0" w:line="240" w:lineRule="auto"/>
        <w:jc w:val="both"/>
        <w:rPr>
          <w:rFonts w:cs="Calibri"/>
        </w:rPr>
      </w:pPr>
      <w:r>
        <w:rPr>
          <w:rFonts w:cs="Calibri"/>
        </w:rPr>
        <w:t xml:space="preserve">Adresy do doręczeń dla </w:t>
      </w:r>
      <w:r w:rsidRPr="002C4F3B">
        <w:rPr>
          <w:rFonts w:cs="Calibri"/>
          <w:b/>
        </w:rPr>
        <w:t>Partnera Finansującego</w:t>
      </w:r>
      <w:r>
        <w:rPr>
          <w:rFonts w:cs="Calibri"/>
        </w:rPr>
        <w:t>:</w:t>
      </w:r>
    </w:p>
    <w:p w14:paraId="6A9D45EC" w14:textId="023FADD8" w:rsidR="00FA4F11" w:rsidRDefault="00FA4F11" w:rsidP="00085AFE">
      <w:pPr>
        <w:pStyle w:val="Akapitzlist"/>
        <w:numPr>
          <w:ilvl w:val="1"/>
          <w:numId w:val="21"/>
        </w:numPr>
        <w:spacing w:after="0" w:line="240" w:lineRule="auto"/>
        <w:jc w:val="both"/>
        <w:rPr>
          <w:rFonts w:cs="Calibri"/>
        </w:rPr>
      </w:pPr>
      <w:r>
        <w:rPr>
          <w:rFonts w:cs="Calibri"/>
        </w:rPr>
        <w:t xml:space="preserve">Stowarzyszenie „Samorządowe Centrum Przedsiębiorczości i Rozwoju” w </w:t>
      </w:r>
      <w:r w:rsidR="00AD4B62">
        <w:rPr>
          <w:rFonts w:cs="Calibri"/>
        </w:rPr>
        <w:t>S</w:t>
      </w:r>
      <w:r>
        <w:rPr>
          <w:rFonts w:cs="Calibri"/>
        </w:rPr>
        <w:t>uchej Beskidzkiej: ul. Adama Mickiewicza 175, 34-200 Sucha Beskidzka</w:t>
      </w:r>
    </w:p>
    <w:p w14:paraId="0BEE59E6" w14:textId="65A08D35" w:rsidR="00FA4F11" w:rsidRDefault="00FA4F11" w:rsidP="00085AFE">
      <w:pPr>
        <w:pStyle w:val="Akapitzlist"/>
        <w:numPr>
          <w:ilvl w:val="1"/>
          <w:numId w:val="21"/>
        </w:numPr>
        <w:spacing w:after="0" w:line="240" w:lineRule="auto"/>
        <w:jc w:val="both"/>
        <w:rPr>
          <w:rFonts w:cs="Calibri"/>
        </w:rPr>
      </w:pPr>
      <w:r>
        <w:rPr>
          <w:rFonts w:cs="Calibri"/>
        </w:rPr>
        <w:t>Fundacja Rozwoju Regionu Rabka: Ul. Władysława Orkana 20f; 34-700 Rabka – Zdrój</w:t>
      </w:r>
    </w:p>
    <w:p w14:paraId="02A3B6F9" w14:textId="410B7166" w:rsidR="00FA4F11" w:rsidRDefault="00FA4F11" w:rsidP="00085AFE">
      <w:pPr>
        <w:pStyle w:val="Akapitzlist"/>
        <w:numPr>
          <w:ilvl w:val="0"/>
          <w:numId w:val="21"/>
        </w:numPr>
        <w:spacing w:after="0" w:line="240" w:lineRule="auto"/>
        <w:jc w:val="both"/>
        <w:rPr>
          <w:rFonts w:cs="Calibri"/>
        </w:rPr>
      </w:pPr>
      <w:r>
        <w:rPr>
          <w:rFonts w:cs="Calibri"/>
        </w:rPr>
        <w:t xml:space="preserve">Adres do doręczeń dla Ostatecznego Odbiorcy: </w:t>
      </w:r>
      <w:r>
        <w:rPr>
          <w:rFonts w:cs="Calibri"/>
        </w:rPr>
        <w:fldChar w:fldCharType="begin">
          <w:ffData>
            <w:name w:val=""/>
            <w:enabled/>
            <w:calcOnExit w:val="0"/>
            <w:textInput>
              <w:type w:val="number"/>
              <w:default w:val="wpisać adres do doręcze dla ostatecznego odbiorcy"/>
            </w:textInput>
          </w:ffData>
        </w:fldChar>
      </w:r>
      <w:r>
        <w:rPr>
          <w:rFonts w:cs="Calibri"/>
        </w:rPr>
        <w:instrText xml:space="preserve"> FORMTEXT </w:instrText>
      </w:r>
      <w:r>
        <w:rPr>
          <w:rFonts w:cs="Calibri"/>
        </w:rPr>
      </w:r>
      <w:r>
        <w:rPr>
          <w:rFonts w:cs="Calibri"/>
        </w:rPr>
        <w:fldChar w:fldCharType="separate"/>
      </w:r>
      <w:r>
        <w:rPr>
          <w:rFonts w:cs="Calibri"/>
          <w:noProof/>
        </w:rPr>
        <w:t>wpisać adres do doręcze dla ostatecznego odbiorcy</w:t>
      </w:r>
      <w:r>
        <w:rPr>
          <w:rFonts w:cs="Calibri"/>
        </w:rPr>
        <w:fldChar w:fldCharType="end"/>
      </w:r>
    </w:p>
    <w:p w14:paraId="0514A988" w14:textId="3215577D" w:rsidR="00FA4F11" w:rsidRPr="00FA4F11" w:rsidRDefault="00FA4F11" w:rsidP="00FA4F11">
      <w:pPr>
        <w:pStyle w:val="Akapitzlist"/>
        <w:numPr>
          <w:ilvl w:val="0"/>
          <w:numId w:val="21"/>
        </w:numPr>
        <w:spacing w:after="0" w:line="240" w:lineRule="auto"/>
        <w:jc w:val="both"/>
        <w:rPr>
          <w:rFonts w:cs="Calibri"/>
        </w:rPr>
      </w:pPr>
      <w:r w:rsidRPr="00FA4F11">
        <w:rPr>
          <w:rFonts w:cs="Calibri"/>
        </w:rPr>
        <w:t xml:space="preserve">W przypadku zmiany adresu </w:t>
      </w:r>
      <w:r w:rsidRPr="002C4F3B">
        <w:rPr>
          <w:rFonts w:cs="Calibri"/>
          <w:b/>
        </w:rPr>
        <w:t>Strony</w:t>
      </w:r>
      <w:r w:rsidRPr="00FA4F11">
        <w:rPr>
          <w:rFonts w:cs="Calibri"/>
        </w:rPr>
        <w:t xml:space="preserve"> niniejszej </w:t>
      </w:r>
      <w:r w:rsidRPr="002C4F3B">
        <w:rPr>
          <w:rFonts w:cs="Calibri"/>
          <w:b/>
        </w:rPr>
        <w:t>Umowy Inwestycyjnej</w:t>
      </w:r>
      <w:r w:rsidRPr="00FA4F11">
        <w:rPr>
          <w:rFonts w:cs="Calibri"/>
        </w:rPr>
        <w:t xml:space="preserve"> zobowiązane są do wzajemnego poinformowania o zaistniałej sytuacji, listem poleconym za zwrotnym potwierdzeniem odbioru.</w:t>
      </w:r>
      <w:r>
        <w:rPr>
          <w:rFonts w:cs="Calibri"/>
        </w:rPr>
        <w:t xml:space="preserve"> Zmiana adresów nie stanowi zmiany warunków niniejszej </w:t>
      </w:r>
      <w:r w:rsidRPr="002C4F3B">
        <w:rPr>
          <w:rFonts w:cs="Calibri"/>
          <w:b/>
        </w:rPr>
        <w:t>Umowy</w:t>
      </w:r>
      <w:r>
        <w:rPr>
          <w:rFonts w:cs="Calibri"/>
        </w:rPr>
        <w:t>.</w:t>
      </w:r>
    </w:p>
    <w:p w14:paraId="6F0A2F4B" w14:textId="04B86D4C" w:rsidR="00FA4F11" w:rsidRPr="00FA4F11" w:rsidRDefault="00FA4F11" w:rsidP="00085AFE">
      <w:pPr>
        <w:pStyle w:val="Akapitzlist"/>
        <w:numPr>
          <w:ilvl w:val="0"/>
          <w:numId w:val="21"/>
        </w:numPr>
        <w:spacing w:after="0" w:line="240" w:lineRule="auto"/>
        <w:jc w:val="both"/>
        <w:rPr>
          <w:rFonts w:cs="Calibri"/>
        </w:rPr>
      </w:pPr>
      <w:r w:rsidRPr="00FA4F11">
        <w:rPr>
          <w:rFonts w:cs="Calibri"/>
        </w:rPr>
        <w:t xml:space="preserve">W przypadku braku informacji o zmianie adresu do doręczeń korespondencja wysłana na adresy wskazane w </w:t>
      </w:r>
      <w:r w:rsidRPr="00085AFE">
        <w:rPr>
          <w:rFonts w:cs="Calibri"/>
          <w:b/>
        </w:rPr>
        <w:t xml:space="preserve">ust. 1 </w:t>
      </w:r>
      <w:r w:rsidRPr="00FA4F11">
        <w:rPr>
          <w:rFonts w:cs="Calibri"/>
        </w:rPr>
        <w:t xml:space="preserve">oraz </w:t>
      </w:r>
      <w:r w:rsidRPr="00085AFE">
        <w:rPr>
          <w:rFonts w:cs="Calibri"/>
          <w:b/>
        </w:rPr>
        <w:t>2</w:t>
      </w:r>
      <w:r w:rsidRPr="00FA4F11">
        <w:rPr>
          <w:rFonts w:cs="Calibri"/>
        </w:rPr>
        <w:t xml:space="preserve"> niniejszego paragrafu domniemywa się, że korespondencja została dostarczona prawidłowo.</w:t>
      </w:r>
    </w:p>
    <w:p w14:paraId="1448D98C" w14:textId="77777777" w:rsidR="00D869D3" w:rsidRDefault="00D869D3" w:rsidP="00085AFE">
      <w:pPr>
        <w:spacing w:after="0" w:line="240" w:lineRule="auto"/>
        <w:jc w:val="both"/>
        <w:rPr>
          <w:rFonts w:cs="Calibri"/>
        </w:rPr>
      </w:pPr>
    </w:p>
    <w:p w14:paraId="537DED7D" w14:textId="06B0FC6C" w:rsidR="00FA4F11" w:rsidRPr="00AD4B62" w:rsidRDefault="00FA4F11" w:rsidP="00FA4F11">
      <w:pPr>
        <w:spacing w:after="0" w:line="240" w:lineRule="auto"/>
        <w:jc w:val="center"/>
        <w:rPr>
          <w:rFonts w:cs="Calibri"/>
          <w:b/>
        </w:rPr>
      </w:pPr>
      <w:r w:rsidRPr="00AD4B62">
        <w:rPr>
          <w:rFonts w:cs="Calibri"/>
          <w:b/>
        </w:rPr>
        <w:t>§1</w:t>
      </w:r>
      <w:r w:rsidR="008A3B69">
        <w:rPr>
          <w:rFonts w:cs="Calibri"/>
          <w:b/>
        </w:rPr>
        <w:t>3</w:t>
      </w:r>
      <w:r w:rsidRPr="00AD4B62">
        <w:rPr>
          <w:rFonts w:cs="Calibri"/>
          <w:b/>
        </w:rPr>
        <w:t xml:space="preserve"> Numery rachunków bankowych</w:t>
      </w:r>
    </w:p>
    <w:p w14:paraId="66EB82DA" w14:textId="059C42BB" w:rsidR="00FA4F11" w:rsidRDefault="00FA4F11" w:rsidP="00085AFE">
      <w:pPr>
        <w:pStyle w:val="Akapitzlist"/>
        <w:numPr>
          <w:ilvl w:val="0"/>
          <w:numId w:val="22"/>
        </w:numPr>
        <w:spacing w:after="0" w:line="240" w:lineRule="auto"/>
        <w:jc w:val="both"/>
        <w:rPr>
          <w:rFonts w:cs="Calibri"/>
        </w:rPr>
      </w:pPr>
      <w:r w:rsidRPr="00FA4F11">
        <w:rPr>
          <w:rFonts w:cs="Calibri"/>
        </w:rPr>
        <w:t xml:space="preserve">Konto bankowe do spłat Pożyczki: </w:t>
      </w:r>
      <w:r w:rsidRPr="00FA4F11">
        <w:rPr>
          <w:rFonts w:cs="Calibri"/>
        </w:rPr>
        <w:fldChar w:fldCharType="begin">
          <w:ffData>
            <w:name w:val=""/>
            <w:enabled/>
            <w:calcOnExit w:val="0"/>
            <w:textInput>
              <w:type w:val="number"/>
              <w:default w:val="wpisać numer rahcunku bankowego do spłat pożyczek"/>
            </w:textInput>
          </w:ffData>
        </w:fldChar>
      </w:r>
      <w:r w:rsidRPr="00085AFE">
        <w:rPr>
          <w:rFonts w:cs="Calibri"/>
        </w:rPr>
        <w:instrText xml:space="preserve"> FORMTEXT </w:instrText>
      </w:r>
      <w:r w:rsidRPr="00FA4F11">
        <w:rPr>
          <w:rFonts w:cs="Calibri"/>
        </w:rPr>
      </w:r>
      <w:r w:rsidRPr="00FA4F11">
        <w:rPr>
          <w:rFonts w:cs="Calibri"/>
        </w:rPr>
        <w:fldChar w:fldCharType="separate"/>
      </w:r>
      <w:r w:rsidRPr="00FA4F11">
        <w:rPr>
          <w:rFonts w:cs="Calibri"/>
          <w:noProof/>
        </w:rPr>
        <w:t>wpisać numer rahcunku bankowego do spłat pożyczek</w:t>
      </w:r>
      <w:r w:rsidRPr="00FA4F11">
        <w:rPr>
          <w:rFonts w:cs="Calibri"/>
        </w:rPr>
        <w:fldChar w:fldCharType="end"/>
      </w:r>
    </w:p>
    <w:p w14:paraId="0B60D30C" w14:textId="77777777" w:rsidR="008C1090" w:rsidRDefault="008C1090" w:rsidP="008C1090">
      <w:pPr>
        <w:pStyle w:val="Akapitzlist"/>
        <w:numPr>
          <w:ilvl w:val="1"/>
          <w:numId w:val="22"/>
        </w:numPr>
        <w:spacing w:after="0" w:line="240" w:lineRule="auto"/>
        <w:jc w:val="both"/>
        <w:rPr>
          <w:rFonts w:cs="Calibri"/>
        </w:rPr>
      </w:pPr>
      <w:r>
        <w:rPr>
          <w:rFonts w:cs="Calibri"/>
        </w:rPr>
        <w:t>Jako odbiorcę w przelewie należy wskazać:</w:t>
      </w:r>
    </w:p>
    <w:p w14:paraId="218C1E21" w14:textId="52CD73E7" w:rsidR="008C1090" w:rsidRPr="00FA4F11" w:rsidRDefault="008C1090" w:rsidP="008C1090">
      <w:pPr>
        <w:pStyle w:val="Akapitzlist"/>
        <w:numPr>
          <w:ilvl w:val="2"/>
          <w:numId w:val="22"/>
        </w:numPr>
        <w:spacing w:after="0" w:line="240" w:lineRule="auto"/>
        <w:jc w:val="both"/>
        <w:rPr>
          <w:rFonts w:cs="Calibri"/>
        </w:rPr>
      </w:pPr>
      <w:r>
        <w:rPr>
          <w:rFonts w:cs="Calibri"/>
        </w:rPr>
        <w:t>„Fundacja Rozwoju Regionu Rabka”, ul. Orkana 20F, 34-700 Rabka – Zdrój.</w:t>
      </w:r>
    </w:p>
    <w:p w14:paraId="73FB19CF" w14:textId="0B5321C4" w:rsidR="00FA4F11" w:rsidRPr="00FA4F11" w:rsidRDefault="00FA4F11" w:rsidP="00085AFE">
      <w:pPr>
        <w:pStyle w:val="Akapitzlist"/>
        <w:numPr>
          <w:ilvl w:val="0"/>
          <w:numId w:val="22"/>
        </w:numPr>
        <w:spacing w:after="0" w:line="240" w:lineRule="auto"/>
        <w:jc w:val="both"/>
        <w:rPr>
          <w:rFonts w:cs="Calibri"/>
        </w:rPr>
      </w:pPr>
      <w:r w:rsidRPr="00FA4F11">
        <w:rPr>
          <w:rFonts w:cs="Calibri"/>
        </w:rPr>
        <w:t xml:space="preserve">Konto bankowe do zwrotu ewentualnych nadpłat: </w:t>
      </w:r>
      <w:r>
        <w:rPr>
          <w:rFonts w:cs="Calibri"/>
        </w:rPr>
        <w:fldChar w:fldCharType="begin">
          <w:ffData>
            <w:name w:val=""/>
            <w:enabled/>
            <w:calcOnExit w:val="0"/>
            <w:textInput>
              <w:type w:val="number"/>
              <w:default w:val="wpisać numer rahcunku bankowego do Ostatecznego Odbiorcy"/>
            </w:textInput>
          </w:ffData>
        </w:fldChar>
      </w:r>
      <w:r>
        <w:rPr>
          <w:rFonts w:cs="Calibri"/>
        </w:rPr>
        <w:instrText xml:space="preserve"> FORMTEXT </w:instrText>
      </w:r>
      <w:r>
        <w:rPr>
          <w:rFonts w:cs="Calibri"/>
        </w:rPr>
      </w:r>
      <w:r>
        <w:rPr>
          <w:rFonts w:cs="Calibri"/>
        </w:rPr>
        <w:fldChar w:fldCharType="separate"/>
      </w:r>
      <w:r>
        <w:rPr>
          <w:rFonts w:cs="Calibri"/>
          <w:noProof/>
        </w:rPr>
        <w:t>wpisać numer rahcunku bankowego do Ostatecznego Odbiorcy</w:t>
      </w:r>
      <w:r>
        <w:rPr>
          <w:rFonts w:cs="Calibri"/>
        </w:rPr>
        <w:fldChar w:fldCharType="end"/>
      </w:r>
    </w:p>
    <w:p w14:paraId="23F43AE7" w14:textId="067DEFF9" w:rsidR="00FA4F11" w:rsidRDefault="00FA4F11" w:rsidP="00085AFE">
      <w:pPr>
        <w:pStyle w:val="Akapitzlist"/>
        <w:numPr>
          <w:ilvl w:val="0"/>
          <w:numId w:val="22"/>
        </w:numPr>
        <w:spacing w:after="0" w:line="240" w:lineRule="auto"/>
        <w:jc w:val="both"/>
        <w:rPr>
          <w:rFonts w:cs="Calibri"/>
        </w:rPr>
      </w:pPr>
      <w:r w:rsidRPr="00FA4F11">
        <w:rPr>
          <w:rFonts w:cs="Calibri"/>
        </w:rPr>
        <w:t xml:space="preserve">Konto bankowe do zwrotu kwot nierozliczonych lub wykorzystanych niezgodnie z warunkami Umowy: </w:t>
      </w:r>
      <w:r>
        <w:rPr>
          <w:rFonts w:cs="Calibri"/>
        </w:rPr>
        <w:fldChar w:fldCharType="begin">
          <w:ffData>
            <w:name w:val=""/>
            <w:enabled/>
            <w:calcOnExit w:val="0"/>
            <w:textInput>
              <w:type w:val="number"/>
              <w:default w:val="wpisać numer rahcunku bankowego Wypłat Jednostkowych Pożyczek"/>
            </w:textInput>
          </w:ffData>
        </w:fldChar>
      </w:r>
      <w:r>
        <w:rPr>
          <w:rFonts w:cs="Calibri"/>
        </w:rPr>
        <w:instrText xml:space="preserve"> FORMTEXT </w:instrText>
      </w:r>
      <w:r>
        <w:rPr>
          <w:rFonts w:cs="Calibri"/>
        </w:rPr>
      </w:r>
      <w:r>
        <w:rPr>
          <w:rFonts w:cs="Calibri"/>
        </w:rPr>
        <w:fldChar w:fldCharType="separate"/>
      </w:r>
      <w:r>
        <w:rPr>
          <w:rFonts w:cs="Calibri"/>
          <w:noProof/>
        </w:rPr>
        <w:t>wpisać numer rahcunku bankowego Wypłat Jednostkowych Pożyczek</w:t>
      </w:r>
      <w:r>
        <w:rPr>
          <w:rFonts w:cs="Calibri"/>
        </w:rPr>
        <w:fldChar w:fldCharType="end"/>
      </w:r>
      <w:r>
        <w:rPr>
          <w:rStyle w:val="Odwoanieprzypisudolnego"/>
          <w:rFonts w:cs="Calibri"/>
        </w:rPr>
        <w:footnoteReference w:id="38"/>
      </w:r>
    </w:p>
    <w:p w14:paraId="22EFAAC5" w14:textId="13792984" w:rsidR="00E940A4" w:rsidRDefault="00E940A4" w:rsidP="008C1090">
      <w:pPr>
        <w:pStyle w:val="Akapitzlist"/>
        <w:numPr>
          <w:ilvl w:val="1"/>
          <w:numId w:val="22"/>
        </w:numPr>
        <w:spacing w:after="0" w:line="240" w:lineRule="auto"/>
        <w:jc w:val="both"/>
        <w:rPr>
          <w:rFonts w:cs="Calibri"/>
        </w:rPr>
      </w:pPr>
      <w:r>
        <w:rPr>
          <w:rFonts w:cs="Calibri"/>
        </w:rPr>
        <w:t>Jako odbiorcę w przelewie należy wskazać:</w:t>
      </w:r>
    </w:p>
    <w:p w14:paraId="2A3A57BD" w14:textId="172D4303" w:rsidR="00E940A4" w:rsidRDefault="00E940A4" w:rsidP="008C1090">
      <w:pPr>
        <w:pStyle w:val="Akapitzlist"/>
        <w:numPr>
          <w:ilvl w:val="2"/>
          <w:numId w:val="22"/>
        </w:numPr>
        <w:spacing w:after="0" w:line="240" w:lineRule="auto"/>
        <w:jc w:val="both"/>
        <w:rPr>
          <w:rFonts w:cs="Calibri"/>
        </w:rPr>
      </w:pPr>
      <w:r>
        <w:rPr>
          <w:rFonts w:cs="Calibri"/>
        </w:rPr>
        <w:t>„Fundacja Rozwoju Regionu Rabka”, ul. Orkana 20F, 34-700 Rabka – Zdrój.</w:t>
      </w:r>
    </w:p>
    <w:p w14:paraId="06E3E691" w14:textId="77777777" w:rsidR="00FA4F11" w:rsidRPr="00FA4F11" w:rsidRDefault="00FA4F11" w:rsidP="00085AFE">
      <w:pPr>
        <w:spacing w:after="0" w:line="240" w:lineRule="auto"/>
        <w:jc w:val="both"/>
        <w:rPr>
          <w:rFonts w:cs="Calibri"/>
        </w:rPr>
      </w:pPr>
    </w:p>
    <w:p w14:paraId="4144244E" w14:textId="2D3F8D46" w:rsidR="00D869D3" w:rsidRPr="008A3B69" w:rsidRDefault="00D869D3" w:rsidP="00D869D3">
      <w:pPr>
        <w:spacing w:after="0" w:line="240" w:lineRule="auto"/>
        <w:jc w:val="center"/>
        <w:rPr>
          <w:rFonts w:cs="Calibri"/>
          <w:b/>
        </w:rPr>
      </w:pPr>
      <w:r w:rsidRPr="008A3B69">
        <w:rPr>
          <w:rFonts w:cs="Calibri"/>
          <w:b/>
        </w:rPr>
        <w:t>§1</w:t>
      </w:r>
      <w:r w:rsidR="008A3B69" w:rsidRPr="008A3B69">
        <w:rPr>
          <w:rFonts w:cs="Calibri"/>
          <w:b/>
        </w:rPr>
        <w:t>4</w:t>
      </w:r>
      <w:r w:rsidRPr="008A3B69">
        <w:rPr>
          <w:rFonts w:cs="Calibri"/>
          <w:b/>
        </w:rPr>
        <w:t xml:space="preserve"> Dane osobowe</w:t>
      </w:r>
    </w:p>
    <w:p w14:paraId="6F2FC903" w14:textId="71E48861" w:rsidR="00E24FE3" w:rsidRDefault="00E24FE3" w:rsidP="00D869D3">
      <w:pPr>
        <w:numPr>
          <w:ilvl w:val="0"/>
          <w:numId w:val="20"/>
        </w:numPr>
        <w:spacing w:after="0" w:line="240" w:lineRule="auto"/>
        <w:jc w:val="both"/>
        <w:rPr>
          <w:rFonts w:cs="Calibri"/>
        </w:rPr>
      </w:pPr>
      <w:r>
        <w:rPr>
          <w:rFonts w:cs="Calibri"/>
        </w:rPr>
        <w:t>Partner Finansujący zobowiązuje się do ochrony powierzonych mu danych osobowych Ostatecznego Odbiorcy jak i osób biorących udział w procesie pozyskiwania i zabezpieczania Jednostkowej Pożyczki.</w:t>
      </w:r>
    </w:p>
    <w:p w14:paraId="218A0ECE" w14:textId="77777777" w:rsidR="00D869D3" w:rsidRDefault="00D869D3" w:rsidP="00D869D3">
      <w:pPr>
        <w:numPr>
          <w:ilvl w:val="0"/>
          <w:numId w:val="20"/>
        </w:numPr>
        <w:spacing w:after="0" w:line="240" w:lineRule="auto"/>
        <w:jc w:val="both"/>
        <w:rPr>
          <w:rFonts w:cs="Calibri"/>
        </w:rPr>
      </w:pPr>
      <w:r w:rsidRPr="008A18B3">
        <w:rPr>
          <w:rFonts w:cs="Calibri"/>
        </w:rPr>
        <w:t>Administratorem danych osobowych jest Bank Gospodarstwa Krajowego z siedzibą w Warszawie, przy alejach Jerozolimskich7, 00-955 Warszawa w rozumieniu w art. 4 pkt 7 rozporządzenia Parlamentu Europejskiego i Rady (UE) 2016/679 z dnia 27 kwietnia 2016 r. w sprawie ochrony osób fizycznych w związku z przetwarzaniem danych osobowych i w sprawie swobodnego przepływu takich danych oraz uchylenia dyrektywy 95/46/WE.</w:t>
      </w:r>
    </w:p>
    <w:p w14:paraId="237CD991" w14:textId="4D46250E" w:rsidR="00E24FE3" w:rsidRPr="008A18B3" w:rsidRDefault="00E24FE3" w:rsidP="00E24FE3">
      <w:pPr>
        <w:numPr>
          <w:ilvl w:val="0"/>
          <w:numId w:val="20"/>
        </w:numPr>
        <w:spacing w:after="0" w:line="240" w:lineRule="auto"/>
        <w:jc w:val="both"/>
        <w:rPr>
          <w:rFonts w:cs="Calibri"/>
        </w:rPr>
      </w:pPr>
      <w:r>
        <w:rPr>
          <w:rFonts w:cs="Calibri"/>
        </w:rPr>
        <w:t xml:space="preserve">Administrator danych osobowych powierzył przetwarzanie tych danych Partnerowi Finansującemu na mocy </w:t>
      </w:r>
      <w:r w:rsidRPr="00E24FE3">
        <w:rPr>
          <w:rFonts w:cs="Calibri"/>
          <w:b/>
          <w:i/>
        </w:rPr>
        <w:t>Porozumienia w sprawie powierzenia Partnerowi Finansującemu przetwarzania danych osobowych</w:t>
      </w:r>
      <w:r w:rsidR="00221751">
        <w:rPr>
          <w:rFonts w:cs="Calibri"/>
          <w:b/>
          <w:i/>
        </w:rPr>
        <w:t xml:space="preserve"> </w:t>
      </w:r>
      <w:r w:rsidR="00221751">
        <w:t>zawartego dnia 17 października 2024 roku.</w:t>
      </w:r>
    </w:p>
    <w:p w14:paraId="4866B280" w14:textId="77777777" w:rsidR="00D869D3" w:rsidRPr="008A18B3" w:rsidRDefault="00D869D3" w:rsidP="00D869D3">
      <w:pPr>
        <w:numPr>
          <w:ilvl w:val="0"/>
          <w:numId w:val="20"/>
        </w:numPr>
        <w:spacing w:after="0" w:line="240" w:lineRule="auto"/>
        <w:jc w:val="both"/>
        <w:rPr>
          <w:rFonts w:cs="Calibri"/>
        </w:rPr>
      </w:pPr>
      <w:r w:rsidRPr="008A18B3">
        <w:rPr>
          <w:rFonts w:cs="Calibri"/>
        </w:rPr>
        <w:t xml:space="preserve">Dane osobowe przetwarzane są w celu: </w:t>
      </w:r>
    </w:p>
    <w:p w14:paraId="26DAC526" w14:textId="77777777" w:rsidR="00D869D3" w:rsidRPr="008A18B3" w:rsidRDefault="00D869D3" w:rsidP="00D869D3">
      <w:pPr>
        <w:numPr>
          <w:ilvl w:val="1"/>
          <w:numId w:val="20"/>
        </w:numPr>
        <w:spacing w:after="0" w:line="240" w:lineRule="auto"/>
        <w:jc w:val="both"/>
        <w:rPr>
          <w:rFonts w:cs="Calibri"/>
        </w:rPr>
      </w:pPr>
      <w:r w:rsidRPr="008A18B3">
        <w:rPr>
          <w:rFonts w:cs="Calibri"/>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roku w sprawie ochrony osób fizycznych w związku z przetwarzaniem danych osobowych i w sprawie swobodnego </w:t>
      </w:r>
      <w:r w:rsidRPr="008A18B3">
        <w:rPr>
          <w:rFonts w:cs="Calibri"/>
        </w:rPr>
        <w:lastRenderedPageBreak/>
        <w:t>przepływu takich danych oraz uchylenia dyrektywy 95/46/WE (ogólne rozporządzenie o ochronie danych) (Dz.Urz.UE L 119 z 4 maja 2016 roku, str.1), dalej „RODO”, w związku z przepisami ustawy z dnia 28 kwietnia 2022 roku o zasadach realizacji zadać finansowych ze środków europejskich w perspektywie finansowej 2021-2027,</w:t>
      </w:r>
    </w:p>
    <w:p w14:paraId="31CA04D1" w14:textId="77777777" w:rsidR="00D869D3" w:rsidRPr="008A18B3" w:rsidRDefault="00D869D3" w:rsidP="00D869D3">
      <w:pPr>
        <w:numPr>
          <w:ilvl w:val="1"/>
          <w:numId w:val="20"/>
        </w:numPr>
        <w:spacing w:after="0" w:line="240" w:lineRule="auto"/>
        <w:jc w:val="both"/>
        <w:rPr>
          <w:rFonts w:cs="Calibri"/>
        </w:rPr>
      </w:pPr>
      <w:r w:rsidRPr="008A18B3">
        <w:rPr>
          <w:rFonts w:cs="Calibri"/>
        </w:rPr>
        <w:t>Realizacji działań informacyjno – promocyjnych w ramach Programu Operacyjnego Fundusze Europejskie dla Małopolski 2021-2027, a także w celach związanych z odzyskiwaniem środków, celach archiwalnych oraz statystycznych, na podstawie art. 6 ust. 1 lit. f) RODO, tj: realizacji prawnie uzasadnionych interesów administratora polegających na prowadzeniu działalności informacyjnej dotyczącej administratora oraz ustalenia i dochodzenia ewentualnych roszczeń wynikających ze współprace lub obrony przed nimi,</w:t>
      </w:r>
    </w:p>
    <w:p w14:paraId="2E27A0BE" w14:textId="77777777" w:rsidR="00D869D3" w:rsidRPr="008A18B3" w:rsidRDefault="00D869D3" w:rsidP="00D869D3">
      <w:pPr>
        <w:numPr>
          <w:ilvl w:val="0"/>
          <w:numId w:val="20"/>
        </w:numPr>
        <w:spacing w:after="0" w:line="240" w:lineRule="auto"/>
        <w:jc w:val="both"/>
        <w:rPr>
          <w:rFonts w:cs="Calibri"/>
        </w:rPr>
      </w:pPr>
      <w:r w:rsidRPr="008A18B3">
        <w:rPr>
          <w:rFonts w:cs="Calibri"/>
        </w:rPr>
        <w:t>Podanie danych osobowych określonych we Wniosku Pożyczkowym jest warunkiem otrzymania Jednostkowej Pożyczki, a odmowa ich podania jest równoznaczna z brakiem udzielenia wsparcia w ramach Projektu.</w:t>
      </w:r>
    </w:p>
    <w:p w14:paraId="414E5232" w14:textId="77777777" w:rsidR="00D869D3" w:rsidRPr="008A18B3" w:rsidRDefault="00D869D3" w:rsidP="00D869D3">
      <w:pPr>
        <w:numPr>
          <w:ilvl w:val="0"/>
          <w:numId w:val="20"/>
        </w:numPr>
        <w:spacing w:after="0" w:line="240" w:lineRule="auto"/>
        <w:jc w:val="both"/>
        <w:rPr>
          <w:rFonts w:cs="Calibri"/>
        </w:rPr>
      </w:pPr>
      <w:r w:rsidRPr="008A18B3">
        <w:rPr>
          <w:rFonts w:cs="Calibri"/>
        </w:rPr>
        <w:t xml:space="preserve">Odbiorcami danych osobowych będą: </w:t>
      </w:r>
    </w:p>
    <w:p w14:paraId="74B41257" w14:textId="77777777" w:rsidR="00D869D3" w:rsidRPr="008A18B3" w:rsidRDefault="00D869D3" w:rsidP="00D869D3">
      <w:pPr>
        <w:numPr>
          <w:ilvl w:val="1"/>
          <w:numId w:val="20"/>
        </w:numPr>
        <w:spacing w:after="0" w:line="240" w:lineRule="auto"/>
        <w:jc w:val="both"/>
        <w:rPr>
          <w:rFonts w:cs="Calibri"/>
        </w:rPr>
      </w:pPr>
      <w:r w:rsidRPr="008A18B3">
        <w:rPr>
          <w:rFonts w:cs="Calibri"/>
        </w:rPr>
        <w:t>Partner Finansujący,</w:t>
      </w:r>
    </w:p>
    <w:p w14:paraId="3B308D11" w14:textId="77777777" w:rsidR="00D869D3" w:rsidRPr="008A18B3" w:rsidRDefault="00D869D3" w:rsidP="00D869D3">
      <w:pPr>
        <w:numPr>
          <w:ilvl w:val="1"/>
          <w:numId w:val="20"/>
        </w:numPr>
        <w:spacing w:after="0" w:line="240" w:lineRule="auto"/>
        <w:jc w:val="both"/>
        <w:rPr>
          <w:rFonts w:cs="Calibri"/>
        </w:rPr>
      </w:pPr>
      <w:r w:rsidRPr="008A18B3">
        <w:rPr>
          <w:rFonts w:cs="Calibri"/>
        </w:rPr>
        <w:t>Instytucja Zarządzająca – Zarząd Województwa Małopolskiego,</w:t>
      </w:r>
    </w:p>
    <w:p w14:paraId="50A08996" w14:textId="77777777" w:rsidR="00D869D3" w:rsidRPr="008A18B3" w:rsidRDefault="00D869D3" w:rsidP="00D869D3">
      <w:pPr>
        <w:numPr>
          <w:ilvl w:val="1"/>
          <w:numId w:val="20"/>
        </w:numPr>
        <w:spacing w:after="0" w:line="240" w:lineRule="auto"/>
        <w:jc w:val="both"/>
        <w:rPr>
          <w:rFonts w:cs="Calibri"/>
        </w:rPr>
      </w:pPr>
      <w:r w:rsidRPr="008A18B3">
        <w:rPr>
          <w:rFonts w:cs="Calibri"/>
        </w:rPr>
        <w:t>Minister właściwy do spraw rozwoju regionalnego,</w:t>
      </w:r>
    </w:p>
    <w:p w14:paraId="39CB131D" w14:textId="77777777" w:rsidR="00D869D3" w:rsidRPr="008A18B3" w:rsidRDefault="00D869D3" w:rsidP="00D869D3">
      <w:pPr>
        <w:numPr>
          <w:ilvl w:val="1"/>
          <w:numId w:val="20"/>
        </w:numPr>
        <w:spacing w:after="0" w:line="240" w:lineRule="auto"/>
        <w:jc w:val="both"/>
        <w:rPr>
          <w:rFonts w:cs="Calibri"/>
        </w:rPr>
      </w:pPr>
      <w:r w:rsidRPr="008A18B3">
        <w:rPr>
          <w:rFonts w:cs="Calibri"/>
        </w:rPr>
        <w:t>Podmioty, które na zlecenie BGK uczestniczą w realizacji Projektu. Dane osobowe mogą zostać przekazane innym podmiotom wskazanym w art. 89 ust. 1 Ustawy Wdrożeniowej, w szczególności podmiotom realizującym badania ewaluacyjne oraz kontrole i audyty w ramach Programu Operacyjnego Fundusze Europejskie dla Małopolski 2021-2027</w:t>
      </w:r>
    </w:p>
    <w:p w14:paraId="3EA90E49" w14:textId="77777777" w:rsidR="00D869D3" w:rsidRPr="008A18B3" w:rsidRDefault="00D869D3" w:rsidP="00D869D3">
      <w:pPr>
        <w:numPr>
          <w:ilvl w:val="0"/>
          <w:numId w:val="20"/>
        </w:numPr>
        <w:spacing w:after="0" w:line="240" w:lineRule="auto"/>
        <w:jc w:val="both"/>
        <w:rPr>
          <w:rFonts w:cs="Calibri"/>
        </w:rPr>
      </w:pPr>
      <w:r w:rsidRPr="008A18B3">
        <w:rPr>
          <w:rFonts w:cs="Calibri"/>
        </w:rPr>
        <w:t>Dane osobowe będą przechowywane przez okres niezbędny do prawidłowego rozliczenia i zamknięcia Programu Operacyjnego Fundusze Europejskie dla Małopolski 2021-2027, a także do czasu przedawnienia roszczeń związanych z udziałem w Projekcie.</w:t>
      </w:r>
    </w:p>
    <w:p w14:paraId="7695DCAF" w14:textId="77777777" w:rsidR="00D869D3" w:rsidRPr="008A18B3" w:rsidRDefault="00D869D3" w:rsidP="00D869D3">
      <w:pPr>
        <w:numPr>
          <w:ilvl w:val="0"/>
          <w:numId w:val="20"/>
        </w:numPr>
        <w:spacing w:after="0" w:line="240" w:lineRule="auto"/>
        <w:jc w:val="both"/>
        <w:rPr>
          <w:rFonts w:cs="Calibri"/>
        </w:rPr>
      </w:pPr>
      <w:r w:rsidRPr="008A18B3">
        <w:rPr>
          <w:rFonts w:cs="Calibri"/>
        </w:rPr>
        <w:t>Każdej osobie przysługuje dostęp do swoich danych osobowych, a także prawo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5702F1A0" w14:textId="77777777" w:rsidR="00D869D3" w:rsidRDefault="00D869D3" w:rsidP="00085AFE">
      <w:pPr>
        <w:numPr>
          <w:ilvl w:val="0"/>
          <w:numId w:val="20"/>
        </w:numPr>
        <w:spacing w:after="0" w:line="240" w:lineRule="auto"/>
        <w:jc w:val="both"/>
        <w:rPr>
          <w:rFonts w:cs="Calibri"/>
        </w:rPr>
      </w:pPr>
      <w:r w:rsidRPr="008A18B3">
        <w:rPr>
          <w:rFonts w:cs="Calibri"/>
        </w:rPr>
        <w:t>Każdej osobie przysługuje prawo wniesienia skargi do Prezesa Urzędu Ochrony Danych Osobowych, w przypadku wątpliwości dotyczących przetwarzania danych osobowych zgodnie z przepisami RODO.</w:t>
      </w:r>
    </w:p>
    <w:p w14:paraId="575B6901" w14:textId="03F3B4D8" w:rsidR="00D869D3" w:rsidRDefault="00D869D3" w:rsidP="00085AFE">
      <w:pPr>
        <w:numPr>
          <w:ilvl w:val="0"/>
          <w:numId w:val="20"/>
        </w:numPr>
        <w:spacing w:after="0" w:line="240" w:lineRule="auto"/>
        <w:jc w:val="both"/>
        <w:rPr>
          <w:rFonts w:cs="Calibri"/>
        </w:rPr>
      </w:pPr>
      <w:r w:rsidRPr="00D869D3">
        <w:rPr>
          <w:rFonts w:cs="Calibri"/>
        </w:rPr>
        <w:t xml:space="preserve">Na </w:t>
      </w:r>
      <w:r>
        <w:rPr>
          <w:rFonts w:cs="Calibri"/>
        </w:rPr>
        <w:t>Ostatecznym Odbiorcy</w:t>
      </w:r>
      <w:r w:rsidRPr="00D869D3">
        <w:rPr>
          <w:rFonts w:cs="Calibri"/>
        </w:rPr>
        <w:t xml:space="preserve"> spoczywa obowiązek poinformowania o treści klauzuli informacyjnej RODO wszystkich osób, których dane podaje dla celów uzyskania wsparcia, w szczególności ustanowienia zabezpieczeń.</w:t>
      </w:r>
    </w:p>
    <w:p w14:paraId="376D7B31" w14:textId="77777777" w:rsidR="00D869D3" w:rsidRDefault="00D869D3" w:rsidP="00085AFE">
      <w:pPr>
        <w:spacing w:after="0" w:line="240" w:lineRule="auto"/>
        <w:jc w:val="both"/>
        <w:rPr>
          <w:rFonts w:cs="Calibri"/>
        </w:rPr>
      </w:pPr>
    </w:p>
    <w:p w14:paraId="466D7534" w14:textId="7D4DA303" w:rsidR="00AC47E5" w:rsidRPr="00AD4B62" w:rsidRDefault="00AC47E5" w:rsidP="00AC47E5">
      <w:pPr>
        <w:spacing w:after="0" w:line="240" w:lineRule="auto"/>
        <w:jc w:val="center"/>
        <w:rPr>
          <w:rFonts w:cs="Calibri"/>
          <w:b/>
        </w:rPr>
      </w:pPr>
      <w:r w:rsidRPr="00AD4B62">
        <w:rPr>
          <w:rFonts w:cs="Calibri"/>
          <w:b/>
        </w:rPr>
        <w:t>§1</w:t>
      </w:r>
      <w:r w:rsidR="001B292F" w:rsidRPr="00AD4B62">
        <w:rPr>
          <w:rFonts w:cs="Calibri"/>
          <w:b/>
        </w:rPr>
        <w:t>6</w:t>
      </w:r>
      <w:r w:rsidRPr="00AD4B62">
        <w:rPr>
          <w:rFonts w:cs="Calibri"/>
          <w:b/>
        </w:rPr>
        <w:t xml:space="preserve"> </w:t>
      </w:r>
      <w:r w:rsidR="001B292F" w:rsidRPr="00AD4B62">
        <w:rPr>
          <w:rFonts w:cs="Calibri"/>
          <w:b/>
        </w:rPr>
        <w:t>Klauzula salwatoriańska</w:t>
      </w:r>
    </w:p>
    <w:p w14:paraId="41D4F5DC" w14:textId="79BC5E1B" w:rsidR="001B292F" w:rsidRDefault="001B292F" w:rsidP="001B292F">
      <w:pPr>
        <w:pStyle w:val="Akapitzlist"/>
        <w:numPr>
          <w:ilvl w:val="0"/>
          <w:numId w:val="23"/>
        </w:numPr>
        <w:spacing w:after="0" w:line="240" w:lineRule="auto"/>
        <w:jc w:val="both"/>
      </w:pPr>
      <w:r>
        <w:t xml:space="preserve">W przypadku stwierdzenia, że którekolwiek z postanowień </w:t>
      </w:r>
      <w:r w:rsidRPr="00DA2F11">
        <w:rPr>
          <w:b/>
        </w:rPr>
        <w:t>U</w:t>
      </w:r>
      <w:r>
        <w:rPr>
          <w:b/>
        </w:rPr>
        <w:t>mowy Inwestycyjnej</w:t>
      </w:r>
      <w:r>
        <w:t xml:space="preserve"> jest z mocy prawa nieważne lub bezskuteczne, okoliczność ta nie będzie miała wpływu na ważność, skuteczność lub możliwość wyegzekwowania pozostałych postanowień, chyba że z okoliczności wynikać będzie w sposób oczywisty, że bez postanowień nieważnych lub bezskutecznych, Umowa nie zostałaby zawarta.</w:t>
      </w:r>
    </w:p>
    <w:p w14:paraId="21E8D310" w14:textId="43A05628" w:rsidR="001B292F" w:rsidRDefault="001B292F" w:rsidP="001B292F">
      <w:pPr>
        <w:pStyle w:val="Akapitzlist"/>
        <w:numPr>
          <w:ilvl w:val="0"/>
          <w:numId w:val="23"/>
        </w:numPr>
        <w:spacing w:after="0" w:line="240" w:lineRule="auto"/>
        <w:jc w:val="both"/>
      </w:pPr>
      <w:r>
        <w:t xml:space="preserve">W sytuacji, o której mowa w </w:t>
      </w:r>
      <w:r w:rsidRPr="005B2F3F">
        <w:rPr>
          <w:b/>
        </w:rPr>
        <w:t>ust. 1</w:t>
      </w:r>
      <w:r>
        <w:t xml:space="preserve"> niniejszego paragrafu, </w:t>
      </w:r>
      <w:r w:rsidRPr="005B2F3F">
        <w:rPr>
          <w:b/>
        </w:rPr>
        <w:t>Strony</w:t>
      </w:r>
      <w:r>
        <w:t xml:space="preserve"> zobowiązują się zawrzeć aneks do </w:t>
      </w:r>
      <w:r w:rsidRPr="00DA2F11">
        <w:rPr>
          <w:b/>
        </w:rPr>
        <w:t>U</w:t>
      </w:r>
      <w:r w:rsidR="002C4F3B">
        <w:rPr>
          <w:b/>
        </w:rPr>
        <w:t>I</w:t>
      </w:r>
      <w:r>
        <w:t>, w którym sformułują postanowienia zastępcze, których cel gospodarczy i ekonomiczny będzie równoważny lub maksymalnie zbliżony do celu postanowień nieważnych lub bezskutecznych.</w:t>
      </w:r>
    </w:p>
    <w:p w14:paraId="7BF5D3FE" w14:textId="02613387" w:rsidR="001B292F" w:rsidRDefault="001B292F" w:rsidP="001B292F">
      <w:pPr>
        <w:pStyle w:val="Akapitzlist"/>
        <w:numPr>
          <w:ilvl w:val="0"/>
          <w:numId w:val="23"/>
        </w:numPr>
        <w:spacing w:after="0" w:line="240" w:lineRule="auto"/>
        <w:jc w:val="both"/>
      </w:pPr>
      <w:r>
        <w:lastRenderedPageBreak/>
        <w:t xml:space="preserve">Jeżeli z okoliczności wynikać będzie w sposób oczywisty, że bez postanowień nieważnych lub bezskutecznych </w:t>
      </w:r>
      <w:r w:rsidRPr="00DA2F11">
        <w:rPr>
          <w:b/>
        </w:rPr>
        <w:t>U</w:t>
      </w:r>
      <w:r w:rsidR="00AD4B62">
        <w:rPr>
          <w:b/>
        </w:rPr>
        <w:t>I</w:t>
      </w:r>
      <w:r>
        <w:t xml:space="preserve"> nie zostałaby zawarta, </w:t>
      </w:r>
      <w:r w:rsidRPr="005B2F3F">
        <w:rPr>
          <w:b/>
        </w:rPr>
        <w:t>Strony</w:t>
      </w:r>
      <w:r>
        <w:t xml:space="preserve"> zobowiązują się niezwłocznie przystąpić do negocjacji zmierzających do zawarcia nowej umowy, której cel gospodarczy i ekonomiczny będzie równoważny lub maksymalnie zbliżony do celu </w:t>
      </w:r>
      <w:r w:rsidRPr="00DA2F11">
        <w:rPr>
          <w:b/>
        </w:rPr>
        <w:t>U</w:t>
      </w:r>
      <w:r>
        <w:rPr>
          <w:b/>
        </w:rPr>
        <w:t>mowy Inwestycyjnej</w:t>
      </w:r>
      <w:r>
        <w:t xml:space="preserve">. Do czasu zakończenia negocjacji, o których mowa w zdaniu poprzednim, Strony zobowiązane będą do realizacji obowiązków przewidzianych w </w:t>
      </w:r>
      <w:r w:rsidRPr="00DA2F11">
        <w:rPr>
          <w:b/>
        </w:rPr>
        <w:t>U</w:t>
      </w:r>
      <w:r>
        <w:rPr>
          <w:b/>
        </w:rPr>
        <w:t>mowie Inwestycyjnej</w:t>
      </w:r>
      <w:r>
        <w:t xml:space="preserve"> w takim zakresie, w jakim nie będzie to sprzeczne z bezwzględnie obowiązującymi przepisami prawa oraz słusznymi interesami </w:t>
      </w:r>
      <w:r w:rsidRPr="005B2F3F">
        <w:rPr>
          <w:b/>
        </w:rPr>
        <w:t>Stron</w:t>
      </w:r>
      <w:r>
        <w:t>.</w:t>
      </w:r>
    </w:p>
    <w:p w14:paraId="20D2A68B" w14:textId="77777777" w:rsidR="001B292F" w:rsidRPr="005B2F3F" w:rsidRDefault="001B292F" w:rsidP="001B292F">
      <w:pPr>
        <w:pStyle w:val="Akapitzlist"/>
        <w:numPr>
          <w:ilvl w:val="0"/>
          <w:numId w:val="23"/>
        </w:numPr>
        <w:spacing w:after="0" w:line="240" w:lineRule="auto"/>
        <w:jc w:val="both"/>
      </w:pPr>
      <w:r>
        <w:t>W przypadku nieosiągnięcia porozumienia co do treści postanowień zastępczych zastosowanie będą miały przepisy kodeksu cywilnego.</w:t>
      </w:r>
    </w:p>
    <w:p w14:paraId="7E1BCD88" w14:textId="77777777" w:rsidR="00D869D3" w:rsidRDefault="00D869D3" w:rsidP="003D1597">
      <w:pPr>
        <w:spacing w:after="0" w:line="240" w:lineRule="auto"/>
        <w:jc w:val="both"/>
        <w:rPr>
          <w:rFonts w:cs="Calibri"/>
        </w:rPr>
      </w:pPr>
    </w:p>
    <w:p w14:paraId="215B2227" w14:textId="5C4D28E1" w:rsidR="00CE2FB2" w:rsidRPr="00AD4B62" w:rsidRDefault="00CE2FB2" w:rsidP="00CE2FB2">
      <w:pPr>
        <w:spacing w:after="0" w:line="240" w:lineRule="auto"/>
        <w:jc w:val="center"/>
        <w:rPr>
          <w:rFonts w:cs="Calibri"/>
          <w:b/>
        </w:rPr>
      </w:pPr>
      <w:r w:rsidRPr="00AD4B62">
        <w:rPr>
          <w:rFonts w:cs="Calibri"/>
          <w:b/>
        </w:rPr>
        <w:t>§17 Postanowienia końcowe</w:t>
      </w:r>
    </w:p>
    <w:p w14:paraId="0FC2955F" w14:textId="0B0C008B" w:rsidR="00CE2FB2" w:rsidRDefault="00CE2FB2" w:rsidP="00CE2FB2">
      <w:pPr>
        <w:numPr>
          <w:ilvl w:val="0"/>
          <w:numId w:val="24"/>
        </w:numPr>
        <w:spacing w:after="0" w:line="240" w:lineRule="auto"/>
        <w:jc w:val="both"/>
      </w:pPr>
      <w:r w:rsidRPr="00211735">
        <w:rPr>
          <w:b/>
        </w:rPr>
        <w:t>Pożyczkobiorca</w:t>
      </w:r>
      <w:r>
        <w:t xml:space="preserve"> jest zobowiązany do przestrzegania terminów oraz warunków określonych niniejszą </w:t>
      </w:r>
      <w:r w:rsidRPr="00DA2F11">
        <w:rPr>
          <w:b/>
        </w:rPr>
        <w:t>U</w:t>
      </w:r>
      <w:r>
        <w:rPr>
          <w:b/>
        </w:rPr>
        <w:t>mową Inwestycyjną</w:t>
      </w:r>
      <w:r>
        <w:t>.</w:t>
      </w:r>
    </w:p>
    <w:p w14:paraId="36E912F0" w14:textId="5B3B36F3" w:rsidR="00CE2FB2" w:rsidRDefault="00CE2FB2" w:rsidP="00CE2FB2">
      <w:pPr>
        <w:numPr>
          <w:ilvl w:val="0"/>
          <w:numId w:val="24"/>
        </w:numPr>
        <w:spacing w:after="0" w:line="240" w:lineRule="auto"/>
        <w:jc w:val="both"/>
      </w:pPr>
      <w:r>
        <w:t xml:space="preserve">Wszelkie spory spowodowane działaniem </w:t>
      </w:r>
      <w:r w:rsidRPr="00211735">
        <w:rPr>
          <w:b/>
        </w:rPr>
        <w:t>Pożyczkobiorcy</w:t>
      </w:r>
      <w:r>
        <w:t xml:space="preserve"> wbrew zapisom niniejszej </w:t>
      </w:r>
      <w:r>
        <w:rPr>
          <w:b/>
        </w:rPr>
        <w:t>Umowy Inwestycyjnej</w:t>
      </w:r>
      <w:r>
        <w:t xml:space="preserve"> oraz </w:t>
      </w:r>
      <w:r w:rsidRPr="00211735">
        <w:rPr>
          <w:b/>
        </w:rPr>
        <w:t>Regulaminu</w:t>
      </w:r>
      <w:r>
        <w:t xml:space="preserve"> będą rozstrzygane przez sądy powszechne. </w:t>
      </w:r>
    </w:p>
    <w:p w14:paraId="26884839" w14:textId="2B8B5157" w:rsidR="00CE2FB2" w:rsidRDefault="00CE2FB2" w:rsidP="00CE2FB2">
      <w:pPr>
        <w:numPr>
          <w:ilvl w:val="0"/>
          <w:numId w:val="24"/>
        </w:numPr>
        <w:spacing w:after="0" w:line="240" w:lineRule="auto"/>
        <w:jc w:val="both"/>
      </w:pPr>
      <w:r>
        <w:t xml:space="preserve">Wszelkie zmiany niniejszej </w:t>
      </w:r>
      <w:r w:rsidRPr="00DA2F11">
        <w:rPr>
          <w:b/>
        </w:rPr>
        <w:t>U</w:t>
      </w:r>
      <w:r>
        <w:rPr>
          <w:b/>
        </w:rPr>
        <w:t>mowy Inwestycyjnej</w:t>
      </w:r>
      <w:r>
        <w:t xml:space="preserve"> oraz załączników wymagają formy pisemnej pod rygorem nieważności i są podejmowane za obopólna zgodą </w:t>
      </w:r>
      <w:r>
        <w:rPr>
          <w:b/>
        </w:rPr>
        <w:t>Stron</w:t>
      </w:r>
      <w:r>
        <w:t>.</w:t>
      </w:r>
    </w:p>
    <w:p w14:paraId="55476DAD" w14:textId="0489A27C" w:rsidR="00CE2FB2" w:rsidRDefault="00CE2FB2" w:rsidP="00CE2FB2">
      <w:pPr>
        <w:numPr>
          <w:ilvl w:val="0"/>
          <w:numId w:val="24"/>
        </w:numPr>
        <w:spacing w:after="0" w:line="240" w:lineRule="auto"/>
        <w:jc w:val="both"/>
      </w:pPr>
      <w:r>
        <w:t xml:space="preserve">W sprawach nieuregulowanych niniejszą </w:t>
      </w:r>
      <w:r w:rsidRPr="00DA2F11">
        <w:rPr>
          <w:b/>
        </w:rPr>
        <w:t>U</w:t>
      </w:r>
      <w:r>
        <w:rPr>
          <w:b/>
        </w:rPr>
        <w:t>mową Inwestycyjną</w:t>
      </w:r>
      <w:r w:rsidRPr="00211735">
        <w:rPr>
          <w:b/>
        </w:rPr>
        <w:t xml:space="preserve"> Pożyczkodawca</w:t>
      </w:r>
      <w:r>
        <w:t xml:space="preserve"> podejmuje decyzje w oparciu o powszechnie obowiązujące przepisy prawa, w tym w szczególności </w:t>
      </w:r>
      <w:r w:rsidRPr="00211735">
        <w:rPr>
          <w:b/>
        </w:rPr>
        <w:t>Kodeks Cywilny</w:t>
      </w:r>
      <w:r>
        <w:t xml:space="preserve"> biorąc zawsze pod uwagę warunki realizacji </w:t>
      </w:r>
      <w:r w:rsidRPr="00211735">
        <w:rPr>
          <w:b/>
        </w:rPr>
        <w:t>Projektu</w:t>
      </w:r>
      <w:r>
        <w:t>.</w:t>
      </w:r>
    </w:p>
    <w:p w14:paraId="116F0521" w14:textId="4634EE6E" w:rsidR="00274362" w:rsidRDefault="00274362" w:rsidP="00CE2FB2">
      <w:pPr>
        <w:numPr>
          <w:ilvl w:val="0"/>
          <w:numId w:val="24"/>
        </w:numPr>
        <w:spacing w:after="0" w:line="240" w:lineRule="auto"/>
        <w:jc w:val="both"/>
      </w:pPr>
      <w:r w:rsidRPr="00274362">
        <w:rPr>
          <w:b/>
        </w:rPr>
        <w:t>Ostateczny Odbiorca</w:t>
      </w:r>
      <w:r>
        <w:t xml:space="preserve"> potwierdza, że jego </w:t>
      </w:r>
      <w:r w:rsidRPr="00274362">
        <w:rPr>
          <w:b/>
        </w:rPr>
        <w:t>Beneficjentem Rzeczywistym</w:t>
      </w:r>
      <w:r>
        <w:t xml:space="preserve"> na dzień zawarcia niniejszej UI w rozumieniu przepisów Ustawy z dnia 1 marca 2018 roku o przeciwdziałaniu praniu pieniędzy oraz finansowaniu terroryzmu jest </w:t>
      </w:r>
      <w:r w:rsidRPr="00274362">
        <w:rPr>
          <w:b/>
        </w:rPr>
        <w:t>…………………………………</w:t>
      </w:r>
      <w:r w:rsidRPr="00274362">
        <w:rPr>
          <w:rStyle w:val="Odwoanieprzypisudolnego"/>
          <w:b/>
        </w:rPr>
        <w:footnoteReference w:id="39"/>
      </w:r>
    </w:p>
    <w:p w14:paraId="77ABC1C2" w14:textId="2E8671EC" w:rsidR="00274362" w:rsidRDefault="00274362" w:rsidP="00CE2FB2">
      <w:pPr>
        <w:numPr>
          <w:ilvl w:val="0"/>
          <w:numId w:val="24"/>
        </w:numPr>
        <w:spacing w:after="0" w:line="240" w:lineRule="auto"/>
        <w:jc w:val="both"/>
      </w:pPr>
      <w:r>
        <w:rPr>
          <w:b/>
        </w:rPr>
        <w:t xml:space="preserve">Ostateczny Odbiorca </w:t>
      </w:r>
      <w:r w:rsidRPr="00274362">
        <w:t>w związku z zapisami</w:t>
      </w:r>
      <w:r>
        <w:rPr>
          <w:b/>
        </w:rPr>
        <w:t xml:space="preserve"> ust. 5 n</w:t>
      </w:r>
      <w:r w:rsidRPr="00274362">
        <w:t>iniejszego paragrafu zobowiązuje się do każdorazowego</w:t>
      </w:r>
      <w:r w:rsidR="007A50AC">
        <w:t>,</w:t>
      </w:r>
      <w:r w:rsidRPr="00274362">
        <w:t xml:space="preserve"> </w:t>
      </w:r>
      <w:r w:rsidR="007A50AC">
        <w:t xml:space="preserve">pisemnego </w:t>
      </w:r>
      <w:r w:rsidRPr="00274362">
        <w:t>poinformowania</w:t>
      </w:r>
      <w:r>
        <w:rPr>
          <w:b/>
        </w:rPr>
        <w:t xml:space="preserve"> Partnera Finansującego </w:t>
      </w:r>
      <w:r w:rsidRPr="00274362">
        <w:t>o zmianie danych</w:t>
      </w:r>
      <w:r>
        <w:rPr>
          <w:b/>
        </w:rPr>
        <w:t xml:space="preserve"> Beneficjenta Rzeczywistego</w:t>
      </w:r>
      <w:r>
        <w:t xml:space="preserve"> najpóźniej w terminie 30 (</w:t>
      </w:r>
      <w:r>
        <w:rPr>
          <w:i/>
        </w:rPr>
        <w:t>trzydziestu</w:t>
      </w:r>
      <w:r>
        <w:t>) dni od daty zaistnienia zmiany.</w:t>
      </w:r>
    </w:p>
    <w:p w14:paraId="30475DD1" w14:textId="7EF54798" w:rsidR="00CE2FB2" w:rsidRDefault="00CE2FB2" w:rsidP="00CE2FB2">
      <w:pPr>
        <w:numPr>
          <w:ilvl w:val="0"/>
          <w:numId w:val="24"/>
        </w:numPr>
        <w:spacing w:after="0" w:line="240" w:lineRule="auto"/>
        <w:jc w:val="both"/>
      </w:pPr>
      <w:r>
        <w:t>Odwołania do aktów prawnych należy zawsze traktować jako odwołanie do jego obow</w:t>
      </w:r>
      <w:r w:rsidR="005C4C55">
        <w:t>iązującej na dany dzień wersji.</w:t>
      </w:r>
    </w:p>
    <w:p w14:paraId="3CE6D7D8" w14:textId="77777777" w:rsidR="00CE2FB2" w:rsidRDefault="00CE2FB2" w:rsidP="00CE2FB2">
      <w:pPr>
        <w:numPr>
          <w:ilvl w:val="0"/>
          <w:numId w:val="24"/>
        </w:numPr>
        <w:spacing w:after="0" w:line="240" w:lineRule="auto"/>
        <w:jc w:val="both"/>
      </w:pPr>
      <w:r>
        <w:rPr>
          <w:rFonts w:cs="Calibri"/>
        </w:rPr>
        <w:t>Umowa</w:t>
      </w:r>
      <w:r w:rsidRPr="00F87B41">
        <w:rPr>
          <w:rFonts w:cs="Calibri"/>
        </w:rPr>
        <w:t xml:space="preserve"> został</w:t>
      </w:r>
      <w:r>
        <w:rPr>
          <w:rFonts w:cs="Calibri"/>
        </w:rPr>
        <w:t>a</w:t>
      </w:r>
      <w:r w:rsidRPr="00F87B41">
        <w:rPr>
          <w:rFonts w:cs="Calibri"/>
        </w:rPr>
        <w:t xml:space="preserve"> sporządzo</w:t>
      </w:r>
      <w:r>
        <w:rPr>
          <w:rFonts w:cs="Calibri"/>
        </w:rPr>
        <w:t>na</w:t>
      </w:r>
      <w:r w:rsidRPr="00F87B41">
        <w:rPr>
          <w:rFonts w:cs="Calibri"/>
        </w:rPr>
        <w:t xml:space="preserve"> w dwóch </w:t>
      </w:r>
      <w:r>
        <w:rPr>
          <w:rFonts w:cs="Calibri"/>
        </w:rPr>
        <w:t>jednobrzmiących</w:t>
      </w:r>
      <w:r w:rsidRPr="00F87B41">
        <w:rPr>
          <w:rFonts w:cs="Calibri"/>
        </w:rPr>
        <w:t xml:space="preserve"> </w:t>
      </w:r>
      <w:r>
        <w:rPr>
          <w:rFonts w:cs="Calibri"/>
        </w:rPr>
        <w:t>egzemplarzach</w:t>
      </w:r>
      <w:r w:rsidRPr="00F87B41">
        <w:rPr>
          <w:rFonts w:cs="Calibri"/>
        </w:rPr>
        <w:t>, po jednym dla</w:t>
      </w:r>
      <w:r>
        <w:t xml:space="preserve"> </w:t>
      </w:r>
      <w:r w:rsidRPr="00F87B41">
        <w:rPr>
          <w:rFonts w:cs="Calibri"/>
        </w:rPr>
        <w:t>każdej ze Stron / w formie elektronicznej</w:t>
      </w:r>
      <w:r>
        <w:rPr>
          <w:rFonts w:cs="Calibri"/>
        </w:rPr>
        <w:t>.</w:t>
      </w:r>
      <w:r>
        <w:rPr>
          <w:rStyle w:val="Odwoanieprzypisudolnego"/>
        </w:rPr>
        <w:footnoteReference w:id="40"/>
      </w:r>
    </w:p>
    <w:p w14:paraId="7EF346CB" w14:textId="77777777" w:rsidR="00CE2FB2" w:rsidRPr="00F87B41" w:rsidRDefault="00CE2FB2" w:rsidP="00CE2FB2">
      <w:pPr>
        <w:numPr>
          <w:ilvl w:val="0"/>
          <w:numId w:val="24"/>
        </w:numPr>
        <w:spacing w:after="0" w:line="240" w:lineRule="auto"/>
        <w:jc w:val="both"/>
      </w:pPr>
      <w:r>
        <w:t>Umowa wchodzi w życie z dniem podpisania przez obie strony.</w:t>
      </w:r>
    </w:p>
    <w:p w14:paraId="36951139" w14:textId="77777777" w:rsidR="00CE2FB2" w:rsidRDefault="00CE2FB2" w:rsidP="003D1597">
      <w:pPr>
        <w:spacing w:after="0" w:line="240" w:lineRule="auto"/>
        <w:jc w:val="both"/>
        <w:rPr>
          <w:rFonts w:cs="Calibri"/>
        </w:rPr>
      </w:pPr>
    </w:p>
    <w:p w14:paraId="66072505" w14:textId="3C4BC111" w:rsidR="00CE2FB2" w:rsidRPr="00AD4B62" w:rsidRDefault="00CE2FB2" w:rsidP="00CE2FB2">
      <w:pPr>
        <w:spacing w:after="0" w:line="240" w:lineRule="auto"/>
        <w:jc w:val="center"/>
        <w:rPr>
          <w:rFonts w:cs="Calibri"/>
          <w:b/>
        </w:rPr>
      </w:pPr>
      <w:r w:rsidRPr="00AD4B62">
        <w:rPr>
          <w:rFonts w:cs="Calibri"/>
          <w:b/>
        </w:rPr>
        <w:t>§18 Umorzenie kapitału pożyczkowego.</w:t>
      </w:r>
      <w:r w:rsidRPr="00AD4B62">
        <w:rPr>
          <w:rStyle w:val="Odwoanieprzypisudolnego"/>
          <w:rFonts w:cs="Calibri"/>
          <w:b/>
        </w:rPr>
        <w:footnoteReference w:id="41"/>
      </w:r>
    </w:p>
    <w:p w14:paraId="288DE140" w14:textId="7AB13D50" w:rsidR="00CE2FB2" w:rsidRDefault="00CE2FB2" w:rsidP="003D1597">
      <w:pPr>
        <w:pStyle w:val="Akapitzlist"/>
        <w:numPr>
          <w:ilvl w:val="0"/>
          <w:numId w:val="25"/>
        </w:numPr>
        <w:spacing w:after="0" w:line="240" w:lineRule="auto"/>
        <w:jc w:val="both"/>
        <w:rPr>
          <w:rFonts w:cs="Calibri"/>
        </w:rPr>
      </w:pPr>
      <w:r w:rsidRPr="002C4F3B">
        <w:rPr>
          <w:rFonts w:cs="Calibri"/>
          <w:b/>
        </w:rPr>
        <w:t>Pożyczkobiorcy</w:t>
      </w:r>
      <w:r>
        <w:rPr>
          <w:rFonts w:cs="Calibri"/>
        </w:rPr>
        <w:t xml:space="preserve"> przysługuje umorzenie części kapitału pożyczkowego </w:t>
      </w:r>
      <w:r w:rsidR="00C01130">
        <w:rPr>
          <w:rFonts w:cs="Calibri"/>
        </w:rPr>
        <w:t xml:space="preserve">(rabat kapitałowy) </w:t>
      </w:r>
      <w:r>
        <w:rPr>
          <w:rFonts w:cs="Calibri"/>
        </w:rPr>
        <w:t xml:space="preserve">w wysokości </w:t>
      </w:r>
      <w:r w:rsidRPr="002C4F3B">
        <w:rPr>
          <w:rFonts w:cs="Calibri"/>
          <w:b/>
        </w:rPr>
        <w:t>20</w:t>
      </w:r>
      <w:r>
        <w:rPr>
          <w:rFonts w:cs="Calibri"/>
        </w:rPr>
        <w:t xml:space="preserve"> (</w:t>
      </w:r>
      <w:r>
        <w:rPr>
          <w:rFonts w:cs="Calibri"/>
          <w:i/>
        </w:rPr>
        <w:t>dwudziestu</w:t>
      </w:r>
      <w:r>
        <w:rPr>
          <w:rFonts w:cs="Calibri"/>
        </w:rPr>
        <w:t xml:space="preserve">) % wartości prawidłowo wydatkowanych środków pochodzących z </w:t>
      </w:r>
      <w:r w:rsidRPr="002C4F3B">
        <w:rPr>
          <w:rFonts w:cs="Calibri"/>
          <w:b/>
        </w:rPr>
        <w:t>Jednostkowej Pożyczki</w:t>
      </w:r>
      <w:r>
        <w:rPr>
          <w:rFonts w:cs="Calibri"/>
        </w:rPr>
        <w:t>.</w:t>
      </w:r>
    </w:p>
    <w:p w14:paraId="4BCD43AA" w14:textId="72797A9D" w:rsidR="00CE2FB2" w:rsidRDefault="004179D8" w:rsidP="004179D8">
      <w:pPr>
        <w:pStyle w:val="Akapitzlist"/>
        <w:numPr>
          <w:ilvl w:val="0"/>
          <w:numId w:val="25"/>
        </w:numPr>
        <w:spacing w:after="0" w:line="240" w:lineRule="auto"/>
        <w:jc w:val="both"/>
        <w:rPr>
          <w:rFonts w:cs="Calibri"/>
        </w:rPr>
      </w:pPr>
      <w:r w:rsidRPr="004179D8">
        <w:rPr>
          <w:rFonts w:cs="Calibri"/>
        </w:rPr>
        <w:t>Umorzenie dokonywane jest wyłącznie na kapitale Jednostkowej Pożyczki i tylko w części Wkładu Funduszu Powierniczego pochodzącej z Europejskiego Funduszu Rozwoju Regionalnego oraz nie może przekroczyć kwoty kapitału pozostałej do spłaty przypisanej do tego źródła finansowania na dzień dokonania umorzenia. Ewentualne wniesienie dodatkowego wkładu własnego Partnera Finansującego, do Jednostkowej Pożyczki, nie ma wpływu na warunki umorzenia.</w:t>
      </w:r>
    </w:p>
    <w:p w14:paraId="13290937" w14:textId="10B01E96" w:rsidR="00CE2FB2" w:rsidRDefault="00CE2FB2" w:rsidP="003D1597">
      <w:pPr>
        <w:pStyle w:val="Akapitzlist"/>
        <w:numPr>
          <w:ilvl w:val="0"/>
          <w:numId w:val="25"/>
        </w:numPr>
        <w:spacing w:after="0" w:line="240" w:lineRule="auto"/>
        <w:jc w:val="both"/>
        <w:rPr>
          <w:rFonts w:cs="Calibri"/>
        </w:rPr>
      </w:pPr>
      <w:r>
        <w:rPr>
          <w:rFonts w:cs="Calibri"/>
        </w:rPr>
        <w:t xml:space="preserve">Umorzenie o którym mowa w </w:t>
      </w:r>
      <w:r w:rsidRPr="002C4F3B">
        <w:rPr>
          <w:rFonts w:cs="Calibri"/>
          <w:b/>
        </w:rPr>
        <w:t>ust. 1</w:t>
      </w:r>
      <w:r>
        <w:rPr>
          <w:rFonts w:cs="Calibri"/>
        </w:rPr>
        <w:t xml:space="preserve"> niniejszego paragrafu przysługuje </w:t>
      </w:r>
      <w:r w:rsidRPr="002C4F3B">
        <w:rPr>
          <w:rFonts w:cs="Calibri"/>
          <w:b/>
        </w:rPr>
        <w:t>Ostatecznemu Odbiorcy</w:t>
      </w:r>
      <w:r>
        <w:rPr>
          <w:rFonts w:cs="Calibri"/>
        </w:rPr>
        <w:t xml:space="preserve"> z tytułu realizacji inwestycji w zakresie:</w:t>
      </w:r>
    </w:p>
    <w:p w14:paraId="684781E7" w14:textId="47540AA9" w:rsidR="00CE2FB2" w:rsidRDefault="00CE2FB2" w:rsidP="003D1597">
      <w:pPr>
        <w:pStyle w:val="Akapitzlist"/>
        <w:numPr>
          <w:ilvl w:val="1"/>
          <w:numId w:val="25"/>
        </w:numPr>
        <w:spacing w:after="0" w:line="240" w:lineRule="auto"/>
        <w:jc w:val="both"/>
        <w:rPr>
          <w:rFonts w:cs="Calibri"/>
        </w:rPr>
      </w:pPr>
      <w:r>
        <w:rPr>
          <w:rFonts w:cs="Calibri"/>
        </w:rPr>
        <w:lastRenderedPageBreak/>
        <w:t>Wdrożenia prac badawczo rozwojowych(B+R)</w:t>
      </w:r>
    </w:p>
    <w:p w14:paraId="0A560A0A" w14:textId="24E21EF1" w:rsidR="00CE2FB2" w:rsidRDefault="00CE2FB2" w:rsidP="003D1597">
      <w:pPr>
        <w:pStyle w:val="Akapitzlist"/>
        <w:numPr>
          <w:ilvl w:val="1"/>
          <w:numId w:val="25"/>
        </w:numPr>
        <w:spacing w:after="0" w:line="240" w:lineRule="auto"/>
        <w:jc w:val="both"/>
        <w:rPr>
          <w:rFonts w:cs="Calibri"/>
        </w:rPr>
      </w:pPr>
      <w:r>
        <w:rPr>
          <w:rFonts w:cs="Calibri"/>
        </w:rPr>
        <w:t xml:space="preserve">Wdrożenia </w:t>
      </w:r>
      <w:r w:rsidRPr="00CE2FB2">
        <w:rPr>
          <w:rFonts w:cs="Calibri"/>
        </w:rPr>
        <w:t>technologii zgodnych z koncepcją gospodarki o obiegu zamkniętym</w:t>
      </w:r>
      <w:r>
        <w:rPr>
          <w:rStyle w:val="Odwoanieprzypisudolnego"/>
          <w:rFonts w:cs="Calibri"/>
        </w:rPr>
        <w:footnoteReference w:id="42"/>
      </w:r>
    </w:p>
    <w:p w14:paraId="0153DC7C" w14:textId="0485EDDB" w:rsidR="00CE2FB2" w:rsidRDefault="00AB7BB6" w:rsidP="003D1597">
      <w:pPr>
        <w:pStyle w:val="Akapitzlist"/>
        <w:numPr>
          <w:ilvl w:val="0"/>
          <w:numId w:val="25"/>
        </w:numPr>
        <w:spacing w:after="0" w:line="240" w:lineRule="auto"/>
        <w:jc w:val="both"/>
        <w:rPr>
          <w:rFonts w:cs="Calibri"/>
        </w:rPr>
      </w:pPr>
      <w:r>
        <w:rPr>
          <w:rFonts w:cs="Calibri"/>
        </w:rPr>
        <w:t xml:space="preserve">Wysokość umorzeni nie może przekroczyć </w:t>
      </w:r>
      <w:r w:rsidRPr="002C4F3B">
        <w:rPr>
          <w:rFonts w:cs="Calibri"/>
          <w:b/>
        </w:rPr>
        <w:t xml:space="preserve">20 </w:t>
      </w:r>
      <w:r w:rsidRPr="00AB7BB6">
        <w:rPr>
          <w:rFonts w:cs="Calibri"/>
        </w:rPr>
        <w:t>(</w:t>
      </w:r>
      <w:r>
        <w:rPr>
          <w:rFonts w:cs="Calibri"/>
          <w:i/>
        </w:rPr>
        <w:t>dwudziestu</w:t>
      </w:r>
      <w:r>
        <w:rPr>
          <w:rFonts w:cs="Calibri"/>
        </w:rPr>
        <w:t xml:space="preserve">) </w:t>
      </w:r>
      <w:r w:rsidRPr="002C4F3B">
        <w:rPr>
          <w:rFonts w:cs="Calibri"/>
          <w:b/>
        </w:rPr>
        <w:t>%</w:t>
      </w:r>
      <w:r>
        <w:rPr>
          <w:rFonts w:cs="Calibri"/>
        </w:rPr>
        <w:t xml:space="preserve"> </w:t>
      </w:r>
      <w:r w:rsidRPr="00AB7BB6">
        <w:rPr>
          <w:rFonts w:cs="Calibri"/>
        </w:rPr>
        <w:t>prawidłowo wydatkowanych środków pożyczki</w:t>
      </w:r>
      <w:r>
        <w:rPr>
          <w:rFonts w:cs="Calibri"/>
        </w:rPr>
        <w:t>, tj.: ………………… zł (</w:t>
      </w:r>
      <w:r>
        <w:rPr>
          <w:rFonts w:cs="Calibri"/>
          <w:i/>
        </w:rPr>
        <w:t>słownie: ………………………… złotych</w:t>
      </w:r>
      <w:r>
        <w:rPr>
          <w:rFonts w:cs="Calibri"/>
        </w:rPr>
        <w:t>).</w:t>
      </w:r>
      <w:r>
        <w:rPr>
          <w:rStyle w:val="Odwoanieprzypisudolnego"/>
          <w:rFonts w:cs="Calibri"/>
        </w:rPr>
        <w:footnoteReference w:id="43"/>
      </w:r>
    </w:p>
    <w:p w14:paraId="0905434E" w14:textId="4C0532FE" w:rsidR="00AB7BB6" w:rsidRDefault="00AB7BB6" w:rsidP="003D1597">
      <w:pPr>
        <w:pStyle w:val="Akapitzlist"/>
        <w:numPr>
          <w:ilvl w:val="0"/>
          <w:numId w:val="25"/>
        </w:numPr>
        <w:spacing w:after="0" w:line="240" w:lineRule="auto"/>
        <w:jc w:val="both"/>
        <w:rPr>
          <w:rFonts w:cs="Calibri"/>
        </w:rPr>
      </w:pPr>
      <w:r w:rsidRPr="00AB7BB6">
        <w:rPr>
          <w:rFonts w:cs="Calibri"/>
        </w:rPr>
        <w:t xml:space="preserve">Z zastrzeżeniem </w:t>
      </w:r>
      <w:r w:rsidRPr="002C4F3B">
        <w:rPr>
          <w:rFonts w:cs="Calibri"/>
          <w:b/>
        </w:rPr>
        <w:t>ust. 6</w:t>
      </w:r>
      <w:r w:rsidRPr="00AB7BB6">
        <w:rPr>
          <w:rFonts w:cs="Calibri"/>
        </w:rPr>
        <w:t xml:space="preserve"> niniejszego paragrafu, umorzenie ustalonej w </w:t>
      </w:r>
      <w:r w:rsidRPr="002C4F3B">
        <w:rPr>
          <w:rFonts w:cs="Calibri"/>
          <w:b/>
        </w:rPr>
        <w:t>ust. 4</w:t>
      </w:r>
      <w:r>
        <w:rPr>
          <w:rFonts w:cs="Calibri"/>
        </w:rPr>
        <w:t xml:space="preserve"> niniejszego paragrafu</w:t>
      </w:r>
      <w:r w:rsidRPr="00AB7BB6">
        <w:rPr>
          <w:rFonts w:cs="Calibri"/>
        </w:rPr>
        <w:t xml:space="preserve"> kwoty kapitału </w:t>
      </w:r>
      <w:r w:rsidRPr="002C4F3B">
        <w:rPr>
          <w:rFonts w:cs="Calibri"/>
          <w:b/>
        </w:rPr>
        <w:t>Jednostkowej Pożyczki</w:t>
      </w:r>
      <w:r w:rsidRPr="00AB7BB6">
        <w:rPr>
          <w:rFonts w:cs="Calibri"/>
        </w:rPr>
        <w:t xml:space="preserve"> nast</w:t>
      </w:r>
      <w:r>
        <w:rPr>
          <w:rFonts w:cs="Calibri"/>
        </w:rPr>
        <w:t>ąpi</w:t>
      </w:r>
      <w:r w:rsidRPr="00AB7BB6">
        <w:rPr>
          <w:rFonts w:cs="Calibri"/>
        </w:rPr>
        <w:t xml:space="preserve"> po zakończeniu realizacji </w:t>
      </w:r>
      <w:r w:rsidRPr="002C4F3B">
        <w:rPr>
          <w:rFonts w:cs="Calibri"/>
          <w:b/>
        </w:rPr>
        <w:t>Inwestycji Końcowej</w:t>
      </w:r>
      <w:r w:rsidRPr="00AB7BB6">
        <w:rPr>
          <w:rFonts w:cs="Calibri"/>
        </w:rPr>
        <w:t xml:space="preserve">, przedstawieniu przez </w:t>
      </w:r>
      <w:r w:rsidRPr="002C4F3B">
        <w:rPr>
          <w:rFonts w:cs="Calibri"/>
          <w:b/>
        </w:rPr>
        <w:t>Ostatecznego Odbiorcę</w:t>
      </w:r>
      <w:r w:rsidRPr="00AB7BB6">
        <w:rPr>
          <w:rFonts w:cs="Calibri"/>
        </w:rPr>
        <w:t xml:space="preserve"> dokumentów potwierdzających wydatkowanie środków zgodnie z przeznaczeniem (oraz ewentualnych innych dokumentów – jeśli dotyczy) i zweryfikowaniu kwalifikowalności tych wydatków przez </w:t>
      </w:r>
      <w:r w:rsidRPr="002C4F3B">
        <w:rPr>
          <w:rFonts w:cs="Calibri"/>
          <w:b/>
        </w:rPr>
        <w:t>Partnera Finansującego</w:t>
      </w:r>
      <w:r w:rsidRPr="00AB7BB6">
        <w:rPr>
          <w:rFonts w:cs="Calibri"/>
        </w:rPr>
        <w:t>.</w:t>
      </w:r>
    </w:p>
    <w:p w14:paraId="51602247" w14:textId="77777777" w:rsidR="00AB7BB6" w:rsidRPr="008A18B3" w:rsidRDefault="00AB7BB6" w:rsidP="00AB7BB6">
      <w:pPr>
        <w:numPr>
          <w:ilvl w:val="0"/>
          <w:numId w:val="25"/>
        </w:numPr>
        <w:spacing w:after="0" w:line="240" w:lineRule="auto"/>
        <w:jc w:val="both"/>
        <w:rPr>
          <w:rFonts w:cs="Calibri"/>
        </w:rPr>
      </w:pPr>
      <w:r w:rsidRPr="008A18B3">
        <w:rPr>
          <w:rFonts w:cs="Calibri"/>
        </w:rPr>
        <w:t xml:space="preserve">Kwota umorzenia ulega odpowiedniemu obniżeniu i jest ustalana w oparciu o kwotę </w:t>
      </w:r>
      <w:r w:rsidRPr="002A5520">
        <w:rPr>
          <w:rFonts w:cs="Calibri"/>
          <w:b/>
        </w:rPr>
        <w:t>Jednostkowej Pożyczki</w:t>
      </w:r>
      <w:r w:rsidRPr="008A18B3">
        <w:rPr>
          <w:rFonts w:cs="Calibri"/>
        </w:rPr>
        <w:t xml:space="preserve"> wypłaconej i wykorzystanej na wydatki spełniające </w:t>
      </w:r>
      <w:r w:rsidRPr="002A5520">
        <w:rPr>
          <w:rFonts w:cs="Calibri"/>
          <w:b/>
        </w:rPr>
        <w:t>Zasady Kwalifikowalności</w:t>
      </w:r>
      <w:r w:rsidRPr="008A18B3">
        <w:rPr>
          <w:rFonts w:cs="Calibri"/>
        </w:rPr>
        <w:t>, w przypadku gdy:</w:t>
      </w:r>
    </w:p>
    <w:p w14:paraId="700FCCD7" w14:textId="77777777" w:rsidR="00AB7BB6" w:rsidRPr="008A18B3" w:rsidRDefault="00AB7BB6" w:rsidP="00AB7BB6">
      <w:pPr>
        <w:numPr>
          <w:ilvl w:val="1"/>
          <w:numId w:val="25"/>
        </w:numPr>
        <w:spacing w:after="0" w:line="240" w:lineRule="auto"/>
        <w:jc w:val="both"/>
        <w:rPr>
          <w:rFonts w:cs="Calibri"/>
        </w:rPr>
      </w:pPr>
      <w:r w:rsidRPr="008A18B3">
        <w:rPr>
          <w:rFonts w:cs="Calibri"/>
        </w:rPr>
        <w:t xml:space="preserve">nie dojdzie do wypłaty całej kwoty </w:t>
      </w:r>
      <w:r w:rsidRPr="002A5520">
        <w:rPr>
          <w:rFonts w:cs="Calibri"/>
          <w:b/>
        </w:rPr>
        <w:t>Jednostkowej Pożyczki</w:t>
      </w:r>
      <w:r w:rsidRPr="008A18B3">
        <w:rPr>
          <w:rFonts w:cs="Calibri"/>
        </w:rPr>
        <w:t>,</w:t>
      </w:r>
    </w:p>
    <w:p w14:paraId="29324626" w14:textId="77777777" w:rsidR="00AB7BB6" w:rsidRPr="008A18B3" w:rsidRDefault="00AB7BB6" w:rsidP="00AB7BB6">
      <w:pPr>
        <w:numPr>
          <w:ilvl w:val="1"/>
          <w:numId w:val="25"/>
        </w:numPr>
        <w:spacing w:after="0" w:line="240" w:lineRule="auto"/>
        <w:jc w:val="both"/>
        <w:rPr>
          <w:rFonts w:cs="Calibri"/>
        </w:rPr>
      </w:pPr>
      <w:r w:rsidRPr="002A5520">
        <w:rPr>
          <w:rFonts w:cs="Calibri"/>
          <w:b/>
        </w:rPr>
        <w:t>Ostateczny Odbiorca</w:t>
      </w:r>
      <w:r w:rsidRPr="008A18B3">
        <w:rPr>
          <w:rFonts w:cs="Calibri"/>
        </w:rPr>
        <w:t xml:space="preserve"> nie wykorzysta części wypłaconych na jego rzecz środków </w:t>
      </w:r>
      <w:r w:rsidRPr="002A5520">
        <w:rPr>
          <w:rFonts w:cs="Calibri"/>
          <w:b/>
        </w:rPr>
        <w:t>Jednostkowej</w:t>
      </w:r>
      <w:r w:rsidRPr="008A18B3">
        <w:rPr>
          <w:rFonts w:cs="Calibri"/>
        </w:rPr>
        <w:t xml:space="preserve"> </w:t>
      </w:r>
      <w:r w:rsidRPr="002A5520">
        <w:rPr>
          <w:rFonts w:cs="Calibri"/>
          <w:b/>
        </w:rPr>
        <w:t>Pożyczki</w:t>
      </w:r>
      <w:r w:rsidRPr="008A18B3">
        <w:rPr>
          <w:rFonts w:cs="Calibri"/>
        </w:rPr>
        <w:t>,</w:t>
      </w:r>
    </w:p>
    <w:p w14:paraId="08B9E4F8" w14:textId="77777777" w:rsidR="00AB7BB6" w:rsidRPr="008A18B3" w:rsidRDefault="00AB7BB6" w:rsidP="00AB7BB6">
      <w:pPr>
        <w:numPr>
          <w:ilvl w:val="1"/>
          <w:numId w:val="25"/>
        </w:numPr>
        <w:spacing w:after="0" w:line="240" w:lineRule="auto"/>
        <w:jc w:val="both"/>
        <w:rPr>
          <w:rFonts w:cs="Calibri"/>
        </w:rPr>
      </w:pPr>
      <w:r w:rsidRPr="008A18B3">
        <w:rPr>
          <w:rFonts w:cs="Calibri"/>
        </w:rPr>
        <w:t xml:space="preserve">część wydatków poniesionych w ramach Jednostkowej Pożyczki nie będzie spełniała </w:t>
      </w:r>
      <w:r w:rsidRPr="002A5520">
        <w:rPr>
          <w:rFonts w:cs="Calibri"/>
          <w:b/>
        </w:rPr>
        <w:t>Zasad Kwalifikowalności</w:t>
      </w:r>
      <w:r w:rsidRPr="008A18B3">
        <w:rPr>
          <w:rFonts w:cs="Calibri"/>
        </w:rPr>
        <w:t>.</w:t>
      </w:r>
    </w:p>
    <w:p w14:paraId="6BC72194" w14:textId="5DEE7968" w:rsidR="00AB7BB6" w:rsidRDefault="00AB7BB6" w:rsidP="003D1597">
      <w:pPr>
        <w:pStyle w:val="Akapitzlist"/>
        <w:numPr>
          <w:ilvl w:val="0"/>
          <w:numId w:val="25"/>
        </w:numPr>
        <w:spacing w:after="0" w:line="240" w:lineRule="auto"/>
        <w:jc w:val="both"/>
        <w:rPr>
          <w:rFonts w:cs="Calibri"/>
        </w:rPr>
      </w:pPr>
      <w:r w:rsidRPr="00AB7BB6">
        <w:rPr>
          <w:rFonts w:cs="Calibri"/>
        </w:rPr>
        <w:t xml:space="preserve">Umorzenie części kapitału Jednostkowej Pożyczki może nie dojść do skutku, gdy ze względu </w:t>
      </w:r>
      <w:r>
        <w:rPr>
          <w:rFonts w:cs="Calibri"/>
        </w:rPr>
        <w:t xml:space="preserve">na okoliczności wskazane w </w:t>
      </w:r>
      <w:r w:rsidRPr="002C4F3B">
        <w:rPr>
          <w:rFonts w:cs="Calibri"/>
          <w:b/>
        </w:rPr>
        <w:t>pkt 6.1 – 6.3</w:t>
      </w:r>
      <w:r w:rsidRPr="00AB7BB6">
        <w:rPr>
          <w:rFonts w:cs="Calibri"/>
        </w:rPr>
        <w:t xml:space="preserve"> niniejszego paragrafu cała </w:t>
      </w:r>
      <w:r w:rsidRPr="002C4F3B">
        <w:rPr>
          <w:rFonts w:cs="Calibri"/>
          <w:b/>
        </w:rPr>
        <w:t>Jednostkowa Pożyczka</w:t>
      </w:r>
      <w:r w:rsidRPr="00AB7BB6">
        <w:rPr>
          <w:rFonts w:cs="Calibri"/>
        </w:rPr>
        <w:t xml:space="preserve"> nie może być uznana za spełniającą Zasady Kwalifikowalności.</w:t>
      </w:r>
    </w:p>
    <w:p w14:paraId="20B473FC" w14:textId="15D70FB1" w:rsidR="00AB7BB6" w:rsidRDefault="00AB7BB6" w:rsidP="003D1597">
      <w:pPr>
        <w:pStyle w:val="Akapitzlist"/>
        <w:numPr>
          <w:ilvl w:val="0"/>
          <w:numId w:val="25"/>
        </w:numPr>
        <w:spacing w:after="0" w:line="240" w:lineRule="auto"/>
        <w:jc w:val="both"/>
        <w:rPr>
          <w:rFonts w:cs="Calibri"/>
        </w:rPr>
      </w:pPr>
      <w:r w:rsidRPr="008A18B3">
        <w:rPr>
          <w:rFonts w:cs="Calibri"/>
        </w:rPr>
        <w:t xml:space="preserve">W przypadkach określonych w punktach </w:t>
      </w:r>
      <w:r>
        <w:rPr>
          <w:rFonts w:cs="Calibri"/>
          <w:b/>
        </w:rPr>
        <w:t>6</w:t>
      </w:r>
      <w:r w:rsidRPr="002A5520">
        <w:rPr>
          <w:rFonts w:cs="Calibri"/>
          <w:b/>
        </w:rPr>
        <w:t xml:space="preserve">.2 </w:t>
      </w:r>
      <w:r w:rsidRPr="008A18B3">
        <w:rPr>
          <w:rFonts w:cs="Calibri"/>
          <w:b/>
        </w:rPr>
        <w:t>–</w:t>
      </w:r>
      <w:r w:rsidRPr="002A5520">
        <w:rPr>
          <w:rFonts w:cs="Calibri"/>
          <w:b/>
        </w:rPr>
        <w:t xml:space="preserve"> </w:t>
      </w:r>
      <w:r>
        <w:rPr>
          <w:rFonts w:cs="Calibri"/>
          <w:b/>
        </w:rPr>
        <w:t>6</w:t>
      </w:r>
      <w:r w:rsidRPr="002A5520">
        <w:rPr>
          <w:rFonts w:cs="Calibri"/>
          <w:b/>
        </w:rPr>
        <w:t>.3</w:t>
      </w:r>
      <w:r w:rsidRPr="008A18B3">
        <w:rPr>
          <w:rFonts w:cs="Calibri"/>
        </w:rPr>
        <w:t xml:space="preserve"> niniejszego paragrafu umorzenie może nastąpić po dokonaniu zwrotu przez </w:t>
      </w:r>
      <w:r w:rsidRPr="002A5520">
        <w:rPr>
          <w:rFonts w:cs="Calibri"/>
          <w:b/>
        </w:rPr>
        <w:t>Ostatecznego Odbiorcę</w:t>
      </w:r>
      <w:r w:rsidRPr="008A18B3">
        <w:rPr>
          <w:rFonts w:cs="Calibri"/>
        </w:rPr>
        <w:t xml:space="preserve"> niewykorzystanej oraz niespełniającej </w:t>
      </w:r>
      <w:r w:rsidRPr="002A5520">
        <w:rPr>
          <w:rFonts w:cs="Calibri"/>
          <w:b/>
        </w:rPr>
        <w:t>Zasad Kwalifikowalności</w:t>
      </w:r>
      <w:r w:rsidRPr="008A18B3">
        <w:rPr>
          <w:rFonts w:cs="Calibri"/>
        </w:rPr>
        <w:t xml:space="preserve"> części </w:t>
      </w:r>
      <w:r w:rsidRPr="002A5520">
        <w:rPr>
          <w:rFonts w:cs="Calibri"/>
          <w:b/>
        </w:rPr>
        <w:t>Jednostkowej Pożyczki</w:t>
      </w:r>
      <w:r w:rsidRPr="008A18B3">
        <w:rPr>
          <w:rFonts w:cs="Calibri"/>
        </w:rPr>
        <w:t>.</w:t>
      </w:r>
    </w:p>
    <w:p w14:paraId="7681B145" w14:textId="7A866064" w:rsidR="00AB7BB6" w:rsidRDefault="00AB7BB6" w:rsidP="003D1597">
      <w:pPr>
        <w:pStyle w:val="Akapitzlist"/>
        <w:numPr>
          <w:ilvl w:val="0"/>
          <w:numId w:val="25"/>
        </w:numPr>
        <w:spacing w:after="0" w:line="240" w:lineRule="auto"/>
        <w:jc w:val="both"/>
        <w:rPr>
          <w:rFonts w:cs="Calibri"/>
        </w:rPr>
      </w:pPr>
      <w:r w:rsidRPr="00AB7BB6">
        <w:rPr>
          <w:rFonts w:cs="Calibri"/>
        </w:rPr>
        <w:t>Wraz z umorzeniem kapitału Jednostkowej Pożyczki Partner Finansujący przygot</w:t>
      </w:r>
      <w:r>
        <w:rPr>
          <w:rFonts w:cs="Calibri"/>
        </w:rPr>
        <w:t>uje</w:t>
      </w:r>
      <w:r w:rsidRPr="00AB7BB6">
        <w:rPr>
          <w:rFonts w:cs="Calibri"/>
        </w:rPr>
        <w:t xml:space="preserve"> i </w:t>
      </w:r>
      <w:r w:rsidR="003D1597" w:rsidRPr="00AB7BB6">
        <w:rPr>
          <w:rFonts w:cs="Calibri"/>
        </w:rPr>
        <w:t>przeka</w:t>
      </w:r>
      <w:r w:rsidR="003D1597">
        <w:rPr>
          <w:rFonts w:cs="Calibri"/>
        </w:rPr>
        <w:t>że</w:t>
      </w:r>
      <w:r w:rsidR="003D1597" w:rsidRPr="00AB7BB6">
        <w:rPr>
          <w:rFonts w:cs="Calibri"/>
        </w:rPr>
        <w:t xml:space="preserve"> </w:t>
      </w:r>
      <w:r w:rsidRPr="00AB7BB6">
        <w:rPr>
          <w:rFonts w:cs="Calibri"/>
        </w:rPr>
        <w:t>Ostatecznemu Odbiorcy nowy harmonogram spłat, który nie modyfikuje pierwotnie udzielonego okresu spłaty Pożyczki</w:t>
      </w:r>
      <w:r>
        <w:rPr>
          <w:rFonts w:cs="Calibri"/>
        </w:rPr>
        <w:t>.</w:t>
      </w:r>
    </w:p>
    <w:p w14:paraId="66026D80" w14:textId="25A7B2C0" w:rsidR="00AD4B62" w:rsidRDefault="00AD4B62" w:rsidP="003D1597">
      <w:pPr>
        <w:pStyle w:val="Akapitzlist"/>
        <w:numPr>
          <w:ilvl w:val="0"/>
          <w:numId w:val="25"/>
        </w:numPr>
        <w:spacing w:after="0" w:line="240" w:lineRule="auto"/>
        <w:jc w:val="both"/>
        <w:rPr>
          <w:rFonts w:cs="Calibri"/>
        </w:rPr>
      </w:pPr>
      <w:r>
        <w:rPr>
          <w:rFonts w:cs="Calibri"/>
        </w:rPr>
        <w:t xml:space="preserve">Całkowita wartość udzielonej niniejszą UI pomocy wynosi: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na któ</w:t>
      </w:r>
      <w:r w:rsidR="00C01130">
        <w:rPr>
          <w:rFonts w:cs="Calibri"/>
        </w:rPr>
        <w:t>rą</w:t>
      </w:r>
      <w:r>
        <w:rPr>
          <w:rFonts w:cs="Calibri"/>
        </w:rPr>
        <w:t xml:space="preserve"> </w:t>
      </w:r>
      <w:r w:rsidR="00C01130">
        <w:rPr>
          <w:rFonts w:cs="Calibri"/>
        </w:rPr>
        <w:t>składa</w:t>
      </w:r>
      <w:r>
        <w:rPr>
          <w:rFonts w:cs="Calibri"/>
        </w:rPr>
        <w:t xml:space="preserve"> się:</w:t>
      </w:r>
    </w:p>
    <w:p w14:paraId="73278A28" w14:textId="3BDDA246" w:rsidR="00AD4B62" w:rsidRDefault="00C01130" w:rsidP="00AD4B62">
      <w:pPr>
        <w:pStyle w:val="Akapitzlist"/>
        <w:numPr>
          <w:ilvl w:val="1"/>
          <w:numId w:val="25"/>
        </w:numPr>
        <w:spacing w:after="0" w:line="240" w:lineRule="auto"/>
        <w:jc w:val="both"/>
        <w:rPr>
          <w:rFonts w:cs="Calibri"/>
        </w:rPr>
      </w:pPr>
      <w:r>
        <w:rPr>
          <w:rFonts w:cs="Calibri"/>
        </w:rPr>
        <w:t xml:space="preserve">Pomoc z tytułu oprocentowania korzystniejszego niż rynkowe: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stanowiąca pomoc de minimis/regionalną pomoc inwestycyjną</w:t>
      </w:r>
      <w:r>
        <w:rPr>
          <w:rStyle w:val="Odwoanieprzypisudolnego"/>
          <w:rFonts w:cs="Calibri"/>
        </w:rPr>
        <w:footnoteReference w:id="44"/>
      </w:r>
    </w:p>
    <w:p w14:paraId="586FF3D0" w14:textId="127DB275" w:rsidR="00C01130" w:rsidRDefault="00C01130" w:rsidP="00AD4B62">
      <w:pPr>
        <w:pStyle w:val="Akapitzlist"/>
        <w:numPr>
          <w:ilvl w:val="1"/>
          <w:numId w:val="25"/>
        </w:numPr>
        <w:spacing w:after="0" w:line="240" w:lineRule="auto"/>
        <w:jc w:val="both"/>
        <w:rPr>
          <w:rFonts w:cs="Calibri"/>
        </w:rPr>
      </w:pPr>
      <w:r>
        <w:rPr>
          <w:rFonts w:cs="Calibri"/>
        </w:rPr>
        <w:t xml:space="preserve">Pomoc z tytułu umorzenia części kapitału pożyczkowego (rabatu kapitałowego):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stanowiąca pomoc de minimis/regionalną pomoc inwestycyjną</w:t>
      </w:r>
      <w:r>
        <w:rPr>
          <w:rStyle w:val="Odwoanieprzypisudolnego"/>
          <w:rFonts w:cs="Calibri"/>
        </w:rPr>
        <w:footnoteReference w:id="45"/>
      </w:r>
    </w:p>
    <w:p w14:paraId="7B33E23B" w14:textId="77777777" w:rsidR="00C01130" w:rsidRDefault="00C01130" w:rsidP="00C01130">
      <w:pPr>
        <w:spacing w:after="0" w:line="240" w:lineRule="auto"/>
        <w:jc w:val="both"/>
        <w:rPr>
          <w:rFonts w:cs="Calibri"/>
        </w:rPr>
      </w:pPr>
    </w:p>
    <w:p w14:paraId="6EE123BB" w14:textId="77777777" w:rsidR="00C01130" w:rsidRPr="00C01130" w:rsidRDefault="00C01130" w:rsidP="00C01130">
      <w:pPr>
        <w:spacing w:after="0" w:line="240" w:lineRule="auto"/>
        <w:jc w:val="both"/>
        <w:rPr>
          <w:rFonts w:cs="Calibri"/>
        </w:rPr>
      </w:pPr>
    </w:p>
    <w:p w14:paraId="44CC0946" w14:textId="77777777" w:rsidR="00AB7BB6" w:rsidRDefault="00AB7BB6" w:rsidP="003D1597">
      <w:pPr>
        <w:spacing w:after="0" w:line="240" w:lineRule="auto"/>
        <w:jc w:val="both"/>
        <w:rPr>
          <w:rFonts w:cs="Calibri"/>
        </w:rPr>
      </w:pPr>
    </w:p>
    <w:p w14:paraId="62644CCF" w14:textId="77777777" w:rsidR="00AB7BB6" w:rsidRPr="000A4619" w:rsidRDefault="00AB7BB6" w:rsidP="00AB7BB6">
      <w:pPr>
        <w:spacing w:after="0" w:line="240" w:lineRule="auto"/>
        <w:jc w:val="right"/>
      </w:pPr>
      <w:r w:rsidRPr="000A4619">
        <w:t>…………………………………………………………</w:t>
      </w:r>
      <w:r w:rsidRPr="000A4619">
        <w:tab/>
      </w:r>
      <w:r w:rsidRPr="000A4619">
        <w:tab/>
      </w:r>
      <w:r w:rsidRPr="000A4619">
        <w:tab/>
      </w:r>
      <w:r w:rsidRPr="000A4619">
        <w:tab/>
        <w:t>…………………………………………………………</w:t>
      </w:r>
    </w:p>
    <w:p w14:paraId="3CE39005" w14:textId="0118DC19" w:rsidR="00AB7BB6" w:rsidRPr="000A4619" w:rsidRDefault="00AB7BB6" w:rsidP="003D1597">
      <w:pPr>
        <w:spacing w:after="0" w:line="240" w:lineRule="auto"/>
        <w:jc w:val="center"/>
        <w:rPr>
          <w:b/>
        </w:rPr>
      </w:pPr>
      <w:r>
        <w:rPr>
          <w:b/>
          <w:sz w:val="18"/>
        </w:rPr>
        <w:t>Data i p</w:t>
      </w:r>
      <w:r w:rsidRPr="000A4619">
        <w:rPr>
          <w:b/>
          <w:sz w:val="18"/>
        </w:rPr>
        <w:t>odpis Pożyczkobiorcy</w:t>
      </w:r>
      <w:r w:rsidRPr="000A4619">
        <w:rPr>
          <w:b/>
          <w:sz w:val="18"/>
        </w:rPr>
        <w:tab/>
      </w:r>
      <w:r w:rsidRPr="000A4619">
        <w:rPr>
          <w:b/>
          <w:sz w:val="18"/>
        </w:rPr>
        <w:tab/>
      </w:r>
      <w:r w:rsidRPr="000A4619">
        <w:rPr>
          <w:b/>
          <w:sz w:val="18"/>
        </w:rPr>
        <w:tab/>
      </w:r>
      <w:r w:rsidRPr="000A4619">
        <w:rPr>
          <w:b/>
          <w:sz w:val="18"/>
        </w:rPr>
        <w:tab/>
      </w:r>
      <w:r w:rsidRPr="000A4619">
        <w:rPr>
          <w:b/>
          <w:sz w:val="18"/>
        </w:rPr>
        <w:tab/>
      </w:r>
      <w:r w:rsidRPr="000A4619">
        <w:rPr>
          <w:b/>
          <w:sz w:val="18"/>
        </w:rPr>
        <w:tab/>
      </w:r>
      <w:r>
        <w:rPr>
          <w:b/>
          <w:sz w:val="18"/>
        </w:rPr>
        <w:t>Data i p</w:t>
      </w:r>
      <w:r w:rsidRPr="000A4619">
        <w:rPr>
          <w:b/>
          <w:sz w:val="18"/>
        </w:rPr>
        <w:t>odpisy Pożyczkodawcy</w:t>
      </w:r>
    </w:p>
    <w:p w14:paraId="159E24FD" w14:textId="77777777" w:rsidR="00AB7BB6" w:rsidRDefault="00AB7BB6" w:rsidP="003D1597">
      <w:pPr>
        <w:spacing w:after="0" w:line="240" w:lineRule="auto"/>
        <w:jc w:val="both"/>
        <w:rPr>
          <w:rFonts w:cs="Calibri"/>
        </w:rPr>
      </w:pPr>
    </w:p>
    <w:p w14:paraId="76CDA1D3" w14:textId="77777777" w:rsidR="00AB7BB6" w:rsidRDefault="00AB7BB6" w:rsidP="003D1597">
      <w:pPr>
        <w:spacing w:after="0" w:line="240" w:lineRule="auto"/>
        <w:jc w:val="both"/>
        <w:rPr>
          <w:rFonts w:cs="Calibri"/>
        </w:rPr>
      </w:pPr>
    </w:p>
    <w:p w14:paraId="4EB4A310" w14:textId="25BF593D" w:rsidR="00AB7BB6" w:rsidRPr="00E647F7" w:rsidRDefault="00AB7BB6" w:rsidP="00AB7BB6">
      <w:pPr>
        <w:keepNext/>
        <w:numPr>
          <w:ilvl w:val="3"/>
          <w:numId w:val="27"/>
        </w:num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s>
        <w:suppressAutoHyphens/>
        <w:spacing w:after="0" w:line="240" w:lineRule="auto"/>
        <w:jc w:val="center"/>
        <w:outlineLvl w:val="3"/>
        <w:rPr>
          <w:rFonts w:cs="Calibri"/>
          <w:b/>
          <w:sz w:val="20"/>
          <w:szCs w:val="20"/>
          <w:lang w:val="x-none" w:eastAsia="ar-SA"/>
        </w:rPr>
      </w:pPr>
      <w:r w:rsidRPr="00E647F7">
        <w:rPr>
          <w:rFonts w:cs="Calibri"/>
          <w:b/>
          <w:sz w:val="20"/>
          <w:szCs w:val="20"/>
          <w:lang w:val="x-none" w:eastAsia="ar-SA"/>
        </w:rPr>
        <w:lastRenderedPageBreak/>
        <w:t xml:space="preserve">Oświadczenie </w:t>
      </w:r>
      <w:r w:rsidRPr="00E647F7">
        <w:rPr>
          <w:rFonts w:cs="Calibri"/>
          <w:b/>
          <w:sz w:val="20"/>
          <w:szCs w:val="20"/>
          <w:lang w:eastAsia="ar-SA"/>
        </w:rPr>
        <w:t>Małżonka</w:t>
      </w:r>
      <w:r w:rsidRPr="00E647F7">
        <w:rPr>
          <w:rFonts w:cs="Calibri"/>
          <w:b/>
          <w:sz w:val="20"/>
          <w:szCs w:val="20"/>
          <w:lang w:val="x-none" w:eastAsia="ar-SA"/>
        </w:rPr>
        <w:t xml:space="preserve"> Pożyczkobiorcy</w:t>
      </w:r>
      <w:r>
        <w:rPr>
          <w:rStyle w:val="Odwoanieprzypisudolnego"/>
          <w:rFonts w:cs="Calibri"/>
          <w:b/>
          <w:sz w:val="20"/>
          <w:szCs w:val="20"/>
          <w:lang w:val="x-none" w:eastAsia="ar-SA"/>
        </w:rPr>
        <w:footnoteReference w:id="46"/>
      </w:r>
    </w:p>
    <w:p w14:paraId="02E07EAC" w14:textId="77777777" w:rsidR="00AB7BB6" w:rsidRDefault="00AB7BB6" w:rsidP="00AB7BB6">
      <w:pPr>
        <w:pStyle w:val="Tekstpodstawowy"/>
        <w:spacing w:after="0"/>
        <w:jc w:val="both"/>
        <w:rPr>
          <w:rFonts w:asciiTheme="minorHAnsi" w:hAnsiTheme="minorHAnsi" w:cs="Calibri"/>
          <w:sz w:val="20"/>
          <w:szCs w:val="20"/>
        </w:rPr>
      </w:pPr>
      <w:r w:rsidRPr="00E647F7">
        <w:rPr>
          <w:rFonts w:asciiTheme="minorHAnsi" w:hAnsiTheme="minorHAnsi" w:cs="Calibri"/>
          <w:sz w:val="20"/>
          <w:szCs w:val="20"/>
        </w:rPr>
        <w:t xml:space="preserve">Ja, niżej podpisany(a) </w:t>
      </w:r>
      <w:r w:rsidRPr="000A4619">
        <w:rPr>
          <w:rFonts w:asciiTheme="minorHAnsi" w:hAnsiTheme="minorHAnsi" w:cs="Calibri"/>
          <w:b/>
          <w:bCs/>
          <w:sz w:val="20"/>
          <w:szCs w:val="20"/>
          <w:highlight w:val="lightGray"/>
        </w:rPr>
        <w:fldChar w:fldCharType="begin">
          <w:ffData>
            <w:name w:val=""/>
            <w:enabled/>
            <w:calcOnExit w:val="0"/>
            <w:textInput>
              <w:default w:val="…………………………………………"/>
            </w:textInput>
          </w:ffData>
        </w:fldChar>
      </w:r>
      <w:r w:rsidRPr="000A4619">
        <w:rPr>
          <w:rFonts w:asciiTheme="minorHAnsi" w:hAnsiTheme="minorHAnsi" w:cs="Calibri"/>
          <w:b/>
          <w:bCs/>
          <w:sz w:val="20"/>
          <w:szCs w:val="20"/>
          <w:highlight w:val="lightGray"/>
        </w:rPr>
        <w:instrText xml:space="preserve"> FORMTEXT </w:instrText>
      </w:r>
      <w:r w:rsidRPr="000A4619">
        <w:rPr>
          <w:rFonts w:asciiTheme="minorHAnsi" w:hAnsiTheme="minorHAnsi" w:cs="Calibri"/>
          <w:b/>
          <w:bCs/>
          <w:sz w:val="20"/>
          <w:szCs w:val="20"/>
          <w:highlight w:val="lightGray"/>
        </w:rPr>
      </w:r>
      <w:r w:rsidRPr="000A4619">
        <w:rPr>
          <w:rFonts w:asciiTheme="minorHAnsi" w:hAnsiTheme="minorHAnsi" w:cs="Calibri"/>
          <w:b/>
          <w:bCs/>
          <w:sz w:val="20"/>
          <w:szCs w:val="20"/>
          <w:highlight w:val="lightGray"/>
        </w:rPr>
        <w:fldChar w:fldCharType="separate"/>
      </w:r>
      <w:r w:rsidRPr="000A4619">
        <w:rPr>
          <w:rFonts w:asciiTheme="minorHAnsi" w:hAnsiTheme="minorHAnsi" w:cs="Calibri"/>
          <w:b/>
          <w:bCs/>
          <w:noProof/>
          <w:sz w:val="20"/>
          <w:szCs w:val="20"/>
          <w:highlight w:val="lightGray"/>
        </w:rPr>
        <w:t>…………………………………………</w:t>
      </w:r>
      <w:r w:rsidRPr="000A4619">
        <w:rPr>
          <w:rFonts w:asciiTheme="minorHAnsi" w:hAnsiTheme="minorHAnsi" w:cs="Calibri"/>
          <w:b/>
          <w:bCs/>
          <w:sz w:val="20"/>
          <w:szCs w:val="20"/>
          <w:highlight w:val="lightGray"/>
        </w:rPr>
        <w:fldChar w:fldCharType="end"/>
      </w:r>
      <w:r w:rsidRPr="00E647F7">
        <w:rPr>
          <w:rFonts w:asciiTheme="minorHAnsi" w:hAnsiTheme="minorHAnsi" w:cs="Calibri"/>
          <w:sz w:val="20"/>
          <w:szCs w:val="20"/>
        </w:rPr>
        <w:t xml:space="preserve">, zamieszkały(a) w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przy ulicy / na osiedlu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seria i numer dowodu osobistego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PESEL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wyrażam zgodę na zawarcie przez mojego małżonka(ę) </w:t>
      </w:r>
      <w:r w:rsidRPr="000A4619">
        <w:rPr>
          <w:rFonts w:asciiTheme="minorHAnsi" w:hAnsiTheme="minorHAnsi" w:cs="Calibri"/>
          <w:b/>
          <w:bCs/>
          <w:sz w:val="20"/>
          <w:szCs w:val="20"/>
          <w:highlight w:val="lightGray"/>
        </w:rPr>
        <w:fldChar w:fldCharType="begin">
          <w:ffData>
            <w:name w:val=""/>
            <w:enabled/>
            <w:calcOnExit w:val="0"/>
            <w:textInput>
              <w:default w:val="…………………………………………"/>
            </w:textInput>
          </w:ffData>
        </w:fldChar>
      </w:r>
      <w:r w:rsidRPr="000A4619">
        <w:rPr>
          <w:rFonts w:asciiTheme="minorHAnsi" w:hAnsiTheme="minorHAnsi" w:cs="Calibri"/>
          <w:b/>
          <w:bCs/>
          <w:sz w:val="20"/>
          <w:szCs w:val="20"/>
          <w:highlight w:val="lightGray"/>
        </w:rPr>
        <w:instrText xml:space="preserve"> FORMTEXT </w:instrText>
      </w:r>
      <w:r w:rsidRPr="000A4619">
        <w:rPr>
          <w:rFonts w:asciiTheme="minorHAnsi" w:hAnsiTheme="minorHAnsi" w:cs="Calibri"/>
          <w:b/>
          <w:bCs/>
          <w:sz w:val="20"/>
          <w:szCs w:val="20"/>
          <w:highlight w:val="lightGray"/>
        </w:rPr>
      </w:r>
      <w:r w:rsidRPr="000A4619">
        <w:rPr>
          <w:rFonts w:asciiTheme="minorHAnsi" w:hAnsiTheme="minorHAnsi" w:cs="Calibri"/>
          <w:b/>
          <w:bCs/>
          <w:sz w:val="20"/>
          <w:szCs w:val="20"/>
          <w:highlight w:val="lightGray"/>
        </w:rPr>
        <w:fldChar w:fldCharType="separate"/>
      </w:r>
      <w:r w:rsidRPr="000A4619">
        <w:rPr>
          <w:rFonts w:asciiTheme="minorHAnsi" w:hAnsiTheme="minorHAnsi" w:cs="Calibri"/>
          <w:b/>
          <w:bCs/>
          <w:noProof/>
          <w:sz w:val="20"/>
          <w:szCs w:val="20"/>
          <w:highlight w:val="lightGray"/>
        </w:rPr>
        <w:t>…………………………………………</w:t>
      </w:r>
      <w:r w:rsidRPr="000A4619">
        <w:rPr>
          <w:rFonts w:asciiTheme="minorHAnsi" w:hAnsiTheme="minorHAnsi" w:cs="Calibri"/>
          <w:b/>
          <w:bCs/>
          <w:sz w:val="20"/>
          <w:szCs w:val="20"/>
          <w:highlight w:val="lightGray"/>
        </w:rPr>
        <w:fldChar w:fldCharType="end"/>
      </w:r>
      <w:r w:rsidRPr="00E647F7">
        <w:rPr>
          <w:rFonts w:asciiTheme="minorHAnsi" w:hAnsiTheme="minorHAnsi" w:cs="Calibri"/>
          <w:sz w:val="20"/>
          <w:szCs w:val="20"/>
        </w:rPr>
        <w:t xml:space="preserve"> niniejszej umowy na podanych wyżej warunkach i akceptuję wszystkie zobowiązania wynikające z zawartej niniejszą umową pożyczki pieniężnej przez mojego małżonka(ę). </w:t>
      </w:r>
    </w:p>
    <w:p w14:paraId="79684880" w14:textId="77777777" w:rsidR="00AB7BB6" w:rsidRPr="00E647F7" w:rsidRDefault="00AB7BB6" w:rsidP="00AB7BB6">
      <w:pPr>
        <w:pStyle w:val="Tekstpodstawowy"/>
        <w:spacing w:after="0"/>
        <w:jc w:val="both"/>
        <w:rPr>
          <w:rFonts w:asciiTheme="minorHAnsi" w:hAnsiTheme="minorHAnsi" w:cs="Calibri"/>
          <w:sz w:val="20"/>
          <w:szCs w:val="20"/>
        </w:rPr>
      </w:pPr>
      <w:r w:rsidRPr="00E647F7">
        <w:rPr>
          <w:rFonts w:asciiTheme="minorHAnsi" w:hAnsiTheme="minorHAnsi" w:cs="Calibri"/>
          <w:sz w:val="20"/>
          <w:szCs w:val="20"/>
        </w:rPr>
        <w:t>Przyjmuję do wiadomości, iż moje oświadczenie jest równoznaczne ze zgodą na ponoszenie odpowiedzialności z tytułu w/w pożyczki majątkiem stanowiącym wspólnotę ustawową.</w:t>
      </w:r>
    </w:p>
    <w:p w14:paraId="30B2434D" w14:textId="77777777" w:rsidR="00AB7BB6" w:rsidRPr="009E222D" w:rsidRDefault="00AB7BB6" w:rsidP="00AB7BB6">
      <w:pPr>
        <w:pStyle w:val="Tekstpodstawowy"/>
        <w:spacing w:after="0"/>
        <w:jc w:val="both"/>
        <w:rPr>
          <w:rFonts w:asciiTheme="minorHAnsi" w:hAnsiTheme="minorHAnsi" w:cs="Calibri"/>
          <w:sz w:val="20"/>
          <w:szCs w:val="20"/>
        </w:rPr>
      </w:pPr>
      <w:r>
        <w:rPr>
          <w:rFonts w:asciiTheme="minorHAnsi" w:hAnsiTheme="minorHAnsi" w:cs="Calibri"/>
          <w:sz w:val="20"/>
          <w:szCs w:val="20"/>
        </w:rPr>
        <w:t>Oświadczam jednocześnie, że wszelką korespondencję należy kierować na adres wskazany w niniejszym Oświadczeniu/poniższy adres</w:t>
      </w:r>
      <w:r>
        <w:rPr>
          <w:rStyle w:val="Odwoanieprzypisudolnego"/>
          <w:rFonts w:asciiTheme="minorHAnsi" w:hAnsiTheme="minorHAnsi" w:cs="Calibri"/>
        </w:rPr>
        <w:footnoteReference w:id="47"/>
      </w:r>
      <w:r>
        <w:rPr>
          <w:rFonts w:asciiTheme="minorHAnsi" w:hAnsiTheme="minorHAnsi" w:cs="Calibri"/>
          <w:sz w:val="20"/>
          <w:szCs w:val="20"/>
        </w:rPr>
        <w:t xml:space="preserve">: </w:t>
      </w:r>
    </w:p>
    <w:p w14:paraId="41CCA1A3" w14:textId="77777777" w:rsidR="00AB7BB6" w:rsidRPr="009E222D" w:rsidRDefault="00AB7BB6" w:rsidP="00AB7BB6">
      <w:pPr>
        <w:spacing w:after="0" w:line="240" w:lineRule="auto"/>
        <w:jc w:val="both"/>
        <w:rPr>
          <w:rFonts w:cs="Calibri"/>
          <w:sz w:val="20"/>
          <w:szCs w:val="20"/>
        </w:rPr>
      </w:pPr>
      <w:r w:rsidRPr="000A4619">
        <w:rPr>
          <w:rFonts w:cs="Calibri"/>
          <w:b/>
          <w:sz w:val="20"/>
          <w:szCs w:val="20"/>
          <w:highlight w:val="lightGray"/>
        </w:rPr>
        <w:fldChar w:fldCharType="begin">
          <w:ffData>
            <w:name w:val="Tekst16"/>
            <w:enabled/>
            <w:calcOnExit w:val="0"/>
            <w:textInput>
              <w:default w:val="………………………"/>
            </w:textInput>
          </w:ffData>
        </w:fldChar>
      </w:r>
      <w:r w:rsidRPr="000A4619">
        <w:rPr>
          <w:rFonts w:cs="Calibri"/>
          <w:b/>
          <w:sz w:val="20"/>
          <w:szCs w:val="20"/>
          <w:highlight w:val="lightGray"/>
        </w:rPr>
        <w:instrText xml:space="preserve"> FORMTEXT </w:instrText>
      </w:r>
      <w:r w:rsidRPr="000A4619">
        <w:rPr>
          <w:rFonts w:cs="Calibri"/>
          <w:b/>
          <w:sz w:val="20"/>
          <w:szCs w:val="20"/>
          <w:highlight w:val="lightGray"/>
        </w:rPr>
      </w:r>
      <w:r w:rsidRPr="000A4619">
        <w:rPr>
          <w:rFonts w:cs="Calibri"/>
          <w:b/>
          <w:sz w:val="20"/>
          <w:szCs w:val="20"/>
          <w:highlight w:val="lightGray"/>
        </w:rPr>
        <w:fldChar w:fldCharType="separate"/>
      </w:r>
      <w:r w:rsidRPr="000A4619">
        <w:rPr>
          <w:rFonts w:cs="Calibri"/>
          <w:b/>
          <w:noProof/>
          <w:sz w:val="20"/>
          <w:szCs w:val="20"/>
          <w:highlight w:val="lightGray"/>
        </w:rPr>
        <w:t>………………………</w:t>
      </w:r>
      <w:r w:rsidRPr="000A4619">
        <w:rPr>
          <w:rFonts w:cs="Calibri"/>
          <w:b/>
          <w:sz w:val="20"/>
          <w:szCs w:val="20"/>
          <w:highlight w:val="lightGray"/>
        </w:rPr>
        <w:fldChar w:fldCharType="end"/>
      </w:r>
    </w:p>
    <w:p w14:paraId="6261BAB0" w14:textId="0E916477" w:rsidR="00AB7BB6" w:rsidRPr="009E222D" w:rsidRDefault="00AB7BB6" w:rsidP="00AB7BB6">
      <w:pPr>
        <w:spacing w:after="0" w:line="240" w:lineRule="auto"/>
        <w:jc w:val="both"/>
        <w:rPr>
          <w:rFonts w:cs="Calibri"/>
          <w:sz w:val="20"/>
          <w:szCs w:val="20"/>
        </w:rPr>
      </w:pPr>
      <w:r>
        <w:rPr>
          <w:rFonts w:cs="Calibri"/>
          <w:sz w:val="20"/>
          <w:szCs w:val="20"/>
        </w:rPr>
        <w:t xml:space="preserve">Zobowiązuje się jednocześnie do informowania </w:t>
      </w:r>
      <w:r w:rsidR="004179D8">
        <w:rPr>
          <w:rFonts w:cs="Calibri"/>
          <w:b/>
          <w:sz w:val="20"/>
          <w:szCs w:val="20"/>
        </w:rPr>
        <w:t>Partnera Finansującego</w:t>
      </w:r>
      <w:r>
        <w:rPr>
          <w:rFonts w:cs="Calibri"/>
          <w:sz w:val="20"/>
          <w:szCs w:val="20"/>
        </w:rPr>
        <w:t xml:space="preserve"> o każdorazowej zamianie adresu korespondencyjnego.</w:t>
      </w:r>
    </w:p>
    <w:p w14:paraId="5A43CEEC" w14:textId="77777777" w:rsidR="00AB7BB6" w:rsidRDefault="00AB7BB6" w:rsidP="00AB7BB6">
      <w:pPr>
        <w:spacing w:after="0" w:line="240" w:lineRule="auto"/>
        <w:jc w:val="right"/>
        <w:rPr>
          <w:rFonts w:cs="Calibri"/>
          <w:sz w:val="20"/>
          <w:szCs w:val="20"/>
        </w:rPr>
      </w:pPr>
    </w:p>
    <w:p w14:paraId="76661D88" w14:textId="77777777" w:rsidR="00AB7BB6" w:rsidRDefault="00AB7BB6" w:rsidP="00AB7BB6">
      <w:pPr>
        <w:spacing w:after="0" w:line="240" w:lineRule="auto"/>
        <w:jc w:val="right"/>
        <w:rPr>
          <w:rFonts w:cs="Calibri"/>
          <w:sz w:val="20"/>
          <w:szCs w:val="20"/>
        </w:rPr>
      </w:pPr>
    </w:p>
    <w:p w14:paraId="4687D687" w14:textId="77777777" w:rsidR="00AB7BB6" w:rsidRDefault="00AB7BB6" w:rsidP="00AB7BB6">
      <w:pPr>
        <w:spacing w:after="0" w:line="240" w:lineRule="auto"/>
        <w:jc w:val="right"/>
        <w:rPr>
          <w:rFonts w:cs="Calibri"/>
          <w:sz w:val="20"/>
          <w:szCs w:val="20"/>
        </w:rPr>
      </w:pPr>
    </w:p>
    <w:p w14:paraId="643DD713" w14:textId="77777777" w:rsidR="00AB7BB6" w:rsidRPr="009E222D" w:rsidRDefault="00AB7BB6" w:rsidP="00AB7BB6">
      <w:pPr>
        <w:spacing w:after="0" w:line="240" w:lineRule="auto"/>
        <w:jc w:val="right"/>
        <w:rPr>
          <w:rFonts w:cs="Calibri"/>
          <w:sz w:val="20"/>
          <w:szCs w:val="20"/>
        </w:rPr>
      </w:pPr>
      <w:r w:rsidRPr="009E222D">
        <w:rPr>
          <w:rFonts w:cs="Calibri"/>
          <w:sz w:val="20"/>
          <w:szCs w:val="20"/>
        </w:rPr>
        <w:t>…………………………………………………………</w:t>
      </w:r>
    </w:p>
    <w:p w14:paraId="3370F288" w14:textId="77777777" w:rsidR="00AB7BB6" w:rsidRPr="009E222D" w:rsidRDefault="00AB7BB6" w:rsidP="00AB7BB6">
      <w:pPr>
        <w:spacing w:after="0" w:line="240" w:lineRule="auto"/>
        <w:jc w:val="right"/>
        <w:rPr>
          <w:rFonts w:cs="Calibri"/>
          <w:sz w:val="20"/>
          <w:szCs w:val="20"/>
        </w:rPr>
      </w:pPr>
      <w:r>
        <w:rPr>
          <w:rFonts w:cs="Calibri"/>
          <w:sz w:val="20"/>
          <w:szCs w:val="20"/>
        </w:rPr>
        <w:t>Data i p</w:t>
      </w:r>
      <w:r w:rsidRPr="009E222D">
        <w:rPr>
          <w:rFonts w:cs="Calibri"/>
          <w:sz w:val="20"/>
          <w:szCs w:val="20"/>
        </w:rPr>
        <w:t>odpis małżonka</w:t>
      </w:r>
    </w:p>
    <w:p w14:paraId="0F152433"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p>
    <w:p w14:paraId="391A755F"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p>
    <w:p w14:paraId="471583DF"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i/>
          <w:sz w:val="20"/>
          <w:szCs w:val="20"/>
        </w:rPr>
      </w:pPr>
      <w:r w:rsidRPr="00E647F7">
        <w:rPr>
          <w:rFonts w:cs="Calibri"/>
          <w:i/>
          <w:sz w:val="20"/>
          <w:szCs w:val="20"/>
        </w:rPr>
        <w:t>Niniejsza umowa pożyczki została w mojej obecności podpisana przez Pożyczkobiorcę oraz jego/jej małżonka(ę)</w:t>
      </w:r>
    </w:p>
    <w:p w14:paraId="1F70CAFF"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r w:rsidRPr="00E647F7">
        <w:rPr>
          <w:rFonts w:cs="Calibri"/>
          <w:sz w:val="20"/>
          <w:szCs w:val="20"/>
        </w:rPr>
        <w:t xml:space="preserve">Imię i nazwisko pracownika Pożyczkodawcy: </w:t>
      </w:r>
    </w:p>
    <w:p w14:paraId="452848F7"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r w:rsidRPr="00E647F7">
        <w:rPr>
          <w:rFonts w:cs="Calibri"/>
          <w:sz w:val="20"/>
          <w:szCs w:val="20"/>
        </w:rPr>
        <w:br/>
        <w:t>data:  ……………………… własnoręczny podpis ……………………………………</w:t>
      </w:r>
    </w:p>
    <w:p w14:paraId="49C61230" w14:textId="77777777" w:rsidR="00AB7BB6" w:rsidRDefault="00AB7BB6" w:rsidP="003D1597">
      <w:pPr>
        <w:spacing w:after="0" w:line="240" w:lineRule="auto"/>
        <w:jc w:val="both"/>
        <w:rPr>
          <w:rFonts w:cs="Calibri"/>
        </w:rPr>
      </w:pPr>
    </w:p>
    <w:p w14:paraId="55A9E247" w14:textId="77777777" w:rsidR="00AB7BB6" w:rsidRDefault="00AB7BB6" w:rsidP="003D1597">
      <w:pPr>
        <w:spacing w:after="0" w:line="240" w:lineRule="auto"/>
        <w:jc w:val="both"/>
        <w:rPr>
          <w:rFonts w:cs="Calibri"/>
        </w:rPr>
      </w:pPr>
    </w:p>
    <w:p w14:paraId="715AA51E" w14:textId="06204132" w:rsidR="00AB7BB6" w:rsidRDefault="00AB7BB6" w:rsidP="003D1597">
      <w:pPr>
        <w:spacing w:after="0" w:line="240" w:lineRule="auto"/>
        <w:jc w:val="both"/>
        <w:rPr>
          <w:rFonts w:cs="Calibri"/>
        </w:rPr>
      </w:pPr>
      <w:r>
        <w:rPr>
          <w:rFonts w:cs="Calibri"/>
        </w:rPr>
        <w:t>Załączniki do Umowy Inwestycyjnej:</w:t>
      </w:r>
    </w:p>
    <w:p w14:paraId="1E71DD07" w14:textId="6B1684C5" w:rsidR="00AB7BB6" w:rsidRDefault="002C4F3B" w:rsidP="003D1597">
      <w:pPr>
        <w:pStyle w:val="Akapitzlist"/>
        <w:numPr>
          <w:ilvl w:val="0"/>
          <w:numId w:val="28"/>
        </w:numPr>
        <w:spacing w:after="0" w:line="240" w:lineRule="auto"/>
        <w:jc w:val="both"/>
        <w:rPr>
          <w:rFonts w:cs="Calibri"/>
        </w:rPr>
      </w:pPr>
      <w:r>
        <w:rPr>
          <w:rFonts w:cs="Calibri"/>
        </w:rPr>
        <w:t>Regulamin Funduszu Pożyczkowego</w:t>
      </w:r>
    </w:p>
    <w:p w14:paraId="701EDD23" w14:textId="39832B04" w:rsidR="002C4F3B" w:rsidRDefault="002C4F3B" w:rsidP="003D1597">
      <w:pPr>
        <w:pStyle w:val="Akapitzlist"/>
        <w:numPr>
          <w:ilvl w:val="0"/>
          <w:numId w:val="28"/>
        </w:numPr>
        <w:spacing w:after="0" w:line="240" w:lineRule="auto"/>
        <w:jc w:val="both"/>
        <w:rPr>
          <w:rFonts w:cs="Calibri"/>
        </w:rPr>
      </w:pPr>
      <w:r>
        <w:rPr>
          <w:rFonts w:cs="Calibri"/>
        </w:rPr>
        <w:t>Zestawienie wypłat Jednostkowej Pożyczki</w:t>
      </w:r>
    </w:p>
    <w:p w14:paraId="55CD214B" w14:textId="47B2B1FC" w:rsidR="002C4F3B" w:rsidRDefault="002C4F3B" w:rsidP="003D1597">
      <w:pPr>
        <w:pStyle w:val="Akapitzlist"/>
        <w:numPr>
          <w:ilvl w:val="0"/>
          <w:numId w:val="28"/>
        </w:numPr>
        <w:spacing w:after="0" w:line="240" w:lineRule="auto"/>
        <w:jc w:val="both"/>
        <w:rPr>
          <w:rFonts w:cs="Calibri"/>
        </w:rPr>
      </w:pPr>
      <w:r>
        <w:rPr>
          <w:rFonts w:cs="Calibri"/>
        </w:rPr>
        <w:t>Dyspozycja wypłaty środków</w:t>
      </w:r>
    </w:p>
    <w:p w14:paraId="78394255" w14:textId="39B7C766" w:rsidR="002C4F3B" w:rsidRDefault="002C4F3B" w:rsidP="003D1597">
      <w:pPr>
        <w:pStyle w:val="Akapitzlist"/>
        <w:numPr>
          <w:ilvl w:val="0"/>
          <w:numId w:val="28"/>
        </w:numPr>
        <w:spacing w:after="0" w:line="240" w:lineRule="auto"/>
        <w:jc w:val="both"/>
        <w:rPr>
          <w:rFonts w:cs="Calibri"/>
        </w:rPr>
      </w:pPr>
      <w:r>
        <w:rPr>
          <w:rFonts w:cs="Calibri"/>
        </w:rPr>
        <w:t>Harmonogram spłaty</w:t>
      </w:r>
    </w:p>
    <w:p w14:paraId="51D431B3" w14:textId="5F7D8F45" w:rsidR="002C4F3B" w:rsidRDefault="002C4F3B" w:rsidP="003D1597">
      <w:pPr>
        <w:pStyle w:val="Akapitzlist"/>
        <w:numPr>
          <w:ilvl w:val="0"/>
          <w:numId w:val="28"/>
        </w:numPr>
        <w:spacing w:after="0" w:line="240" w:lineRule="auto"/>
        <w:jc w:val="both"/>
        <w:rPr>
          <w:rFonts w:cs="Calibri"/>
        </w:rPr>
      </w:pPr>
      <w:r>
        <w:rPr>
          <w:rFonts w:cs="Calibri"/>
        </w:rPr>
        <w:t>Tabela opłat i prowizji</w:t>
      </w:r>
    </w:p>
    <w:p w14:paraId="06208FDA" w14:textId="2D8D1E84" w:rsidR="002C4F3B" w:rsidRDefault="002C4F3B" w:rsidP="003D1597">
      <w:pPr>
        <w:pStyle w:val="Akapitzlist"/>
        <w:numPr>
          <w:ilvl w:val="0"/>
          <w:numId w:val="28"/>
        </w:numPr>
        <w:spacing w:after="0" w:line="240" w:lineRule="auto"/>
        <w:jc w:val="both"/>
        <w:rPr>
          <w:rFonts w:cs="Calibri"/>
        </w:rPr>
      </w:pPr>
      <w:r>
        <w:rPr>
          <w:rFonts w:cs="Calibri"/>
        </w:rPr>
        <w:t>Zestawienie wydatków poniesionych w ramach Jednostkowej Pożyczki</w:t>
      </w:r>
    </w:p>
    <w:p w14:paraId="6EAAE7D7" w14:textId="519926B1" w:rsidR="002C4F3B" w:rsidRDefault="002C4F3B" w:rsidP="003D1597">
      <w:pPr>
        <w:pStyle w:val="Akapitzlist"/>
        <w:numPr>
          <w:ilvl w:val="0"/>
          <w:numId w:val="28"/>
        </w:numPr>
        <w:spacing w:after="0" w:line="240" w:lineRule="auto"/>
        <w:jc w:val="both"/>
        <w:rPr>
          <w:rFonts w:cs="Calibri"/>
        </w:rPr>
      </w:pPr>
      <w:r>
        <w:rPr>
          <w:rFonts w:cs="Calibri"/>
        </w:rPr>
        <w:t>Deklaracja wekslowa</w:t>
      </w:r>
    </w:p>
    <w:p w14:paraId="7AC7DC07" w14:textId="630B2909" w:rsidR="004179D8" w:rsidRDefault="004179D8" w:rsidP="003D1597">
      <w:pPr>
        <w:pStyle w:val="Akapitzlist"/>
        <w:numPr>
          <w:ilvl w:val="0"/>
          <w:numId w:val="28"/>
        </w:numPr>
        <w:spacing w:after="0" w:line="240" w:lineRule="auto"/>
        <w:jc w:val="both"/>
        <w:rPr>
          <w:rFonts w:cs="Calibri"/>
        </w:rPr>
      </w:pPr>
      <w:r>
        <w:rPr>
          <w:rFonts w:cs="Calibri"/>
        </w:rPr>
        <w:t>Karta Produktu</w:t>
      </w:r>
    </w:p>
    <w:p w14:paraId="1E0FFFC6" w14:textId="2A15D8D6" w:rsidR="002C4F3B" w:rsidRPr="00AB7BB6" w:rsidRDefault="002C4F3B" w:rsidP="003D1597">
      <w:pPr>
        <w:pStyle w:val="Akapitzlist"/>
        <w:numPr>
          <w:ilvl w:val="0"/>
          <w:numId w:val="28"/>
        </w:numPr>
        <w:spacing w:after="0" w:line="240" w:lineRule="auto"/>
        <w:jc w:val="both"/>
        <w:rPr>
          <w:rFonts w:cs="Calibri"/>
        </w:rPr>
      </w:pPr>
      <w:r>
        <w:rPr>
          <w:rFonts w:cs="Calibri"/>
        </w:rPr>
        <w:t>…………</w:t>
      </w:r>
    </w:p>
    <w:sectPr w:rsidR="002C4F3B" w:rsidRPr="00AB7BB6" w:rsidSect="00CA0DB2">
      <w:headerReference w:type="even" r:id="rId8"/>
      <w:headerReference w:type="default" r:id="rId9"/>
      <w:footerReference w:type="even" r:id="rId10"/>
      <w:footerReference w:type="default" r:id="rId11"/>
      <w:headerReference w:type="first" r:id="rId12"/>
      <w:footerReference w:type="first" r:id="rId13"/>
      <w:pgSz w:w="11906" w:h="16838" w:code="9"/>
      <w:pgMar w:top="1559" w:right="1418" w:bottom="2269" w:left="1418" w:header="425"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98680" w14:textId="77777777" w:rsidR="007A50AC" w:rsidRDefault="007A50AC" w:rsidP="00D013BD">
      <w:pPr>
        <w:spacing w:after="0" w:line="240" w:lineRule="auto"/>
      </w:pPr>
      <w:r>
        <w:separator/>
      </w:r>
    </w:p>
  </w:endnote>
  <w:endnote w:type="continuationSeparator" w:id="0">
    <w:p w14:paraId="211554A0" w14:textId="77777777" w:rsidR="007A50AC" w:rsidRDefault="007A50AC" w:rsidP="00D0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7D74" w14:textId="77777777" w:rsidR="007E0BAB" w:rsidRDefault="007E0B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A50AC" w14:paraId="62B7C963" w14:textId="77777777" w:rsidTr="00D63FFA">
      <w:tc>
        <w:tcPr>
          <w:tcW w:w="4531" w:type="dxa"/>
          <w:tcBorders>
            <w:top w:val="single" w:sz="4" w:space="0" w:color="auto"/>
          </w:tcBorders>
          <w:vAlign w:val="center"/>
        </w:tcPr>
        <w:p w14:paraId="4D36381B" w14:textId="3BC89E59" w:rsidR="007A50AC" w:rsidRDefault="007A50AC" w:rsidP="00CA0DB2">
          <w:pPr>
            <w:jc w:val="center"/>
          </w:pPr>
          <w:r w:rsidRPr="002076F7">
            <w:rPr>
              <w:noProof/>
              <w:lang w:eastAsia="pl-PL"/>
            </w:rPr>
            <w:drawing>
              <wp:inline distT="0" distB="0" distL="0" distR="0" wp14:anchorId="4065055D" wp14:editId="0D4C1B86">
                <wp:extent cx="1066800" cy="317500"/>
                <wp:effectExtent l="0" t="0" r="0" b="6350"/>
                <wp:docPr id="11" name="Obraz 11" descr="C:\Users\Michał Stasik\AppData\Local\Microsoft\Windows\INetCache\Content.Word\logo_frrr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ichał Stasik\AppData\Local\Microsoft\Windows\INetCache\Content.Word\logo_frrr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17500"/>
                        </a:xfrm>
                        <a:prstGeom prst="rect">
                          <a:avLst/>
                        </a:prstGeom>
                        <a:noFill/>
                        <a:ln>
                          <a:noFill/>
                        </a:ln>
                      </pic:spPr>
                    </pic:pic>
                  </a:graphicData>
                </a:graphic>
              </wp:inline>
            </w:drawing>
          </w:r>
        </w:p>
      </w:tc>
      <w:tc>
        <w:tcPr>
          <w:tcW w:w="4531" w:type="dxa"/>
          <w:tcBorders>
            <w:top w:val="single" w:sz="4" w:space="0" w:color="auto"/>
          </w:tcBorders>
          <w:vAlign w:val="center"/>
        </w:tcPr>
        <w:p w14:paraId="341347D7" w14:textId="14C0F842" w:rsidR="007A50AC" w:rsidRDefault="007A50AC" w:rsidP="00CA0DB2">
          <w:pPr>
            <w:jc w:val="center"/>
          </w:pPr>
          <w:r w:rsidRPr="002076F7">
            <w:rPr>
              <w:noProof/>
              <w:lang w:eastAsia="pl-PL"/>
            </w:rPr>
            <w:drawing>
              <wp:inline distT="0" distB="0" distL="0" distR="0" wp14:anchorId="7E8B9DEB" wp14:editId="2CBAC915">
                <wp:extent cx="1441450" cy="311150"/>
                <wp:effectExtent l="0" t="0" r="6350" b="0"/>
                <wp:docPr id="12" name="Obraz 12" descr="C:\Users\Michał Stasik\Documents\SSCPIR_Logotype2023\SSCPIR_full_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ichał Stasik\Documents\SSCPIR_Logotype2023\SSCPIR_full_color-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450" cy="311150"/>
                        </a:xfrm>
                        <a:prstGeom prst="rect">
                          <a:avLst/>
                        </a:prstGeom>
                        <a:noFill/>
                        <a:ln>
                          <a:noFill/>
                        </a:ln>
                      </pic:spPr>
                    </pic:pic>
                  </a:graphicData>
                </a:graphic>
              </wp:inline>
            </w:drawing>
          </w:r>
        </w:p>
      </w:tc>
    </w:tr>
    <w:tr w:rsidR="007A50AC" w:rsidRPr="00197A02" w14:paraId="7F09D767" w14:textId="77777777" w:rsidTr="00D63FFA">
      <w:tc>
        <w:tcPr>
          <w:tcW w:w="4531" w:type="dxa"/>
          <w:vAlign w:val="center"/>
        </w:tcPr>
        <w:p w14:paraId="3FB5C357" w14:textId="77777777" w:rsidR="007A50AC" w:rsidRPr="00197A02" w:rsidRDefault="007A50AC" w:rsidP="00CA0DB2">
          <w:pPr>
            <w:jc w:val="center"/>
            <w:rPr>
              <w:noProof/>
              <w:sz w:val="4"/>
              <w:szCs w:val="4"/>
              <w:lang w:eastAsia="pl-PL"/>
            </w:rPr>
          </w:pPr>
        </w:p>
      </w:tc>
      <w:tc>
        <w:tcPr>
          <w:tcW w:w="4531" w:type="dxa"/>
          <w:vAlign w:val="center"/>
        </w:tcPr>
        <w:p w14:paraId="3B13BB6B" w14:textId="77777777" w:rsidR="007A50AC" w:rsidRPr="00197A02" w:rsidRDefault="007A50AC" w:rsidP="00CA0DB2">
          <w:pPr>
            <w:jc w:val="center"/>
            <w:rPr>
              <w:noProof/>
              <w:sz w:val="4"/>
              <w:szCs w:val="4"/>
              <w:lang w:eastAsia="pl-PL"/>
            </w:rPr>
          </w:pPr>
        </w:p>
      </w:tc>
    </w:tr>
    <w:tr w:rsidR="007A50AC" w:rsidRPr="009C1523" w14:paraId="58E4134E" w14:textId="77777777" w:rsidTr="00D63FFA">
      <w:tc>
        <w:tcPr>
          <w:tcW w:w="4531" w:type="dxa"/>
          <w:vAlign w:val="center"/>
        </w:tcPr>
        <w:p w14:paraId="37997AF6" w14:textId="77777777" w:rsidR="007A50AC" w:rsidRPr="009C1523" w:rsidRDefault="007A50AC" w:rsidP="00CA0DB2">
          <w:pPr>
            <w:jc w:val="center"/>
            <w:rPr>
              <w:b/>
              <w:sz w:val="16"/>
              <w:szCs w:val="16"/>
            </w:rPr>
          </w:pPr>
          <w:r w:rsidRPr="009C1523">
            <w:rPr>
              <w:b/>
              <w:sz w:val="16"/>
              <w:szCs w:val="16"/>
            </w:rPr>
            <w:t>Fundacja Rozwoju Regionu Rabka</w:t>
          </w:r>
        </w:p>
      </w:tc>
      <w:tc>
        <w:tcPr>
          <w:tcW w:w="4531" w:type="dxa"/>
          <w:vAlign w:val="center"/>
        </w:tcPr>
        <w:p w14:paraId="160F029E" w14:textId="77777777" w:rsidR="007A50AC" w:rsidRPr="009C1523" w:rsidRDefault="007A50AC" w:rsidP="00CA0DB2">
          <w:pPr>
            <w:jc w:val="center"/>
            <w:rPr>
              <w:b/>
              <w:sz w:val="16"/>
              <w:szCs w:val="16"/>
            </w:rPr>
          </w:pPr>
          <w:r w:rsidRPr="009C1523">
            <w:rPr>
              <w:b/>
              <w:sz w:val="16"/>
              <w:szCs w:val="16"/>
            </w:rPr>
            <w:t>Stowarzyszenie „Samorządowe Centrum Przedsiębiorczości i Rozwoju” w Suchej Beskidzkiej</w:t>
          </w:r>
        </w:p>
      </w:tc>
    </w:tr>
    <w:tr w:rsidR="007A50AC" w:rsidRPr="009C1523" w14:paraId="21251D7F" w14:textId="77777777" w:rsidTr="00D63FFA">
      <w:tc>
        <w:tcPr>
          <w:tcW w:w="4531" w:type="dxa"/>
          <w:vAlign w:val="center"/>
        </w:tcPr>
        <w:p w14:paraId="40C5821C" w14:textId="77777777" w:rsidR="007A50AC" w:rsidRPr="009C1523" w:rsidRDefault="007A50AC" w:rsidP="00CA0DB2">
          <w:pPr>
            <w:jc w:val="center"/>
            <w:rPr>
              <w:b/>
              <w:sz w:val="16"/>
              <w:szCs w:val="16"/>
            </w:rPr>
          </w:pPr>
          <w:r w:rsidRPr="009C1523">
            <w:rPr>
              <w:b/>
              <w:sz w:val="16"/>
              <w:szCs w:val="16"/>
            </w:rPr>
            <w:t>Ul. Władysław Orkana 20F</w:t>
          </w:r>
        </w:p>
      </w:tc>
      <w:tc>
        <w:tcPr>
          <w:tcW w:w="4531" w:type="dxa"/>
          <w:vAlign w:val="center"/>
        </w:tcPr>
        <w:p w14:paraId="741D3FCA" w14:textId="77777777" w:rsidR="007A50AC" w:rsidRPr="009C1523" w:rsidRDefault="007A50AC" w:rsidP="00CA0DB2">
          <w:pPr>
            <w:jc w:val="center"/>
            <w:rPr>
              <w:b/>
              <w:sz w:val="16"/>
              <w:szCs w:val="16"/>
            </w:rPr>
          </w:pPr>
          <w:r w:rsidRPr="009C1523">
            <w:rPr>
              <w:b/>
              <w:sz w:val="16"/>
              <w:szCs w:val="16"/>
            </w:rPr>
            <w:t>UL. Adama Mickiewicza 175</w:t>
          </w:r>
        </w:p>
      </w:tc>
    </w:tr>
    <w:tr w:rsidR="007A50AC" w:rsidRPr="009C1523" w14:paraId="0566426A" w14:textId="77777777" w:rsidTr="00D63FFA">
      <w:tc>
        <w:tcPr>
          <w:tcW w:w="4531" w:type="dxa"/>
          <w:vAlign w:val="center"/>
        </w:tcPr>
        <w:p w14:paraId="27E96762" w14:textId="77777777" w:rsidR="007A50AC" w:rsidRPr="009C1523" w:rsidRDefault="007A50AC" w:rsidP="00CA0DB2">
          <w:pPr>
            <w:jc w:val="center"/>
            <w:rPr>
              <w:b/>
              <w:sz w:val="16"/>
              <w:szCs w:val="16"/>
            </w:rPr>
          </w:pPr>
          <w:r w:rsidRPr="009C1523">
            <w:rPr>
              <w:b/>
              <w:sz w:val="16"/>
              <w:szCs w:val="16"/>
            </w:rPr>
            <w:t>34-700 Rabka – Zdrój</w:t>
          </w:r>
        </w:p>
      </w:tc>
      <w:tc>
        <w:tcPr>
          <w:tcW w:w="4531" w:type="dxa"/>
          <w:vAlign w:val="center"/>
        </w:tcPr>
        <w:p w14:paraId="402FD0B3" w14:textId="77777777" w:rsidR="007A50AC" w:rsidRPr="009C1523" w:rsidRDefault="007A50AC" w:rsidP="00CA0DB2">
          <w:pPr>
            <w:jc w:val="center"/>
            <w:rPr>
              <w:b/>
              <w:sz w:val="16"/>
              <w:szCs w:val="16"/>
            </w:rPr>
          </w:pPr>
          <w:r w:rsidRPr="009C1523">
            <w:rPr>
              <w:b/>
              <w:sz w:val="16"/>
              <w:szCs w:val="16"/>
            </w:rPr>
            <w:t>34-200 Sucha Beskidzka</w:t>
          </w:r>
        </w:p>
      </w:tc>
    </w:tr>
    <w:tr w:rsidR="007A50AC" w:rsidRPr="009C1523" w14:paraId="57C30AF1" w14:textId="77777777" w:rsidTr="00D63FFA">
      <w:tc>
        <w:tcPr>
          <w:tcW w:w="4531" w:type="dxa"/>
          <w:vAlign w:val="center"/>
        </w:tcPr>
        <w:p w14:paraId="3F0E98C0" w14:textId="77777777" w:rsidR="007A50AC" w:rsidRPr="009C1523" w:rsidRDefault="007A50AC" w:rsidP="00CA0DB2">
          <w:pPr>
            <w:jc w:val="center"/>
            <w:rPr>
              <w:b/>
              <w:sz w:val="16"/>
              <w:szCs w:val="16"/>
            </w:rPr>
          </w:pPr>
        </w:p>
      </w:tc>
      <w:tc>
        <w:tcPr>
          <w:tcW w:w="4531" w:type="dxa"/>
          <w:vAlign w:val="center"/>
        </w:tcPr>
        <w:p w14:paraId="2E06D917" w14:textId="77777777" w:rsidR="007A50AC" w:rsidRPr="009C1523" w:rsidRDefault="007A50AC" w:rsidP="00CA0DB2">
          <w:pPr>
            <w:jc w:val="center"/>
            <w:rPr>
              <w:b/>
              <w:sz w:val="16"/>
              <w:szCs w:val="16"/>
            </w:rPr>
          </w:pPr>
        </w:p>
      </w:tc>
    </w:tr>
  </w:tbl>
  <w:p w14:paraId="00214F10" w14:textId="1A6F9ECA" w:rsidR="007A50AC" w:rsidRPr="00CA0DB2" w:rsidRDefault="007A50AC" w:rsidP="00CA0DB2">
    <w:pPr>
      <w:pStyle w:val="Stopka"/>
      <w:jc w:val="right"/>
      <w:rPr>
        <w:b/>
        <w:sz w:val="16"/>
        <w:szCs w:val="16"/>
      </w:rPr>
    </w:pPr>
    <w:r w:rsidRPr="00197A02">
      <w:rPr>
        <w:b/>
        <w:sz w:val="16"/>
        <w:szCs w:val="16"/>
      </w:rPr>
      <w:t xml:space="preserve">Strona </w:t>
    </w:r>
    <w:r w:rsidRPr="00197A02">
      <w:rPr>
        <w:b/>
        <w:bCs/>
        <w:sz w:val="16"/>
        <w:szCs w:val="16"/>
      </w:rPr>
      <w:fldChar w:fldCharType="begin"/>
    </w:r>
    <w:r w:rsidRPr="00197A02">
      <w:rPr>
        <w:b/>
        <w:bCs/>
        <w:sz w:val="16"/>
        <w:szCs w:val="16"/>
      </w:rPr>
      <w:instrText>PAGE  \* Arabic  \* MERGEFORMAT</w:instrText>
    </w:r>
    <w:r w:rsidRPr="00197A02">
      <w:rPr>
        <w:b/>
        <w:bCs/>
        <w:sz w:val="16"/>
        <w:szCs w:val="16"/>
      </w:rPr>
      <w:fldChar w:fldCharType="separate"/>
    </w:r>
    <w:r w:rsidR="00CC389E">
      <w:rPr>
        <w:b/>
        <w:bCs/>
        <w:noProof/>
        <w:sz w:val="16"/>
        <w:szCs w:val="16"/>
      </w:rPr>
      <w:t>19</w:t>
    </w:r>
    <w:r w:rsidRPr="00197A02">
      <w:rPr>
        <w:b/>
        <w:bCs/>
        <w:sz w:val="16"/>
        <w:szCs w:val="16"/>
      </w:rPr>
      <w:fldChar w:fldCharType="end"/>
    </w:r>
    <w:r w:rsidRPr="00197A02">
      <w:rPr>
        <w:b/>
        <w:sz w:val="16"/>
        <w:szCs w:val="16"/>
      </w:rPr>
      <w:t xml:space="preserve"> z </w:t>
    </w:r>
    <w:r w:rsidRPr="00197A02">
      <w:rPr>
        <w:b/>
        <w:bCs/>
        <w:sz w:val="16"/>
        <w:szCs w:val="16"/>
      </w:rPr>
      <w:fldChar w:fldCharType="begin"/>
    </w:r>
    <w:r w:rsidRPr="00197A02">
      <w:rPr>
        <w:b/>
        <w:bCs/>
        <w:sz w:val="16"/>
        <w:szCs w:val="16"/>
      </w:rPr>
      <w:instrText>NUMPAGES  \* Arabic  \* MERGEFORMAT</w:instrText>
    </w:r>
    <w:r w:rsidRPr="00197A02">
      <w:rPr>
        <w:b/>
        <w:bCs/>
        <w:sz w:val="16"/>
        <w:szCs w:val="16"/>
      </w:rPr>
      <w:fldChar w:fldCharType="separate"/>
    </w:r>
    <w:r w:rsidR="00CC389E">
      <w:rPr>
        <w:b/>
        <w:bCs/>
        <w:noProof/>
        <w:sz w:val="16"/>
        <w:szCs w:val="16"/>
      </w:rPr>
      <w:t>19</w:t>
    </w:r>
    <w:r w:rsidRPr="00197A02">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61B9" w14:textId="77777777" w:rsidR="007E0BAB" w:rsidRDefault="007E0B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151D" w14:textId="77777777" w:rsidR="007A50AC" w:rsidRDefault="007A50AC" w:rsidP="00D013BD">
      <w:pPr>
        <w:spacing w:after="0" w:line="240" w:lineRule="auto"/>
      </w:pPr>
      <w:r>
        <w:separator/>
      </w:r>
    </w:p>
  </w:footnote>
  <w:footnote w:type="continuationSeparator" w:id="0">
    <w:p w14:paraId="4EB11261" w14:textId="77777777" w:rsidR="007A50AC" w:rsidRDefault="007A50AC" w:rsidP="00D013BD">
      <w:pPr>
        <w:spacing w:after="0" w:line="240" w:lineRule="auto"/>
      </w:pPr>
      <w:r>
        <w:continuationSeparator/>
      </w:r>
    </w:p>
  </w:footnote>
  <w:footnote w:id="1">
    <w:p w14:paraId="53FA69B9" w14:textId="77777777" w:rsidR="007A50AC" w:rsidRPr="003B5867" w:rsidRDefault="007A50AC" w:rsidP="002C5553">
      <w:pPr>
        <w:pStyle w:val="Tekstprzypisudolnego"/>
        <w:jc w:val="both"/>
        <w:rPr>
          <w:b/>
          <w:sz w:val="16"/>
        </w:rPr>
      </w:pPr>
      <w:r w:rsidRPr="003B5867">
        <w:rPr>
          <w:rStyle w:val="Odwoanieprzypisudolnego"/>
          <w:b/>
          <w:sz w:val="16"/>
        </w:rPr>
        <w:footnoteRef/>
      </w:r>
      <w:r w:rsidRPr="003B5867">
        <w:rPr>
          <w:b/>
          <w:sz w:val="16"/>
        </w:rPr>
        <w:t xml:space="preserve"> </w:t>
      </w:r>
      <w:r w:rsidRPr="002C5553">
        <w:rPr>
          <w:sz w:val="16"/>
        </w:rPr>
        <w:t>W przypadku umowy podpisywanej elektronicznie lub u notariusza usuwamy pola:</w:t>
      </w:r>
      <w:r w:rsidRPr="003B5867">
        <w:rPr>
          <w:b/>
          <w:sz w:val="16"/>
        </w:rPr>
        <w:t xml:space="preserve"> „zawarta dnia ………” </w:t>
      </w:r>
      <w:r w:rsidRPr="002C5553">
        <w:rPr>
          <w:sz w:val="16"/>
        </w:rPr>
        <w:t>oraz</w:t>
      </w:r>
      <w:r w:rsidRPr="003B5867">
        <w:rPr>
          <w:b/>
          <w:sz w:val="16"/>
        </w:rPr>
        <w:t xml:space="preserve"> „w …………”</w:t>
      </w:r>
    </w:p>
  </w:footnote>
  <w:footnote w:id="2">
    <w:p w14:paraId="48B6B858" w14:textId="77777777" w:rsidR="007A50AC" w:rsidRPr="002C5553" w:rsidRDefault="007A50AC" w:rsidP="002C5553">
      <w:pPr>
        <w:pStyle w:val="Tekstprzypisudolnego"/>
        <w:jc w:val="both"/>
        <w:rPr>
          <w:sz w:val="16"/>
        </w:rPr>
      </w:pPr>
      <w:r w:rsidRPr="00D013BD">
        <w:rPr>
          <w:rStyle w:val="Odwoanieprzypisudolnego"/>
          <w:b/>
          <w:sz w:val="16"/>
        </w:rPr>
        <w:footnoteRef/>
      </w:r>
      <w:r w:rsidRPr="00D013BD">
        <w:rPr>
          <w:b/>
          <w:sz w:val="16"/>
        </w:rPr>
        <w:t xml:space="preserve"> </w:t>
      </w:r>
      <w:r w:rsidRPr="002C5553">
        <w:rPr>
          <w:sz w:val="16"/>
        </w:rPr>
        <w:t>Wybrać właściwego Pożyczkobiorcę</w:t>
      </w:r>
    </w:p>
  </w:footnote>
  <w:footnote w:id="3">
    <w:p w14:paraId="24CAF584" w14:textId="77777777" w:rsidR="007A50AC" w:rsidRPr="002C5553" w:rsidRDefault="007A50AC"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4">
    <w:p w14:paraId="193991DC" w14:textId="77777777" w:rsidR="007A50AC" w:rsidRPr="002C5553" w:rsidRDefault="007A50AC"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5">
    <w:p w14:paraId="509D74A5" w14:textId="77777777" w:rsidR="007A50AC" w:rsidRPr="002C5553" w:rsidRDefault="007A50AC"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6">
    <w:p w14:paraId="4390C1F9" w14:textId="77777777" w:rsidR="007A50AC" w:rsidRPr="00164950" w:rsidRDefault="007A50AC" w:rsidP="002C5553">
      <w:pPr>
        <w:pStyle w:val="Tekstprzypisudolnego"/>
        <w:jc w:val="both"/>
        <w:rPr>
          <w:b/>
          <w:sz w:val="16"/>
        </w:rPr>
      </w:pPr>
      <w:r w:rsidRPr="002C5553">
        <w:rPr>
          <w:rStyle w:val="Odwoanieprzypisudolnego"/>
          <w:sz w:val="16"/>
        </w:rPr>
        <w:footnoteRef/>
      </w:r>
      <w:r w:rsidRPr="002C5553">
        <w:rPr>
          <w:sz w:val="16"/>
        </w:rPr>
        <w:t xml:space="preserve"> W przypadku spółki cywilnej piszemy wyraz</w:t>
      </w:r>
      <w:r w:rsidRPr="00164950">
        <w:rPr>
          <w:b/>
          <w:sz w:val="16"/>
        </w:rPr>
        <w:t xml:space="preserve"> „oraz” i </w:t>
      </w:r>
      <w:r w:rsidRPr="002C5553">
        <w:rPr>
          <w:sz w:val="16"/>
        </w:rPr>
        <w:t>powtarzamy zapisy</w:t>
      </w:r>
      <w:r>
        <w:rPr>
          <w:sz w:val="16"/>
        </w:rPr>
        <w:t xml:space="preserve"> dotyczące Pożyczkobiorcy</w:t>
      </w:r>
      <w:r w:rsidRPr="002C5553">
        <w:rPr>
          <w:sz w:val="16"/>
        </w:rPr>
        <w:t>, po czy dodajemy</w:t>
      </w:r>
      <w:r w:rsidRPr="00164950">
        <w:rPr>
          <w:b/>
          <w:sz w:val="16"/>
        </w:rPr>
        <w:t>: „działający/działające łącznie w formie spółki cywilnej pod nazwą …………………………, z siedziba w ……………………… przy ulicy …………… numer domu ……, numer NIP ………………, numer Regon ………………</w:t>
      </w:r>
      <w:r>
        <w:rPr>
          <w:b/>
          <w:sz w:val="16"/>
        </w:rPr>
        <w:t>”</w:t>
      </w:r>
    </w:p>
  </w:footnote>
  <w:footnote w:id="7">
    <w:p w14:paraId="236E33BE" w14:textId="77777777" w:rsidR="007A50AC" w:rsidRPr="002C5553" w:rsidRDefault="007A50AC">
      <w:pPr>
        <w:pStyle w:val="Tekstprzypisudolnego"/>
        <w:rPr>
          <w:sz w:val="16"/>
        </w:rPr>
      </w:pPr>
      <w:r w:rsidRPr="002C5553">
        <w:rPr>
          <w:rStyle w:val="Odwoanieprzypisudolnego"/>
          <w:sz w:val="16"/>
        </w:rPr>
        <w:footnoteRef/>
      </w:r>
      <w:r w:rsidRPr="002C5553">
        <w:rPr>
          <w:sz w:val="16"/>
        </w:rPr>
        <w:t xml:space="preserve"> W przypadku gdy umowa jest podpisywana przez pełnomocników, należy wpisać: „</w:t>
      </w:r>
      <w:r w:rsidRPr="002C5553">
        <w:rPr>
          <w:b/>
          <w:sz w:val="16"/>
        </w:rPr>
        <w:t>reprezentowany/reprezentowana przez Pełnomocnika”</w:t>
      </w:r>
      <w:r w:rsidRPr="002C5553">
        <w:rPr>
          <w:sz w:val="16"/>
        </w:rPr>
        <w:t xml:space="preserve"> i powtórzyć wszystkie zapisy odnośnie danych jak w przypadku Pożyczkobiorcy.</w:t>
      </w:r>
    </w:p>
  </w:footnote>
  <w:footnote w:id="8">
    <w:p w14:paraId="55C3C209" w14:textId="77777777" w:rsidR="007A50AC" w:rsidRPr="002C5553" w:rsidRDefault="007A50AC"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9">
    <w:p w14:paraId="51F7AE15" w14:textId="77777777" w:rsidR="007A50AC" w:rsidRPr="00011B54" w:rsidRDefault="007A50AC">
      <w:pPr>
        <w:pStyle w:val="Tekstprzypisudolnego"/>
        <w:rPr>
          <w:sz w:val="16"/>
        </w:rPr>
      </w:pPr>
      <w:r w:rsidRPr="00011B54">
        <w:rPr>
          <w:rStyle w:val="Odwoanieprzypisudolnego"/>
          <w:sz w:val="16"/>
        </w:rPr>
        <w:footnoteRef/>
      </w:r>
      <w:r w:rsidRPr="00011B54">
        <w:rPr>
          <w:sz w:val="16"/>
        </w:rPr>
        <w:t xml:space="preserve"> Niepotrzebne skreślić</w:t>
      </w:r>
    </w:p>
  </w:footnote>
  <w:footnote w:id="10">
    <w:p w14:paraId="25DE3B2A" w14:textId="77777777" w:rsidR="007A50AC" w:rsidRPr="00661C5A" w:rsidRDefault="007A50AC">
      <w:pPr>
        <w:pStyle w:val="Tekstprzypisudolnego"/>
        <w:rPr>
          <w:sz w:val="16"/>
        </w:rPr>
      </w:pPr>
      <w:r w:rsidRPr="00661C5A">
        <w:rPr>
          <w:rStyle w:val="Odwoanieprzypisudolnego"/>
          <w:sz w:val="16"/>
        </w:rPr>
        <w:footnoteRef/>
      </w:r>
      <w:r w:rsidRPr="00661C5A">
        <w:rPr>
          <w:sz w:val="16"/>
        </w:rPr>
        <w:t xml:space="preserve"> Niepotrzebne skreślić</w:t>
      </w:r>
    </w:p>
  </w:footnote>
  <w:footnote w:id="11">
    <w:p w14:paraId="3F8BC6BD" w14:textId="2EAB548B" w:rsidR="007A50AC" w:rsidRPr="008C11AE" w:rsidRDefault="007A50AC">
      <w:pPr>
        <w:pStyle w:val="Tekstprzypisudolnego"/>
        <w:rPr>
          <w:sz w:val="16"/>
        </w:rPr>
      </w:pPr>
      <w:r w:rsidRPr="008C11AE">
        <w:rPr>
          <w:rStyle w:val="Odwoanieprzypisudolnego"/>
          <w:sz w:val="16"/>
        </w:rPr>
        <w:footnoteRef/>
      </w:r>
      <w:r w:rsidRPr="008C11AE">
        <w:rPr>
          <w:sz w:val="16"/>
        </w:rPr>
        <w:t xml:space="preserve"> W przypadku wypłaty pożyczki jednorazowo usunąć ten zapis.</w:t>
      </w:r>
    </w:p>
  </w:footnote>
  <w:footnote w:id="12">
    <w:p w14:paraId="5A1848E0" w14:textId="4BDAB415" w:rsidR="007A50AC" w:rsidRPr="00D61D44" w:rsidRDefault="007A50AC">
      <w:pPr>
        <w:pStyle w:val="Tekstprzypisudolnego"/>
        <w:rPr>
          <w:sz w:val="16"/>
        </w:rPr>
      </w:pPr>
      <w:r w:rsidRPr="00D61D44">
        <w:rPr>
          <w:rStyle w:val="Odwoanieprzypisudolnego"/>
          <w:sz w:val="16"/>
        </w:rPr>
        <w:footnoteRef/>
      </w:r>
      <w:r w:rsidRPr="00D61D44">
        <w:rPr>
          <w:sz w:val="16"/>
        </w:rPr>
        <w:t xml:space="preserve"> Wpisać datę nie </w:t>
      </w:r>
      <w:r>
        <w:rPr>
          <w:sz w:val="16"/>
        </w:rPr>
        <w:t>późniejszą</w:t>
      </w:r>
      <w:r w:rsidRPr="00D61D44">
        <w:rPr>
          <w:sz w:val="16"/>
        </w:rPr>
        <w:t xml:space="preserve"> niż 60 dni </w:t>
      </w:r>
      <w:r>
        <w:rPr>
          <w:sz w:val="16"/>
        </w:rPr>
        <w:t xml:space="preserve">licząc </w:t>
      </w:r>
      <w:r w:rsidRPr="00D61D44">
        <w:rPr>
          <w:sz w:val="16"/>
        </w:rPr>
        <w:t>od daty zawarcia umowy inwestycyjnej</w:t>
      </w:r>
    </w:p>
  </w:footnote>
  <w:footnote w:id="13">
    <w:p w14:paraId="692874BC" w14:textId="4A7DAFAF" w:rsidR="007A50AC" w:rsidRPr="00F918F4" w:rsidRDefault="007A50AC">
      <w:pPr>
        <w:pStyle w:val="Tekstprzypisudolnego"/>
        <w:rPr>
          <w:sz w:val="16"/>
        </w:rPr>
      </w:pPr>
      <w:r w:rsidRPr="00F918F4">
        <w:rPr>
          <w:rStyle w:val="Odwoanieprzypisudolnego"/>
          <w:sz w:val="16"/>
        </w:rPr>
        <w:footnoteRef/>
      </w:r>
      <w:r w:rsidRPr="00F918F4">
        <w:rPr>
          <w:sz w:val="16"/>
        </w:rPr>
        <w:t xml:space="preserve"> W przypadku pożyczkę oprocentowanych na poziomie 1,5 lub 1,0 % lub odpowiednio 2,75 % lub 1,25% lub 0,75 % należy wskazać z jakiej przyczyny oprocentowanie zostało obniżone – niepotrzebny zapis wykasować. W przypadku pożyczek oprocentowanych w wysokości 3,0 lub 2,0 % wykasować wszystkie punkty.</w:t>
      </w:r>
    </w:p>
  </w:footnote>
  <w:footnote w:id="14">
    <w:p w14:paraId="59908470" w14:textId="77777777" w:rsidR="007A50AC" w:rsidRPr="00BC1231" w:rsidRDefault="007A50AC">
      <w:pPr>
        <w:pStyle w:val="Tekstprzypisudolnego"/>
        <w:rPr>
          <w:sz w:val="16"/>
        </w:rPr>
      </w:pPr>
      <w:r w:rsidRPr="00BC1231">
        <w:rPr>
          <w:rStyle w:val="Odwoanieprzypisudolnego"/>
          <w:sz w:val="16"/>
        </w:rPr>
        <w:footnoteRef/>
      </w:r>
      <w:r w:rsidRPr="00BC1231">
        <w:rPr>
          <w:sz w:val="16"/>
        </w:rPr>
        <w:t xml:space="preserve"> Niepotrzebne skreślić</w:t>
      </w:r>
    </w:p>
  </w:footnote>
  <w:footnote w:id="15">
    <w:p w14:paraId="18358FC9" w14:textId="77777777" w:rsidR="007A50AC" w:rsidRPr="00ED6874" w:rsidRDefault="007A50AC">
      <w:pPr>
        <w:pStyle w:val="Tekstprzypisudolnego"/>
        <w:rPr>
          <w:sz w:val="16"/>
        </w:rPr>
      </w:pPr>
      <w:r w:rsidRPr="00ED6874">
        <w:rPr>
          <w:rStyle w:val="Odwoanieprzypisudolnego"/>
          <w:sz w:val="16"/>
        </w:rPr>
        <w:footnoteRef/>
      </w:r>
      <w:r w:rsidRPr="00ED6874">
        <w:rPr>
          <w:sz w:val="16"/>
        </w:rPr>
        <w:t xml:space="preserve"> Niepotrzebne podpunkty skreślić</w:t>
      </w:r>
    </w:p>
  </w:footnote>
  <w:footnote w:id="16">
    <w:p w14:paraId="59D9D65A" w14:textId="77777777" w:rsidR="007A50AC" w:rsidRPr="00BC1231" w:rsidRDefault="007A50AC">
      <w:pPr>
        <w:pStyle w:val="Tekstprzypisudolnego"/>
        <w:rPr>
          <w:sz w:val="16"/>
        </w:rPr>
      </w:pPr>
      <w:r w:rsidRPr="00BC1231">
        <w:rPr>
          <w:rStyle w:val="Odwoanieprzypisudolnego"/>
          <w:sz w:val="16"/>
        </w:rPr>
        <w:footnoteRef/>
      </w:r>
      <w:r w:rsidRPr="00BC1231">
        <w:rPr>
          <w:sz w:val="16"/>
        </w:rPr>
        <w:t xml:space="preserve"> Niepotrzebne </w:t>
      </w:r>
      <w:r>
        <w:rPr>
          <w:sz w:val="16"/>
        </w:rPr>
        <w:t xml:space="preserve">punkty </w:t>
      </w:r>
      <w:r w:rsidRPr="00BC1231">
        <w:rPr>
          <w:sz w:val="16"/>
        </w:rPr>
        <w:t>skreślić</w:t>
      </w:r>
    </w:p>
  </w:footnote>
  <w:footnote w:id="17">
    <w:p w14:paraId="15012DB7" w14:textId="77777777" w:rsidR="007A50AC" w:rsidRPr="00D52964" w:rsidRDefault="007A50AC">
      <w:pPr>
        <w:pStyle w:val="Tekstprzypisudolnego"/>
        <w:rPr>
          <w:sz w:val="16"/>
        </w:rPr>
      </w:pPr>
      <w:r w:rsidRPr="00D52964">
        <w:rPr>
          <w:rStyle w:val="Odwoanieprzypisudolnego"/>
          <w:sz w:val="16"/>
        </w:rPr>
        <w:footnoteRef/>
      </w:r>
      <w:r w:rsidRPr="00D52964">
        <w:rPr>
          <w:sz w:val="16"/>
        </w:rPr>
        <w:t xml:space="preserve"> W przypadku pomocy regionalnej zaświadczenia de minimis nie wystawia i należy zdanie drugie przekreślić.</w:t>
      </w:r>
    </w:p>
  </w:footnote>
  <w:footnote w:id="18">
    <w:p w14:paraId="1ADB7F3F" w14:textId="77777777" w:rsidR="007A50AC" w:rsidRPr="0005226F" w:rsidRDefault="007A50AC" w:rsidP="0005226F">
      <w:pPr>
        <w:pStyle w:val="Tekstprzypisudolnego"/>
        <w:rPr>
          <w:sz w:val="16"/>
        </w:rPr>
      </w:pPr>
      <w:r w:rsidRPr="0005226F">
        <w:rPr>
          <w:rStyle w:val="Odwoanieprzypisudolnego"/>
          <w:sz w:val="16"/>
        </w:rPr>
        <w:footnoteRef/>
      </w:r>
      <w:r w:rsidRPr="0005226F">
        <w:rPr>
          <w:sz w:val="16"/>
        </w:rPr>
        <w:t xml:space="preserve"> Wykreślić punkty, których nie dotyczy pożyczka.</w:t>
      </w:r>
    </w:p>
  </w:footnote>
  <w:footnote w:id="19">
    <w:p w14:paraId="7ACE8633" w14:textId="444C8902" w:rsidR="007A50AC" w:rsidRPr="0005226F" w:rsidRDefault="007A50AC">
      <w:pPr>
        <w:pStyle w:val="Tekstprzypisudolnego"/>
        <w:rPr>
          <w:sz w:val="16"/>
        </w:rPr>
      </w:pPr>
      <w:r w:rsidRPr="0005226F">
        <w:rPr>
          <w:rStyle w:val="Odwoanieprzypisudolnego"/>
          <w:sz w:val="16"/>
        </w:rPr>
        <w:footnoteRef/>
      </w:r>
      <w:r w:rsidRPr="0005226F">
        <w:rPr>
          <w:sz w:val="16"/>
        </w:rPr>
        <w:t xml:space="preserve"> Dodać lub usunąć odpowiednie punkty.</w:t>
      </w:r>
    </w:p>
  </w:footnote>
  <w:footnote w:id="20">
    <w:p w14:paraId="7B09B28F" w14:textId="4A382DB7" w:rsidR="007A50AC" w:rsidRPr="008E6D42" w:rsidRDefault="007A50AC">
      <w:pPr>
        <w:pStyle w:val="Tekstprzypisudolnego"/>
        <w:rPr>
          <w:sz w:val="16"/>
        </w:rPr>
      </w:pPr>
      <w:r w:rsidRPr="008E6D42">
        <w:rPr>
          <w:rStyle w:val="Odwoanieprzypisudolnego"/>
          <w:sz w:val="16"/>
        </w:rPr>
        <w:footnoteRef/>
      </w:r>
      <w:r w:rsidRPr="008E6D42">
        <w:rPr>
          <w:sz w:val="16"/>
        </w:rPr>
        <w:t xml:space="preserve"> W przypadku wypłaty pożyczki w jednej transzy należy zapis zaznaczony na </w:t>
      </w:r>
      <w:r w:rsidRPr="008E6D42">
        <w:rPr>
          <w:sz w:val="16"/>
          <w:highlight w:val="lightGray"/>
        </w:rPr>
        <w:t>szaro</w:t>
      </w:r>
      <w:r w:rsidRPr="008E6D42">
        <w:rPr>
          <w:sz w:val="16"/>
        </w:rPr>
        <w:t xml:space="preserve"> usunąć.</w:t>
      </w:r>
    </w:p>
  </w:footnote>
  <w:footnote w:id="21">
    <w:p w14:paraId="0177369E" w14:textId="27487F50" w:rsidR="007A50AC" w:rsidRPr="002C5CA7" w:rsidRDefault="007A50AC">
      <w:pPr>
        <w:pStyle w:val="Tekstprzypisudolnego"/>
        <w:rPr>
          <w:sz w:val="16"/>
        </w:rPr>
      </w:pPr>
      <w:r w:rsidRPr="002C5CA7">
        <w:rPr>
          <w:rStyle w:val="Odwoanieprzypisudolnego"/>
          <w:sz w:val="16"/>
        </w:rPr>
        <w:footnoteRef/>
      </w:r>
      <w:r w:rsidRPr="002C5CA7">
        <w:rPr>
          <w:sz w:val="16"/>
        </w:rPr>
        <w:t xml:space="preserve"> W przypadku oprocentowania preferencyjnego naliczane są odsetki referencyjne a w przypadku oprocentowania rynkowego odsetki ustawowe. Należy wybrać odpowiedni wariant.</w:t>
      </w:r>
    </w:p>
  </w:footnote>
  <w:footnote w:id="22">
    <w:p w14:paraId="774C7719" w14:textId="49D0EA55" w:rsidR="007A50AC" w:rsidRPr="007B7AAA" w:rsidRDefault="007A50AC">
      <w:pPr>
        <w:pStyle w:val="Tekstprzypisudolnego"/>
        <w:rPr>
          <w:sz w:val="16"/>
        </w:rPr>
      </w:pPr>
      <w:r w:rsidRPr="007B7AAA">
        <w:rPr>
          <w:rStyle w:val="Odwoanieprzypisudolnego"/>
          <w:sz w:val="16"/>
        </w:rPr>
        <w:footnoteRef/>
      </w:r>
      <w:r w:rsidRPr="007B7AAA">
        <w:rPr>
          <w:sz w:val="16"/>
        </w:rPr>
        <w:t xml:space="preserve"> Jeżeli nie będzie poręczenia weksla przez nikogo to usuwamy podpunkty i zdanie „Weksel zostanie poręczony przez:</w:t>
      </w:r>
    </w:p>
  </w:footnote>
  <w:footnote w:id="23">
    <w:p w14:paraId="44FDF884" w14:textId="3471EFDB" w:rsidR="007A50AC" w:rsidRPr="007B7AAA" w:rsidRDefault="007A50AC" w:rsidP="007B7AAA">
      <w:pPr>
        <w:pStyle w:val="Tekstprzypisudolnego"/>
      </w:pPr>
      <w:r w:rsidRPr="007B7AAA">
        <w:rPr>
          <w:sz w:val="14"/>
          <w:szCs w:val="14"/>
          <w:vertAlign w:val="superscript"/>
        </w:rPr>
        <w:footnoteRef/>
      </w:r>
      <w:r w:rsidRPr="007B7AAA">
        <w:rPr>
          <w:sz w:val="14"/>
          <w:szCs w:val="14"/>
          <w:vertAlign w:val="superscript"/>
        </w:rPr>
        <w:t xml:space="preserve"> </w:t>
      </w:r>
      <w:r w:rsidRPr="00277008">
        <w:rPr>
          <w:sz w:val="16"/>
        </w:rPr>
        <w:t>W przypadku większej liczby poręczycieli dodajemy kolejne punkty, a gdy poręczycieli nie będzie usuwamy zapisy</w:t>
      </w:r>
      <w:r>
        <w:rPr>
          <w:sz w:val="14"/>
          <w:szCs w:val="14"/>
        </w:rPr>
        <w:t>.</w:t>
      </w:r>
    </w:p>
  </w:footnote>
  <w:footnote w:id="24">
    <w:p w14:paraId="62CA8E3E" w14:textId="77777777" w:rsidR="007A50AC" w:rsidRPr="007B7AAA" w:rsidRDefault="007A50AC" w:rsidP="007B7AAA">
      <w:pPr>
        <w:pStyle w:val="Tekstprzypisudolnego"/>
      </w:pPr>
      <w:r w:rsidRPr="00277008">
        <w:rPr>
          <w:sz w:val="14"/>
          <w:szCs w:val="14"/>
          <w:vertAlign w:val="superscript"/>
        </w:rPr>
        <w:footnoteRef/>
      </w:r>
      <w:r w:rsidRPr="00277008">
        <w:rPr>
          <w:sz w:val="14"/>
          <w:szCs w:val="14"/>
          <w:vertAlign w:val="superscript"/>
        </w:rPr>
        <w:t xml:space="preserve"> </w:t>
      </w:r>
      <w:r w:rsidRPr="00277008">
        <w:rPr>
          <w:sz w:val="16"/>
        </w:rPr>
        <w:t>Wpisać odpowiedni rodzaj hipoteki (łączna, umowna, itd.…)</w:t>
      </w:r>
    </w:p>
  </w:footnote>
  <w:footnote w:id="25">
    <w:p w14:paraId="7D4BE83B" w14:textId="77777777" w:rsidR="007A50AC" w:rsidRPr="007B7AAA" w:rsidRDefault="007A50AC" w:rsidP="007B7AAA">
      <w:pPr>
        <w:pStyle w:val="Tekstprzypisudolnego"/>
      </w:pPr>
      <w:r w:rsidRPr="00277008">
        <w:rPr>
          <w:sz w:val="14"/>
          <w:szCs w:val="14"/>
          <w:vertAlign w:val="superscript"/>
        </w:rPr>
        <w:footnoteRef/>
      </w:r>
      <w:r w:rsidRPr="00277008">
        <w:rPr>
          <w:sz w:val="14"/>
          <w:szCs w:val="14"/>
          <w:vertAlign w:val="superscript"/>
        </w:rPr>
        <w:t xml:space="preserve"> </w:t>
      </w:r>
      <w:r w:rsidRPr="00277008">
        <w:rPr>
          <w:sz w:val="16"/>
        </w:rPr>
        <w:t>Wpisać rodzaj nieruchomości: gruntowa, niezabudowana, zabudowana jakimi budynkami</w:t>
      </w:r>
      <w:r w:rsidRPr="007B7AAA">
        <w:rPr>
          <w:sz w:val="14"/>
          <w:szCs w:val="14"/>
        </w:rPr>
        <w:t>.</w:t>
      </w:r>
    </w:p>
  </w:footnote>
  <w:footnote w:id="26">
    <w:p w14:paraId="4058DD5D" w14:textId="56EF3439" w:rsidR="007A50AC" w:rsidRPr="006505D1" w:rsidRDefault="007A50AC">
      <w:pPr>
        <w:pStyle w:val="Tekstprzypisudolnego"/>
        <w:rPr>
          <w:sz w:val="16"/>
        </w:rPr>
      </w:pPr>
      <w:r w:rsidRPr="006505D1">
        <w:rPr>
          <w:rStyle w:val="Odwoanieprzypisudolnego"/>
          <w:sz w:val="16"/>
        </w:rPr>
        <w:footnoteRef/>
      </w:r>
      <w:r w:rsidRPr="006505D1">
        <w:rPr>
          <w:sz w:val="16"/>
        </w:rPr>
        <w:t xml:space="preserve"> Podpunkt dotyczy wyłącznie ruchomości kupowanych za środki pochodzące z pożyczki.  Jeżeli zastaw czy przewłaszczenie będzie dotyczyć ruchomości będących w posiadaniu Pożyczkobiorcy, ten podpunkt usuwamy.</w:t>
      </w:r>
    </w:p>
  </w:footnote>
  <w:footnote w:id="27">
    <w:p w14:paraId="4122E673" w14:textId="7C4DFEA5" w:rsidR="007A50AC" w:rsidRPr="006505D1" w:rsidRDefault="007A50AC">
      <w:pPr>
        <w:pStyle w:val="Tekstprzypisudolnego"/>
        <w:rPr>
          <w:sz w:val="16"/>
        </w:rPr>
      </w:pPr>
      <w:r w:rsidRPr="006505D1">
        <w:rPr>
          <w:rStyle w:val="Odwoanieprzypisudolnego"/>
          <w:sz w:val="16"/>
        </w:rPr>
        <w:footnoteRef/>
      </w:r>
      <w:r w:rsidRPr="006505D1">
        <w:rPr>
          <w:sz w:val="16"/>
        </w:rPr>
        <w:t xml:space="preserve"> Wybrać odpowiedni zapis</w:t>
      </w:r>
    </w:p>
  </w:footnote>
  <w:footnote w:id="28">
    <w:p w14:paraId="5EBD780F" w14:textId="0BD5A326" w:rsidR="007A50AC" w:rsidRPr="007B7AAA" w:rsidRDefault="007A50AC">
      <w:pPr>
        <w:pStyle w:val="Tekstprzypisudolnego"/>
        <w:rPr>
          <w:sz w:val="16"/>
        </w:rPr>
      </w:pPr>
      <w:r w:rsidRPr="007B7AAA">
        <w:rPr>
          <w:rStyle w:val="Odwoanieprzypisudolnego"/>
          <w:sz w:val="16"/>
        </w:rPr>
        <w:footnoteRef/>
      </w:r>
      <w:r w:rsidRPr="007B7AAA">
        <w:rPr>
          <w:sz w:val="16"/>
        </w:rPr>
        <w:t xml:space="preserve"> W przypadku innych zabezpieczeń dodać odpowiednie punkty. Jeżeli nie ma jakiegoś zabezpieczenia to należy zapis usunąć.</w:t>
      </w:r>
    </w:p>
  </w:footnote>
  <w:footnote w:id="29">
    <w:p w14:paraId="59E9FBA5" w14:textId="1EA56B9D" w:rsidR="007A50AC" w:rsidRPr="00040096" w:rsidRDefault="007A50AC">
      <w:pPr>
        <w:pStyle w:val="Tekstprzypisudolnego"/>
        <w:rPr>
          <w:sz w:val="16"/>
        </w:rPr>
      </w:pPr>
      <w:r w:rsidRPr="00040096">
        <w:rPr>
          <w:rStyle w:val="Odwoanieprzypisudolnego"/>
          <w:sz w:val="16"/>
        </w:rPr>
        <w:footnoteRef/>
      </w:r>
      <w:r w:rsidRPr="00040096">
        <w:rPr>
          <w:sz w:val="16"/>
        </w:rPr>
        <w:t xml:space="preserve"> Wpisać rok zawarcia UI</w:t>
      </w:r>
    </w:p>
  </w:footnote>
  <w:footnote w:id="30">
    <w:p w14:paraId="70A44A81" w14:textId="35C9B8F4" w:rsidR="007A50AC" w:rsidRPr="00C54D20" w:rsidRDefault="007A50AC">
      <w:pPr>
        <w:pStyle w:val="Tekstprzypisudolnego"/>
        <w:rPr>
          <w:sz w:val="16"/>
        </w:rPr>
      </w:pPr>
      <w:r w:rsidRPr="00C54D20">
        <w:rPr>
          <w:rStyle w:val="Odwoanieprzypisudolnego"/>
          <w:sz w:val="16"/>
        </w:rPr>
        <w:footnoteRef/>
      </w:r>
      <w:r w:rsidRPr="00C54D20">
        <w:rPr>
          <w:sz w:val="16"/>
        </w:rPr>
        <w:t xml:space="preserve"> Wybrać odpowiedni zapis w zależności od sytuacji danej Umowy, w większości przypadków będzie to zapis 3</w:t>
      </w:r>
    </w:p>
  </w:footnote>
  <w:footnote w:id="31">
    <w:p w14:paraId="5C60ECC9" w14:textId="057C43F1" w:rsidR="007A50AC" w:rsidRPr="00040096" w:rsidRDefault="007A50AC">
      <w:pPr>
        <w:pStyle w:val="Tekstprzypisudolnego"/>
        <w:rPr>
          <w:sz w:val="16"/>
        </w:rPr>
      </w:pPr>
      <w:r w:rsidRPr="00040096">
        <w:rPr>
          <w:rStyle w:val="Odwoanieprzypisudolnego"/>
          <w:sz w:val="16"/>
        </w:rPr>
        <w:footnoteRef/>
      </w:r>
      <w:r w:rsidRPr="00040096">
        <w:rPr>
          <w:sz w:val="16"/>
        </w:rPr>
        <w:t xml:space="preserve"> Wpisać rok zawarcia UI</w:t>
      </w:r>
    </w:p>
  </w:footnote>
  <w:footnote w:id="32">
    <w:p w14:paraId="75889959" w14:textId="2DEAE39D" w:rsidR="007A50AC" w:rsidRPr="002513A9" w:rsidRDefault="007A50AC">
      <w:pPr>
        <w:pStyle w:val="Tekstprzypisudolnego"/>
        <w:rPr>
          <w:sz w:val="16"/>
        </w:rPr>
      </w:pPr>
      <w:r w:rsidRPr="002513A9">
        <w:rPr>
          <w:rStyle w:val="Odwoanieprzypisudolnego"/>
          <w:sz w:val="16"/>
        </w:rPr>
        <w:footnoteRef/>
      </w:r>
      <w:r w:rsidRPr="002513A9">
        <w:rPr>
          <w:sz w:val="16"/>
        </w:rPr>
        <w:t xml:space="preserve"> </w:t>
      </w:r>
      <w:r w:rsidRPr="00C54D20">
        <w:rPr>
          <w:sz w:val="16"/>
        </w:rPr>
        <w:t>Wybrać odpowiedni zapis w zależności od sytuacji danej Umowy, w większości przypadków będzie to zapis 3</w:t>
      </w:r>
    </w:p>
  </w:footnote>
  <w:footnote w:id="33">
    <w:p w14:paraId="33803181" w14:textId="2A9D3CCF" w:rsidR="007A50AC" w:rsidRPr="002513A9" w:rsidRDefault="007A50AC">
      <w:pPr>
        <w:pStyle w:val="Tekstprzypisudolnego"/>
        <w:rPr>
          <w:sz w:val="16"/>
        </w:rPr>
      </w:pPr>
      <w:r w:rsidRPr="002513A9">
        <w:rPr>
          <w:rStyle w:val="Odwoanieprzypisudolnego"/>
          <w:sz w:val="16"/>
        </w:rPr>
        <w:footnoteRef/>
      </w:r>
      <w:r w:rsidRPr="002513A9">
        <w:rPr>
          <w:sz w:val="16"/>
        </w:rPr>
        <w:t xml:space="preserve"> Jeżeli OO nie jest na czarnej liście to zapis ten usuwamy.</w:t>
      </w:r>
    </w:p>
  </w:footnote>
  <w:footnote w:id="34">
    <w:p w14:paraId="6C2A939B" w14:textId="77777777" w:rsidR="007A50AC" w:rsidRPr="00085AFE" w:rsidRDefault="007A50AC" w:rsidP="008A3B69">
      <w:pPr>
        <w:pStyle w:val="Tekstprzypisudolnego"/>
        <w:rPr>
          <w:sz w:val="16"/>
        </w:rPr>
      </w:pPr>
      <w:r w:rsidRPr="00085AFE">
        <w:rPr>
          <w:rStyle w:val="Odwoanieprzypisudolnego"/>
          <w:sz w:val="16"/>
        </w:rPr>
        <w:footnoteRef/>
      </w:r>
      <w:r w:rsidRPr="00085AFE">
        <w:rPr>
          <w:sz w:val="16"/>
        </w:rPr>
        <w:t xml:space="preserve"> W przypadku gdy wartość Inwestycji Końcowej będzie niższa niż 500 tysięcy euro usuwamy ten zapis z treści umowy</w:t>
      </w:r>
    </w:p>
  </w:footnote>
  <w:footnote w:id="35">
    <w:p w14:paraId="5050575A" w14:textId="7B90C818" w:rsidR="007A50AC" w:rsidRPr="00954173" w:rsidRDefault="007A50AC">
      <w:pPr>
        <w:pStyle w:val="Tekstprzypisudolnego"/>
        <w:rPr>
          <w:sz w:val="16"/>
        </w:rPr>
      </w:pPr>
      <w:r w:rsidRPr="00954173">
        <w:rPr>
          <w:rStyle w:val="Odwoanieprzypisudolnego"/>
          <w:sz w:val="16"/>
        </w:rPr>
        <w:footnoteRef/>
      </w:r>
      <w:r w:rsidRPr="00954173">
        <w:rPr>
          <w:sz w:val="16"/>
        </w:rPr>
        <w:t xml:space="preserve"> Wpisać numer UI zgodnie ze schematem nr 2/FEMP/824/2024/VI/EFRR/114/……………</w:t>
      </w:r>
    </w:p>
  </w:footnote>
  <w:footnote w:id="36">
    <w:p w14:paraId="0602BC29" w14:textId="50EE97A6" w:rsidR="007A50AC" w:rsidRPr="00954173" w:rsidRDefault="007A50AC">
      <w:pPr>
        <w:pStyle w:val="Tekstprzypisudolnego"/>
        <w:rPr>
          <w:sz w:val="16"/>
        </w:rPr>
      </w:pPr>
      <w:r w:rsidRPr="00954173">
        <w:rPr>
          <w:rStyle w:val="Odwoanieprzypisudolnego"/>
          <w:sz w:val="16"/>
        </w:rPr>
        <w:footnoteRef/>
      </w:r>
      <w:r w:rsidRPr="00954173">
        <w:rPr>
          <w:sz w:val="16"/>
        </w:rPr>
        <w:t xml:space="preserve"> Wpisać nazwę Partnera Finansującego</w:t>
      </w:r>
    </w:p>
  </w:footnote>
  <w:footnote w:id="37">
    <w:p w14:paraId="72F3C2C7" w14:textId="47DF9422" w:rsidR="007A50AC" w:rsidRPr="00121583" w:rsidRDefault="007A50AC">
      <w:pPr>
        <w:pStyle w:val="Tekstprzypisudolnego"/>
        <w:rPr>
          <w:sz w:val="16"/>
        </w:rPr>
      </w:pPr>
      <w:r w:rsidRPr="00121583">
        <w:rPr>
          <w:rStyle w:val="Odwoanieprzypisudolnego"/>
          <w:sz w:val="16"/>
        </w:rPr>
        <w:footnoteRef/>
      </w:r>
      <w:r w:rsidRPr="00121583">
        <w:rPr>
          <w:sz w:val="16"/>
        </w:rPr>
        <w:t xml:space="preserve"> Zapis ten usunąć jeżeli tablice lub inne oznaczenie nie będzie wymagane</w:t>
      </w:r>
    </w:p>
  </w:footnote>
  <w:footnote w:id="38">
    <w:p w14:paraId="286BE1B9" w14:textId="23DFD61A" w:rsidR="007A50AC" w:rsidRPr="00085AFE" w:rsidRDefault="007A50AC">
      <w:pPr>
        <w:pStyle w:val="Tekstprzypisudolnego"/>
        <w:rPr>
          <w:sz w:val="16"/>
        </w:rPr>
      </w:pPr>
      <w:r w:rsidRPr="00085AFE">
        <w:rPr>
          <w:rStyle w:val="Odwoanieprzypisudolnego"/>
          <w:sz w:val="16"/>
        </w:rPr>
        <w:footnoteRef/>
      </w:r>
      <w:r w:rsidRPr="00085AFE">
        <w:rPr>
          <w:sz w:val="16"/>
        </w:rPr>
        <w:t xml:space="preserve"> Uzupełnić rachunki bankowego </w:t>
      </w:r>
    </w:p>
  </w:footnote>
  <w:footnote w:id="39">
    <w:p w14:paraId="25AF780F" w14:textId="58E1BDD7" w:rsidR="007A50AC" w:rsidRPr="00274362" w:rsidRDefault="007A50AC">
      <w:pPr>
        <w:pStyle w:val="Tekstprzypisudolnego"/>
        <w:rPr>
          <w:sz w:val="16"/>
        </w:rPr>
      </w:pPr>
      <w:r w:rsidRPr="00274362">
        <w:rPr>
          <w:rStyle w:val="Odwoanieprzypisudolnego"/>
          <w:sz w:val="16"/>
        </w:rPr>
        <w:footnoteRef/>
      </w:r>
      <w:r w:rsidRPr="00274362">
        <w:rPr>
          <w:sz w:val="16"/>
        </w:rPr>
        <w:t xml:space="preserve"> Wpisać beneficjenta rzeczywistego z rejestru beneficjentów rzeczywistych</w:t>
      </w:r>
    </w:p>
  </w:footnote>
  <w:footnote w:id="40">
    <w:p w14:paraId="55EFC4F8" w14:textId="77777777" w:rsidR="007A50AC" w:rsidRPr="00085AFE" w:rsidRDefault="007A50AC" w:rsidP="00CE2FB2">
      <w:pPr>
        <w:pStyle w:val="Tekstprzypisudolnego"/>
        <w:rPr>
          <w:sz w:val="16"/>
        </w:rPr>
      </w:pPr>
      <w:r w:rsidRPr="00085AFE">
        <w:rPr>
          <w:rStyle w:val="Odwoanieprzypisudolnego"/>
          <w:sz w:val="16"/>
        </w:rPr>
        <w:footnoteRef/>
      </w:r>
      <w:r w:rsidRPr="00085AFE">
        <w:rPr>
          <w:sz w:val="16"/>
        </w:rPr>
        <w:t xml:space="preserve"> Do wyboru</w:t>
      </w:r>
    </w:p>
  </w:footnote>
  <w:footnote w:id="41">
    <w:p w14:paraId="413A8DCE" w14:textId="5773CF79" w:rsidR="007A50AC" w:rsidRPr="00085AFE" w:rsidRDefault="007A50AC">
      <w:pPr>
        <w:pStyle w:val="Tekstprzypisudolnego"/>
        <w:rPr>
          <w:sz w:val="16"/>
        </w:rPr>
      </w:pPr>
      <w:r w:rsidRPr="00085AFE">
        <w:rPr>
          <w:rStyle w:val="Odwoanieprzypisudolnego"/>
          <w:sz w:val="16"/>
        </w:rPr>
        <w:footnoteRef/>
      </w:r>
      <w:r w:rsidRPr="00085AFE">
        <w:rPr>
          <w:sz w:val="16"/>
        </w:rPr>
        <w:t xml:space="preserve"> W przypadku pożyczek bez umorzenia usuwamy ten paragraf</w:t>
      </w:r>
    </w:p>
  </w:footnote>
  <w:footnote w:id="42">
    <w:p w14:paraId="11C9C351" w14:textId="77DD56B2" w:rsidR="007A50AC" w:rsidRPr="00085AFE" w:rsidRDefault="007A50AC">
      <w:pPr>
        <w:pStyle w:val="Tekstprzypisudolnego"/>
        <w:rPr>
          <w:sz w:val="16"/>
        </w:rPr>
      </w:pPr>
      <w:r w:rsidRPr="00085AFE">
        <w:rPr>
          <w:rStyle w:val="Odwoanieprzypisudolnego"/>
          <w:sz w:val="16"/>
        </w:rPr>
        <w:footnoteRef/>
      </w:r>
      <w:r w:rsidRPr="00085AFE">
        <w:rPr>
          <w:sz w:val="16"/>
        </w:rPr>
        <w:t xml:space="preserve"> Wykreślić zapis, który nie dotyczy danej pożyczki</w:t>
      </w:r>
    </w:p>
  </w:footnote>
  <w:footnote w:id="43">
    <w:p w14:paraId="21029CFD" w14:textId="1CAA543B" w:rsidR="007A50AC" w:rsidRPr="00085AFE" w:rsidRDefault="007A50AC">
      <w:pPr>
        <w:pStyle w:val="Tekstprzypisudolnego"/>
        <w:rPr>
          <w:sz w:val="16"/>
        </w:rPr>
      </w:pPr>
      <w:r w:rsidRPr="00085AFE">
        <w:rPr>
          <w:rStyle w:val="Odwoanieprzypisudolnego"/>
          <w:sz w:val="16"/>
        </w:rPr>
        <w:footnoteRef/>
      </w:r>
      <w:r w:rsidRPr="00085AFE">
        <w:rPr>
          <w:sz w:val="16"/>
        </w:rPr>
        <w:t xml:space="preserve"> Wpisać wartość umorzenia wyrażoną w złotówkach</w:t>
      </w:r>
    </w:p>
  </w:footnote>
  <w:footnote w:id="44">
    <w:p w14:paraId="40A7238F" w14:textId="0A7C2A50" w:rsidR="007A50AC" w:rsidRPr="00C01130" w:rsidRDefault="007A50AC">
      <w:pPr>
        <w:pStyle w:val="Tekstprzypisudolnego"/>
        <w:rPr>
          <w:sz w:val="16"/>
        </w:rPr>
      </w:pPr>
      <w:r w:rsidRPr="00C01130">
        <w:rPr>
          <w:rStyle w:val="Odwoanieprzypisudolnego"/>
          <w:sz w:val="16"/>
        </w:rPr>
        <w:footnoteRef/>
      </w:r>
      <w:r w:rsidRPr="00C01130">
        <w:rPr>
          <w:sz w:val="16"/>
        </w:rPr>
        <w:t xml:space="preserve"> Wybrać odpowiednią</w:t>
      </w:r>
    </w:p>
  </w:footnote>
  <w:footnote w:id="45">
    <w:p w14:paraId="54D82BF6" w14:textId="77777777" w:rsidR="007A50AC" w:rsidRPr="00C01130" w:rsidRDefault="007A50AC" w:rsidP="00C01130">
      <w:pPr>
        <w:pStyle w:val="Tekstprzypisudolnego"/>
        <w:rPr>
          <w:sz w:val="16"/>
        </w:rPr>
      </w:pPr>
      <w:r w:rsidRPr="00C01130">
        <w:rPr>
          <w:rStyle w:val="Odwoanieprzypisudolnego"/>
          <w:sz w:val="16"/>
        </w:rPr>
        <w:footnoteRef/>
      </w:r>
      <w:r w:rsidRPr="00C01130">
        <w:rPr>
          <w:sz w:val="16"/>
        </w:rPr>
        <w:t xml:space="preserve"> Wybrać odpowiednią</w:t>
      </w:r>
    </w:p>
  </w:footnote>
  <w:footnote w:id="46">
    <w:p w14:paraId="38CF37A7" w14:textId="155AC0FA" w:rsidR="007A50AC" w:rsidRPr="00085AFE" w:rsidRDefault="007A50AC">
      <w:pPr>
        <w:pStyle w:val="Tekstprzypisudolnego"/>
        <w:rPr>
          <w:sz w:val="16"/>
        </w:rPr>
      </w:pPr>
      <w:r w:rsidRPr="00085AFE">
        <w:rPr>
          <w:rStyle w:val="Odwoanieprzypisudolnego"/>
          <w:sz w:val="16"/>
        </w:rPr>
        <w:footnoteRef/>
      </w:r>
      <w:r w:rsidRPr="00085AFE">
        <w:rPr>
          <w:sz w:val="16"/>
        </w:rPr>
        <w:t xml:space="preserve"> W przypadku gdy Pożyczkobiorcą są spółki kapitałowe, lub gdy pożyczkobiorca nie ma małżonka. Lub gdy małżonkowie mają rozdzielność majątkową a decyzja Zarządu nie wymaga zgody i akceptacji małżonka usunąć ten zapis</w:t>
      </w:r>
    </w:p>
  </w:footnote>
  <w:footnote w:id="47">
    <w:p w14:paraId="35840BA4" w14:textId="77777777" w:rsidR="007A50AC" w:rsidRPr="00AB7BB6" w:rsidRDefault="007A50AC" w:rsidP="00AB7BB6">
      <w:pPr>
        <w:pStyle w:val="Tekstprzypisudolnego"/>
      </w:pPr>
      <w:r w:rsidRPr="003D1597">
        <w:rPr>
          <w:rStyle w:val="Odwoanieprzypisudolnego"/>
          <w:sz w:val="16"/>
          <w:szCs w:val="16"/>
        </w:rPr>
        <w:footnoteRef/>
      </w:r>
      <w:r w:rsidRPr="003D1597">
        <w:rPr>
          <w:sz w:val="16"/>
          <w:szCs w:val="16"/>
        </w:rPr>
        <w:t xml:space="preserve"> Jeżeli adres taki sam jak adres zamieszkania usunąć cały zapis. W przypadku innego adresu niż adres zamieszkania uzupełnić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9D17" w14:textId="77777777" w:rsidR="007E0BAB" w:rsidRDefault="007E0B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8A68" w14:textId="5C47208E" w:rsidR="007A50AC" w:rsidRDefault="007A50AC" w:rsidP="0097113D">
    <w:pPr>
      <w:pStyle w:val="Nagwek"/>
    </w:pPr>
    <w:r w:rsidRPr="005C3651">
      <w:rPr>
        <w:noProof/>
        <w:lang w:eastAsia="pl-PL"/>
      </w:rPr>
      <w:drawing>
        <wp:inline distT="0" distB="0" distL="0" distR="0" wp14:anchorId="724A3992" wp14:editId="61C84D37">
          <wp:extent cx="5925185" cy="50736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85" cy="507365"/>
                  </a:xfrm>
                  <a:prstGeom prst="rect">
                    <a:avLst/>
                  </a:prstGeom>
                  <a:noFill/>
                  <a:ln>
                    <a:noFill/>
                  </a:ln>
                </pic:spPr>
              </pic:pic>
            </a:graphicData>
          </a:graphic>
        </wp:inline>
      </w:drawing>
    </w:r>
  </w:p>
  <w:p w14:paraId="2562450A" w14:textId="3B9ADF20" w:rsidR="007E0BAB" w:rsidRPr="007E0BAB" w:rsidRDefault="007E0BAB" w:rsidP="007E0BAB">
    <w:pPr>
      <w:jc w:val="right"/>
      <w:rPr>
        <w:i/>
        <w:iCs/>
        <w:sz w:val="20"/>
        <w:szCs w:val="20"/>
      </w:rPr>
    </w:pPr>
    <w:r w:rsidRPr="0051203C">
      <w:rPr>
        <w:i/>
        <w:iCs/>
        <w:sz w:val="20"/>
        <w:szCs w:val="20"/>
      </w:rPr>
      <w:t>F</w:t>
    </w:r>
    <w:r>
      <w:rPr>
        <w:i/>
        <w:iCs/>
        <w:sz w:val="20"/>
        <w:szCs w:val="20"/>
      </w:rPr>
      <w:t>0</w:t>
    </w:r>
    <w:r w:rsidRPr="0051203C">
      <w:rPr>
        <w:i/>
        <w:iCs/>
        <w:sz w:val="20"/>
        <w:szCs w:val="20"/>
      </w:rPr>
      <w:t>2-</w:t>
    </w:r>
    <w:r>
      <w:rPr>
        <w:i/>
        <w:iCs/>
        <w:sz w:val="20"/>
        <w:szCs w:val="20"/>
      </w:rPr>
      <w:t>PR</w:t>
    </w:r>
    <w:r w:rsidRPr="0051203C">
      <w:rPr>
        <w:i/>
        <w:iCs/>
        <w:sz w:val="20"/>
        <w:szCs w:val="20"/>
      </w:rPr>
      <w:t xml:space="preserve">/I-P14; </w:t>
    </w:r>
    <w:r>
      <w:rPr>
        <w:i/>
        <w:iCs/>
        <w:sz w:val="20"/>
        <w:szCs w:val="20"/>
      </w:rPr>
      <w:t>Umowa Inwestycyjna</w:t>
    </w:r>
    <w:r w:rsidRPr="0051203C">
      <w:rPr>
        <w:i/>
        <w:iCs/>
        <w:sz w:val="20"/>
        <w:szCs w:val="20"/>
      </w:rPr>
      <w:t xml:space="preserve">; wyd. 1 z dn.06.11.2024 </w:t>
    </w:r>
    <w:r>
      <w:rPr>
        <w:i/>
        <w:iCs/>
        <w:sz w:val="20"/>
        <w:szCs w:val="20"/>
      </w:rPr>
      <w:t>r.</w:t>
    </w:r>
  </w:p>
  <w:p w14:paraId="45B7B305" w14:textId="77777777" w:rsidR="007A50AC" w:rsidRDefault="007A50A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FDF9E" w14:textId="77777777" w:rsidR="007E0BAB" w:rsidRDefault="007E0B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2FA5A75"/>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13857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B43FFB"/>
    <w:multiLevelType w:val="multilevel"/>
    <w:tmpl w:val="A198D60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B6511"/>
    <w:multiLevelType w:val="multilevel"/>
    <w:tmpl w:val="3B3830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CC0AA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14B3568"/>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1E564A7"/>
    <w:multiLevelType w:val="hybridMultilevel"/>
    <w:tmpl w:val="012662C2"/>
    <w:lvl w:ilvl="0" w:tplc="0744FC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1515E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66D16BC"/>
    <w:multiLevelType w:val="multilevel"/>
    <w:tmpl w:val="68E6962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F00FE1"/>
    <w:multiLevelType w:val="multilevel"/>
    <w:tmpl w:val="5E6E22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836A07"/>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BB470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5B0EC4"/>
    <w:multiLevelType w:val="multilevel"/>
    <w:tmpl w:val="D90C19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91015F"/>
    <w:multiLevelType w:val="multilevel"/>
    <w:tmpl w:val="801C5B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AA2F7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83D6D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432FB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E220C22"/>
    <w:multiLevelType w:val="hybridMultilevel"/>
    <w:tmpl w:val="AD6A4FC8"/>
    <w:lvl w:ilvl="0" w:tplc="17D0C6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4601B9"/>
    <w:multiLevelType w:val="multilevel"/>
    <w:tmpl w:val="486E1B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7937BB"/>
    <w:multiLevelType w:val="multilevel"/>
    <w:tmpl w:val="F00ED9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185C49"/>
    <w:multiLevelType w:val="multilevel"/>
    <w:tmpl w:val="EC785DC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3D1F01"/>
    <w:multiLevelType w:val="multilevel"/>
    <w:tmpl w:val="B7D4D46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A01083"/>
    <w:multiLevelType w:val="hybridMultilevel"/>
    <w:tmpl w:val="73002C08"/>
    <w:lvl w:ilvl="0" w:tplc="8B5E00A6">
      <w:start w:val="1"/>
      <w:numFmt w:val="decimal"/>
      <w:lvlText w:val="%1)"/>
      <w:lvlJc w:val="left"/>
      <w:pPr>
        <w:ind w:left="720" w:hanging="360"/>
      </w:pPr>
      <w:rPr>
        <w:rFonts w:hint="default"/>
        <w:b/>
      </w:rPr>
    </w:lvl>
    <w:lvl w:ilvl="1" w:tplc="1104190C">
      <w:numFmt w:val="bullet"/>
      <w:lvlText w:val=""/>
      <w:lvlJc w:val="left"/>
      <w:pPr>
        <w:ind w:left="1440" w:hanging="360"/>
      </w:pPr>
      <w:rPr>
        <w:rFonts w:ascii="Symbol" w:eastAsiaTheme="minorHAns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B312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D94810"/>
    <w:multiLevelType w:val="multilevel"/>
    <w:tmpl w:val="6A107E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612C4D"/>
    <w:multiLevelType w:val="multilevel"/>
    <w:tmpl w:val="23528E2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786EC2"/>
    <w:multiLevelType w:val="multilevel"/>
    <w:tmpl w:val="F66893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9630554">
    <w:abstractNumId w:val="8"/>
  </w:num>
  <w:num w:numId="2" w16cid:durableId="1413237234">
    <w:abstractNumId w:val="23"/>
  </w:num>
  <w:num w:numId="3" w16cid:durableId="643697950">
    <w:abstractNumId w:val="7"/>
  </w:num>
  <w:num w:numId="4" w16cid:durableId="1083182662">
    <w:abstractNumId w:val="18"/>
  </w:num>
  <w:num w:numId="5" w16cid:durableId="1821651992">
    <w:abstractNumId w:val="4"/>
  </w:num>
  <w:num w:numId="6" w16cid:durableId="122118858">
    <w:abstractNumId w:val="9"/>
  </w:num>
  <w:num w:numId="7" w16cid:durableId="1841197475">
    <w:abstractNumId w:val="1"/>
  </w:num>
  <w:num w:numId="8" w16cid:durableId="725690662">
    <w:abstractNumId w:val="19"/>
  </w:num>
  <w:num w:numId="9" w16cid:durableId="455637285">
    <w:abstractNumId w:val="3"/>
  </w:num>
  <w:num w:numId="10" w16cid:durableId="1347249434">
    <w:abstractNumId w:val="26"/>
  </w:num>
  <w:num w:numId="11" w16cid:durableId="488862736">
    <w:abstractNumId w:val="16"/>
  </w:num>
  <w:num w:numId="12" w16cid:durableId="1149395068">
    <w:abstractNumId w:val="10"/>
  </w:num>
  <w:num w:numId="13" w16cid:durableId="257955122">
    <w:abstractNumId w:val="25"/>
  </w:num>
  <w:num w:numId="14" w16cid:durableId="1172600143">
    <w:abstractNumId w:val="20"/>
  </w:num>
  <w:num w:numId="15" w16cid:durableId="1516067164">
    <w:abstractNumId w:val="22"/>
  </w:num>
  <w:num w:numId="16" w16cid:durableId="670059520">
    <w:abstractNumId w:val="17"/>
  </w:num>
  <w:num w:numId="17" w16cid:durableId="285546970">
    <w:abstractNumId w:val="13"/>
  </w:num>
  <w:num w:numId="18" w16cid:durableId="961881129">
    <w:abstractNumId w:val="21"/>
  </w:num>
  <w:num w:numId="19" w16cid:durableId="780803996">
    <w:abstractNumId w:val="24"/>
  </w:num>
  <w:num w:numId="20" w16cid:durableId="234971729">
    <w:abstractNumId w:val="5"/>
  </w:num>
  <w:num w:numId="21" w16cid:durableId="2069717503">
    <w:abstractNumId w:val="14"/>
  </w:num>
  <w:num w:numId="22" w16cid:durableId="1822623914">
    <w:abstractNumId w:val="12"/>
  </w:num>
  <w:num w:numId="23" w16cid:durableId="216626856">
    <w:abstractNumId w:val="6"/>
  </w:num>
  <w:num w:numId="24" w16cid:durableId="1884978029">
    <w:abstractNumId w:val="11"/>
  </w:num>
  <w:num w:numId="25" w16cid:durableId="1098404341">
    <w:abstractNumId w:val="27"/>
  </w:num>
  <w:num w:numId="26" w16cid:durableId="903418617">
    <w:abstractNumId w:val="15"/>
  </w:num>
  <w:num w:numId="27" w16cid:durableId="849805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67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86"/>
    <w:rsid w:val="000100EB"/>
    <w:rsid w:val="00011B54"/>
    <w:rsid w:val="00020B92"/>
    <w:rsid w:val="00040096"/>
    <w:rsid w:val="0005226F"/>
    <w:rsid w:val="00073E24"/>
    <w:rsid w:val="000811D2"/>
    <w:rsid w:val="00085AFE"/>
    <w:rsid w:val="000E113C"/>
    <w:rsid w:val="00100C96"/>
    <w:rsid w:val="001028D0"/>
    <w:rsid w:val="00121583"/>
    <w:rsid w:val="0016058E"/>
    <w:rsid w:val="00164950"/>
    <w:rsid w:val="00181B2D"/>
    <w:rsid w:val="001B292F"/>
    <w:rsid w:val="001D1881"/>
    <w:rsid w:val="001E6494"/>
    <w:rsid w:val="00202749"/>
    <w:rsid w:val="00221751"/>
    <w:rsid w:val="002268AE"/>
    <w:rsid w:val="002513A9"/>
    <w:rsid w:val="00264A84"/>
    <w:rsid w:val="00274362"/>
    <w:rsid w:val="00277008"/>
    <w:rsid w:val="00285C78"/>
    <w:rsid w:val="002A1D21"/>
    <w:rsid w:val="002C4F3B"/>
    <w:rsid w:val="002C5553"/>
    <w:rsid w:val="002C5CA7"/>
    <w:rsid w:val="002D17B5"/>
    <w:rsid w:val="00330B94"/>
    <w:rsid w:val="00366D1B"/>
    <w:rsid w:val="003B5867"/>
    <w:rsid w:val="003D140E"/>
    <w:rsid w:val="003D1597"/>
    <w:rsid w:val="003E0EBC"/>
    <w:rsid w:val="003F49A5"/>
    <w:rsid w:val="003F78CF"/>
    <w:rsid w:val="00401660"/>
    <w:rsid w:val="004179D8"/>
    <w:rsid w:val="00465EF6"/>
    <w:rsid w:val="00470E6C"/>
    <w:rsid w:val="004A2586"/>
    <w:rsid w:val="004E18FE"/>
    <w:rsid w:val="00502C7D"/>
    <w:rsid w:val="00503E12"/>
    <w:rsid w:val="005363B2"/>
    <w:rsid w:val="00550506"/>
    <w:rsid w:val="005614BF"/>
    <w:rsid w:val="005C4C55"/>
    <w:rsid w:val="005F36B9"/>
    <w:rsid w:val="0063603C"/>
    <w:rsid w:val="006367DC"/>
    <w:rsid w:val="006505D1"/>
    <w:rsid w:val="00661C5A"/>
    <w:rsid w:val="00690C92"/>
    <w:rsid w:val="006E6E7A"/>
    <w:rsid w:val="00783E55"/>
    <w:rsid w:val="007A50AC"/>
    <w:rsid w:val="007B7AAA"/>
    <w:rsid w:val="007E0BAB"/>
    <w:rsid w:val="007E5441"/>
    <w:rsid w:val="0080557A"/>
    <w:rsid w:val="008409EB"/>
    <w:rsid w:val="00880174"/>
    <w:rsid w:val="008A3B69"/>
    <w:rsid w:val="008C1090"/>
    <w:rsid w:val="008C11AE"/>
    <w:rsid w:val="008E6D42"/>
    <w:rsid w:val="008F2E36"/>
    <w:rsid w:val="00916EB3"/>
    <w:rsid w:val="00937078"/>
    <w:rsid w:val="00954173"/>
    <w:rsid w:val="009623DA"/>
    <w:rsid w:val="009702D7"/>
    <w:rsid w:val="0097113D"/>
    <w:rsid w:val="009B741D"/>
    <w:rsid w:val="009E394C"/>
    <w:rsid w:val="00A05808"/>
    <w:rsid w:val="00A711D8"/>
    <w:rsid w:val="00AB7BB6"/>
    <w:rsid w:val="00AC47E5"/>
    <w:rsid w:val="00AD01E0"/>
    <w:rsid w:val="00AD4B62"/>
    <w:rsid w:val="00B01200"/>
    <w:rsid w:val="00B04C8F"/>
    <w:rsid w:val="00BC1231"/>
    <w:rsid w:val="00BC51E2"/>
    <w:rsid w:val="00C01130"/>
    <w:rsid w:val="00C41052"/>
    <w:rsid w:val="00C54D20"/>
    <w:rsid w:val="00C64960"/>
    <w:rsid w:val="00C9492A"/>
    <w:rsid w:val="00CA0DB2"/>
    <w:rsid w:val="00CC389E"/>
    <w:rsid w:val="00CD546E"/>
    <w:rsid w:val="00CE2FB2"/>
    <w:rsid w:val="00CF438A"/>
    <w:rsid w:val="00D013BD"/>
    <w:rsid w:val="00D222A2"/>
    <w:rsid w:val="00D2785C"/>
    <w:rsid w:val="00D52964"/>
    <w:rsid w:val="00D61D44"/>
    <w:rsid w:val="00D63FFA"/>
    <w:rsid w:val="00D869D3"/>
    <w:rsid w:val="00DD4CCB"/>
    <w:rsid w:val="00E05716"/>
    <w:rsid w:val="00E24FE3"/>
    <w:rsid w:val="00E408CE"/>
    <w:rsid w:val="00E60112"/>
    <w:rsid w:val="00E940A4"/>
    <w:rsid w:val="00ED6874"/>
    <w:rsid w:val="00F12890"/>
    <w:rsid w:val="00F918F4"/>
    <w:rsid w:val="00FA4F11"/>
    <w:rsid w:val="00FC7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51EE68"/>
  <w15:chartTrackingRefBased/>
  <w15:docId w15:val="{4EB353AB-8AF3-48A8-9155-04A56722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013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13BD"/>
    <w:rPr>
      <w:sz w:val="20"/>
      <w:szCs w:val="20"/>
    </w:rPr>
  </w:style>
  <w:style w:type="character" w:styleId="Odwoanieprzypisukocowego">
    <w:name w:val="endnote reference"/>
    <w:basedOn w:val="Domylnaczcionkaakapitu"/>
    <w:uiPriority w:val="99"/>
    <w:semiHidden/>
    <w:unhideWhenUsed/>
    <w:rsid w:val="00D013BD"/>
    <w:rPr>
      <w:vertAlign w:val="superscript"/>
    </w:rPr>
  </w:style>
  <w:style w:type="paragraph" w:styleId="Tekstprzypisudolnego">
    <w:name w:val="footnote text"/>
    <w:basedOn w:val="Normalny"/>
    <w:link w:val="TekstprzypisudolnegoZnak"/>
    <w:uiPriority w:val="99"/>
    <w:semiHidden/>
    <w:unhideWhenUsed/>
    <w:rsid w:val="00D013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013BD"/>
    <w:rPr>
      <w:sz w:val="20"/>
      <w:szCs w:val="20"/>
    </w:rPr>
  </w:style>
  <w:style w:type="character" w:styleId="Odwoanieprzypisudolnego">
    <w:name w:val="footnote reference"/>
    <w:basedOn w:val="Domylnaczcionkaakapitu"/>
    <w:uiPriority w:val="99"/>
    <w:semiHidden/>
    <w:unhideWhenUsed/>
    <w:rsid w:val="00D013BD"/>
    <w:rPr>
      <w:vertAlign w:val="superscript"/>
    </w:rPr>
  </w:style>
  <w:style w:type="paragraph" w:styleId="Akapitzlist">
    <w:name w:val="List Paragraph"/>
    <w:aliases w:val="Numerowanie"/>
    <w:basedOn w:val="Normalny"/>
    <w:link w:val="AkapitzlistZnak"/>
    <w:uiPriority w:val="34"/>
    <w:qFormat/>
    <w:rsid w:val="00100C96"/>
    <w:pPr>
      <w:ind w:left="720"/>
      <w:contextualSpacing/>
    </w:pPr>
  </w:style>
  <w:style w:type="character" w:styleId="Odwoaniedokomentarza">
    <w:name w:val="annotation reference"/>
    <w:basedOn w:val="Domylnaczcionkaakapitu"/>
    <w:uiPriority w:val="99"/>
    <w:semiHidden/>
    <w:unhideWhenUsed/>
    <w:rsid w:val="003E0EBC"/>
    <w:rPr>
      <w:sz w:val="16"/>
      <w:szCs w:val="16"/>
    </w:rPr>
  </w:style>
  <w:style w:type="paragraph" w:styleId="Tekstkomentarza">
    <w:name w:val="annotation text"/>
    <w:basedOn w:val="Normalny"/>
    <w:link w:val="TekstkomentarzaZnak"/>
    <w:uiPriority w:val="99"/>
    <w:semiHidden/>
    <w:unhideWhenUsed/>
    <w:rsid w:val="003E0E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0EBC"/>
    <w:rPr>
      <w:sz w:val="20"/>
      <w:szCs w:val="20"/>
    </w:rPr>
  </w:style>
  <w:style w:type="paragraph" w:styleId="Tematkomentarza">
    <w:name w:val="annotation subject"/>
    <w:basedOn w:val="Tekstkomentarza"/>
    <w:next w:val="Tekstkomentarza"/>
    <w:link w:val="TematkomentarzaZnak"/>
    <w:uiPriority w:val="99"/>
    <w:semiHidden/>
    <w:unhideWhenUsed/>
    <w:rsid w:val="003E0EBC"/>
    <w:rPr>
      <w:b/>
      <w:bCs/>
    </w:rPr>
  </w:style>
  <w:style w:type="character" w:customStyle="1" w:styleId="TematkomentarzaZnak">
    <w:name w:val="Temat komentarza Znak"/>
    <w:basedOn w:val="TekstkomentarzaZnak"/>
    <w:link w:val="Tematkomentarza"/>
    <w:uiPriority w:val="99"/>
    <w:semiHidden/>
    <w:rsid w:val="003E0EBC"/>
    <w:rPr>
      <w:b/>
      <w:bCs/>
      <w:sz w:val="20"/>
      <w:szCs w:val="20"/>
    </w:rPr>
  </w:style>
  <w:style w:type="paragraph" w:styleId="Tekstdymka">
    <w:name w:val="Balloon Text"/>
    <w:basedOn w:val="Normalny"/>
    <w:link w:val="TekstdymkaZnak"/>
    <w:uiPriority w:val="99"/>
    <w:semiHidden/>
    <w:unhideWhenUsed/>
    <w:rsid w:val="003E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0EBC"/>
    <w:rPr>
      <w:rFonts w:ascii="Segoe UI" w:hAnsi="Segoe UI" w:cs="Segoe UI"/>
      <w:sz w:val="18"/>
      <w:szCs w:val="18"/>
    </w:rPr>
  </w:style>
  <w:style w:type="character" w:styleId="Wyrnienieintensywne">
    <w:name w:val="Intense Emphasis"/>
    <w:basedOn w:val="Domylnaczcionkaakapitu"/>
    <w:uiPriority w:val="21"/>
    <w:qFormat/>
    <w:rsid w:val="00E60112"/>
    <w:rPr>
      <w:i/>
      <w:iCs/>
      <w:color w:val="5B9BD5" w:themeColor="accent1"/>
    </w:rPr>
  </w:style>
  <w:style w:type="paragraph" w:styleId="Nagwek">
    <w:name w:val="header"/>
    <w:basedOn w:val="Normalny"/>
    <w:link w:val="NagwekZnak"/>
    <w:uiPriority w:val="99"/>
    <w:unhideWhenUsed/>
    <w:rsid w:val="009711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13D"/>
  </w:style>
  <w:style w:type="paragraph" w:styleId="Stopka">
    <w:name w:val="footer"/>
    <w:basedOn w:val="Normalny"/>
    <w:link w:val="StopkaZnak"/>
    <w:uiPriority w:val="99"/>
    <w:unhideWhenUsed/>
    <w:rsid w:val="009711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113D"/>
  </w:style>
  <w:style w:type="character" w:customStyle="1" w:styleId="AkapitzlistZnak">
    <w:name w:val="Akapit z listą Znak"/>
    <w:aliases w:val="Numerowanie Znak"/>
    <w:link w:val="Akapitzlist"/>
    <w:uiPriority w:val="34"/>
    <w:locked/>
    <w:rsid w:val="001B292F"/>
  </w:style>
  <w:style w:type="paragraph" w:styleId="Tekstpodstawowy">
    <w:name w:val="Body Text"/>
    <w:basedOn w:val="Normalny"/>
    <w:link w:val="TekstpodstawowyZnak"/>
    <w:uiPriority w:val="99"/>
    <w:unhideWhenUsed/>
    <w:rsid w:val="00AB7BB6"/>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AB7BB6"/>
    <w:rPr>
      <w:rFonts w:ascii="Calibri" w:eastAsia="Times New Roman" w:hAnsi="Calibri" w:cs="Times New Roman"/>
      <w:lang w:eastAsia="pl-PL"/>
    </w:rPr>
  </w:style>
  <w:style w:type="table" w:styleId="Tabela-Siatka">
    <w:name w:val="Table Grid"/>
    <w:basedOn w:val="Standardowy"/>
    <w:uiPriority w:val="39"/>
    <w:rsid w:val="00CA0DB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A56D-E6C4-4BAB-9657-99B434FD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8110</Words>
  <Characters>48663</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Stasik</dc:creator>
  <cp:keywords/>
  <dc:description/>
  <cp:lastModifiedBy>M M</cp:lastModifiedBy>
  <cp:revision>6</cp:revision>
  <dcterms:created xsi:type="dcterms:W3CDTF">2024-11-06T13:45:00Z</dcterms:created>
  <dcterms:modified xsi:type="dcterms:W3CDTF">2024-11-06T14:36:00Z</dcterms:modified>
</cp:coreProperties>
</file>