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C6AA" w14:textId="783E57BE" w:rsidR="00E912E0" w:rsidRDefault="00E912E0" w:rsidP="00116494">
      <w:pPr>
        <w:ind w:left="-142"/>
        <w:jc w:val="right"/>
        <w:rPr>
          <w:rFonts w:cs="Calibr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Załącznik nr </w:t>
      </w:r>
      <w:r w:rsidR="00E845BB">
        <w:rPr>
          <w:rFonts w:asciiTheme="minorHAnsi" w:hAnsiTheme="minorHAnsi" w:cstheme="minorHAnsi"/>
          <w:b/>
          <w:bCs/>
          <w:iCs/>
          <w:sz w:val="18"/>
          <w:szCs w:val="18"/>
        </w:rPr>
        <w:t>4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stanowiącego</w:t>
      </w:r>
      <w:r w:rsidRPr="00D9554E">
        <w:rPr>
          <w:rFonts w:asciiTheme="minorHAnsi" w:hAnsiTheme="minorHAnsi" w:cstheme="minorHAnsi"/>
          <w:sz w:val="18"/>
          <w:szCs w:val="18"/>
        </w:rPr>
        <w:t xml:space="preserve"> załącznik nr 1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 w:rsidR="00E845BB"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845BB"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”: </w:t>
      </w:r>
      <w:r w:rsidR="00CE5016">
        <w:rPr>
          <w:rFonts w:asciiTheme="minorHAnsi" w:hAnsiTheme="minorHAnsi" w:cstheme="minorHAnsi"/>
          <w:b/>
          <w:sz w:val="18"/>
          <w:szCs w:val="18"/>
          <w:u w:val="single"/>
        </w:rPr>
        <w:t xml:space="preserve">Upoważnienie Wnioskodawcy/Poręczyciela, jako osoby fizycznej do występowania z wnioskiem do BIG </w:t>
      </w:r>
      <w:proofErr w:type="spellStart"/>
      <w:r w:rsidR="00CE5016">
        <w:rPr>
          <w:rFonts w:asciiTheme="minorHAnsi" w:hAnsiTheme="minorHAnsi" w:cstheme="minorHAnsi"/>
          <w:b/>
          <w:sz w:val="18"/>
          <w:szCs w:val="18"/>
          <w:u w:val="single"/>
        </w:rPr>
        <w:t>InfoMonitor</w:t>
      </w:r>
      <w:proofErr w:type="spellEnd"/>
      <w:r w:rsidR="00CE5016">
        <w:rPr>
          <w:rFonts w:asciiTheme="minorHAnsi" w:hAnsiTheme="minorHAnsi" w:cstheme="minorHAnsi"/>
          <w:b/>
          <w:sz w:val="18"/>
          <w:szCs w:val="18"/>
          <w:u w:val="single"/>
        </w:rPr>
        <w:t xml:space="preserve"> SA</w:t>
      </w:r>
    </w:p>
    <w:p w14:paraId="702D8F86" w14:textId="77777777" w:rsidR="004D3A4D" w:rsidRDefault="004D3A4D" w:rsidP="00113F10">
      <w:pPr>
        <w:pStyle w:val="Akapitzlist"/>
        <w:rPr>
          <w:b/>
          <w:sz w:val="10"/>
          <w:szCs w:val="10"/>
        </w:rPr>
      </w:pPr>
    </w:p>
    <w:p w14:paraId="57484D41" w14:textId="77777777" w:rsidR="00452386" w:rsidRPr="00CE5016" w:rsidRDefault="00452386" w:rsidP="00113F10">
      <w:pPr>
        <w:pStyle w:val="Akapitzlist"/>
        <w:rPr>
          <w:b/>
          <w:sz w:val="10"/>
          <w:szCs w:val="10"/>
        </w:rPr>
      </w:pPr>
    </w:p>
    <w:p w14:paraId="2632EA44" w14:textId="737BD1D3" w:rsidR="00113F10" w:rsidRPr="00116D50" w:rsidRDefault="00113F10" w:rsidP="00113F10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  <w:r w:rsidRPr="00116D50">
        <w:rPr>
          <w:rFonts w:asciiTheme="minorHAnsi" w:hAnsiTheme="minorHAnsi" w:cstheme="minorHAnsi"/>
          <w:b/>
          <w:sz w:val="20"/>
          <w:szCs w:val="20"/>
        </w:rPr>
        <w:t xml:space="preserve">Upoważnienie Wnioskodawcy /poręczyciela, jako osoby fizycznej do występowania z wnioskiem do BIG </w:t>
      </w:r>
      <w:proofErr w:type="spellStart"/>
      <w:r w:rsidRPr="00116D50">
        <w:rPr>
          <w:rFonts w:asciiTheme="minorHAnsi" w:hAnsiTheme="minorHAnsi" w:cstheme="minorHAnsi"/>
          <w:b/>
          <w:sz w:val="20"/>
          <w:szCs w:val="20"/>
        </w:rPr>
        <w:t>InfoMonitor</w:t>
      </w:r>
      <w:proofErr w:type="spellEnd"/>
      <w:r w:rsidRPr="00116D50">
        <w:rPr>
          <w:rFonts w:asciiTheme="minorHAnsi" w:hAnsiTheme="minorHAnsi" w:cstheme="minorHAnsi"/>
          <w:b/>
          <w:sz w:val="20"/>
          <w:szCs w:val="20"/>
        </w:rPr>
        <w:t xml:space="preserve"> SA</w:t>
      </w:r>
    </w:p>
    <w:p w14:paraId="0A51E9B4" w14:textId="77777777" w:rsidR="00113F10" w:rsidRPr="00CE5016" w:rsidRDefault="00113F10" w:rsidP="00113F10">
      <w:pPr>
        <w:pStyle w:val="Akapitzlist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9889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2009"/>
        <w:gridCol w:w="118"/>
        <w:gridCol w:w="850"/>
        <w:gridCol w:w="1701"/>
      </w:tblGrid>
      <w:tr w:rsidR="00113F10" w:rsidRPr="00DA5DDA" w14:paraId="4851ADDA" w14:textId="77777777" w:rsidTr="00460FE7">
        <w:tc>
          <w:tcPr>
            <w:tcW w:w="9889" w:type="dxa"/>
            <w:gridSpan w:val="7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vAlign w:val="center"/>
          </w:tcPr>
          <w:p w14:paraId="037F5E4F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A5DDA">
              <w:rPr>
                <w:rFonts w:asciiTheme="minorHAnsi" w:hAnsiTheme="minorHAnsi" w:cstheme="minorHAnsi"/>
                <w:b/>
                <w:bCs/>
                <w:sz w:val="20"/>
              </w:rPr>
              <w:t>Dane Konsumenta</w:t>
            </w:r>
          </w:p>
        </w:tc>
      </w:tr>
      <w:tr w:rsidR="00113F10" w:rsidRPr="00DA5DDA" w14:paraId="7C421E31" w14:textId="77777777" w:rsidTr="00460FE7">
        <w:trPr>
          <w:trHeight w:val="283"/>
        </w:trPr>
        <w:tc>
          <w:tcPr>
            <w:tcW w:w="1752" w:type="dxa"/>
            <w:shd w:val="clear" w:color="auto" w:fill="EAF1DD"/>
            <w:vAlign w:val="center"/>
          </w:tcPr>
          <w:p w14:paraId="00876408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65154698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F10" w:rsidRPr="00DA5DDA" w14:paraId="5CF30188" w14:textId="77777777" w:rsidTr="00460FE7">
        <w:trPr>
          <w:trHeight w:val="283"/>
        </w:trPr>
        <w:tc>
          <w:tcPr>
            <w:tcW w:w="1752" w:type="dxa"/>
            <w:shd w:val="clear" w:color="auto" w:fill="EAF1DD"/>
            <w:vAlign w:val="center"/>
          </w:tcPr>
          <w:p w14:paraId="0F8D3577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3748CCDB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26" w:type="dxa"/>
            <w:shd w:val="clear" w:color="auto" w:fill="EAF1DD"/>
            <w:vAlign w:val="center"/>
          </w:tcPr>
          <w:p w14:paraId="7EE7B0FE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8"/>
              </w:rPr>
              <w:t>Nr i seria dok. toż.</w:t>
            </w:r>
          </w:p>
        </w:tc>
        <w:tc>
          <w:tcPr>
            <w:tcW w:w="2127" w:type="dxa"/>
            <w:gridSpan w:val="2"/>
            <w:vAlign w:val="center"/>
          </w:tcPr>
          <w:p w14:paraId="197DEC66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shd w:val="clear" w:color="auto" w:fill="EAF1DD"/>
            <w:vAlign w:val="center"/>
          </w:tcPr>
          <w:p w14:paraId="0EE2BCBB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2B6F03D6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F10" w:rsidRPr="00DA5DDA" w14:paraId="011A760D" w14:textId="77777777" w:rsidTr="00460FE7">
        <w:trPr>
          <w:trHeight w:val="283"/>
        </w:trPr>
        <w:tc>
          <w:tcPr>
            <w:tcW w:w="72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18EA19C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sz w:val="14"/>
                <w:szCs w:val="14"/>
              </w:rPr>
            </w:pPr>
            <w:r w:rsidRPr="00DA5DDA">
              <w:rPr>
                <w:rFonts w:asciiTheme="minorHAnsi" w:hAnsiTheme="minorHAnsi" w:cstheme="minorHAnsi"/>
                <w:sz w:val="14"/>
                <w:szCs w:val="14"/>
              </w:rPr>
              <w:t xml:space="preserve">wypełnia się w przypadku obcokrajowca </w:t>
            </w:r>
          </w:p>
          <w:p w14:paraId="07DACA66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4"/>
                <w:szCs w:val="14"/>
              </w:rPr>
              <w:t>nieposiadającego nr PESEL</w:t>
            </w: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F934DBE" w14:textId="77777777" w:rsidR="00113F10" w:rsidRPr="00DA5DDA" w:rsidRDefault="00113F10" w:rsidP="00460FE7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DA5DDA">
              <w:rPr>
                <w:rFonts w:asciiTheme="minorHAnsi" w:hAnsiTheme="minorHAnsi" w:cstheme="minorHAnsi"/>
                <w:sz w:val="14"/>
              </w:rPr>
              <w:t>nie wypełnia się w przypadku obcokrajowca nie posiadającego nr PESEL</w:t>
            </w:r>
          </w:p>
        </w:tc>
      </w:tr>
    </w:tbl>
    <w:p w14:paraId="6F2F864B" w14:textId="77777777" w:rsidR="00113F10" w:rsidRPr="00DA5DDA" w:rsidRDefault="00113F10" w:rsidP="00113F10">
      <w:pPr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DA5DDA">
        <w:rPr>
          <w:rFonts w:asciiTheme="minorHAnsi" w:hAnsiTheme="minorHAnsi" w:cstheme="minorHAnsi"/>
          <w:b/>
        </w:rPr>
        <w:t xml:space="preserve">UPOWAŻNIENIE </w:t>
      </w:r>
    </w:p>
    <w:p w14:paraId="0D3FE695" w14:textId="77777777" w:rsidR="00113F10" w:rsidRDefault="00113F10" w:rsidP="00113F10">
      <w:pPr>
        <w:ind w:left="-142"/>
        <w:jc w:val="both"/>
        <w:outlineLvl w:val="2"/>
        <w:rPr>
          <w:rFonts w:asciiTheme="minorHAnsi" w:hAnsiTheme="minorHAnsi" w:cstheme="minorHAnsi"/>
          <w:sz w:val="16"/>
          <w:szCs w:val="16"/>
        </w:rPr>
      </w:pPr>
      <w:r w:rsidRPr="00DA5DDA">
        <w:rPr>
          <w:rFonts w:asciiTheme="minorHAnsi" w:hAnsiTheme="minorHAnsi" w:cstheme="minorHAnsi"/>
          <w:sz w:val="16"/>
          <w:szCs w:val="16"/>
        </w:rPr>
        <w:t xml:space="preserve">Na podstawie art. </w:t>
      </w:r>
      <w:r w:rsidRPr="00DA5DDA">
        <w:rPr>
          <w:rFonts w:asciiTheme="minorHAnsi" w:hAnsiTheme="minorHAnsi" w:cstheme="minorHAnsi"/>
          <w:bCs/>
          <w:sz w:val="16"/>
          <w:szCs w:val="16"/>
        </w:rPr>
        <w:t>24</w:t>
      </w:r>
      <w:r w:rsidRPr="00DA5DDA">
        <w:rPr>
          <w:rFonts w:asciiTheme="minorHAnsi" w:hAnsiTheme="minorHAnsi" w:cstheme="minorHAnsi"/>
          <w:sz w:val="16"/>
          <w:szCs w:val="16"/>
        </w:rPr>
        <w:t xml:space="preserve"> ust. 1 ustawy z dnia 9 kwietnia 2010 roku o udostępnianiu informacji gospodarczych i wymianie danych gospodarczych (tj. </w:t>
      </w:r>
      <w:r w:rsidRPr="00DA5DDA">
        <w:rPr>
          <w:rFonts w:asciiTheme="minorHAnsi" w:hAnsiTheme="minorHAnsi" w:cstheme="minorHAnsi"/>
          <w:bCs/>
          <w:sz w:val="16"/>
          <w:szCs w:val="16"/>
        </w:rPr>
        <w:t>Dz.U.2020 poz. 389 ze. zm.</w:t>
      </w:r>
      <w:r w:rsidRPr="00DA5DDA">
        <w:rPr>
          <w:rFonts w:asciiTheme="minorHAnsi" w:hAnsiTheme="minorHAnsi" w:cstheme="minorHAnsi"/>
          <w:sz w:val="16"/>
          <w:szCs w:val="16"/>
        </w:rPr>
        <w:t>) oraz na podstawie art. 105 ust. 4a i 4a</w:t>
      </w:r>
      <w:r w:rsidRPr="00DA5DDA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DA5DDA">
        <w:rPr>
          <w:rFonts w:asciiTheme="minorHAnsi" w:hAnsiTheme="minorHAnsi" w:cstheme="minorHAnsi"/>
          <w:sz w:val="16"/>
          <w:szCs w:val="16"/>
        </w:rPr>
        <w:t>ustawy z dnia 29 sierpnia 1997 roku - Prawo bankowe (tj. Dz.U.2019 poz. 2357 ze zm.) w związku z art. 13 ustawy o udostępnianiu informacji gospodarczych i wymianie danych gospodarczych</w:t>
      </w:r>
    </w:p>
    <w:p w14:paraId="776D1AF4" w14:textId="77777777" w:rsidR="00DA5DDA" w:rsidRPr="00DA5DDA" w:rsidRDefault="00DA5DDA" w:rsidP="00113F10">
      <w:pPr>
        <w:ind w:left="-142"/>
        <w:jc w:val="both"/>
        <w:outlineLvl w:val="2"/>
        <w:rPr>
          <w:rFonts w:asciiTheme="minorHAnsi" w:hAnsiTheme="minorHAnsi" w:cstheme="minorHAnsi"/>
          <w:sz w:val="16"/>
          <w:szCs w:val="16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18"/>
        <w:gridCol w:w="1171"/>
        <w:gridCol w:w="8334"/>
      </w:tblGrid>
      <w:tr w:rsidR="00113F10" w:rsidRPr="00DA5DDA" w14:paraId="7C2302D3" w14:textId="77777777" w:rsidTr="00460FE7">
        <w:trPr>
          <w:trHeight w:val="417"/>
        </w:trPr>
        <w:tc>
          <w:tcPr>
            <w:tcW w:w="418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77DA064" w14:textId="77777777" w:rsidR="00113F10" w:rsidRPr="00DA5DDA" w:rsidRDefault="00113F10" w:rsidP="00460FE7">
            <w:pPr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5DDA">
              <w:rPr>
                <w:rFonts w:asciiTheme="minorHAnsi" w:hAnsiTheme="minorHAnsi" w:cstheme="minorHAnsi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/>
              <w:bottom w:val="single" w:sz="4" w:space="0" w:color="9BBB59"/>
            </w:tcBorders>
          </w:tcPr>
          <w:p w14:paraId="597F1A5B" w14:textId="77777777" w:rsidR="00113F10" w:rsidRPr="00DA5DDA" w:rsidRDefault="00113F10" w:rsidP="00460FE7">
            <w:pPr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3F10" w:rsidRPr="00DA5DDA" w14:paraId="6865F460" w14:textId="77777777" w:rsidTr="00460FE7">
        <w:trPr>
          <w:trHeight w:val="75"/>
        </w:trPr>
        <w:tc>
          <w:tcPr>
            <w:tcW w:w="9923" w:type="dxa"/>
            <w:gridSpan w:val="3"/>
          </w:tcPr>
          <w:p w14:paraId="66305CD3" w14:textId="77777777" w:rsidR="00113F10" w:rsidRPr="00DA5DDA" w:rsidRDefault="00113F10" w:rsidP="00460FE7">
            <w:pPr>
              <w:jc w:val="center"/>
              <w:outlineLvl w:val="2"/>
              <w:rPr>
                <w:rFonts w:asciiTheme="minorHAnsi" w:eastAsia="Times New Roman" w:hAnsiTheme="minorHAnsi" w:cstheme="minorHAnsi"/>
                <w:sz w:val="20"/>
                <w:szCs w:val="18"/>
                <w:vertAlign w:val="superscript"/>
              </w:rPr>
            </w:pPr>
            <w:r w:rsidRPr="00DA5DDA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>(imię i nazwisko konsumenta)</w:t>
            </w:r>
          </w:p>
        </w:tc>
      </w:tr>
      <w:tr w:rsidR="00113F10" w:rsidRPr="00DA5DDA" w14:paraId="71B98D0B" w14:textId="77777777" w:rsidTr="00DA5DDA">
        <w:trPr>
          <w:trHeight w:val="553"/>
        </w:trPr>
        <w:tc>
          <w:tcPr>
            <w:tcW w:w="1589" w:type="dxa"/>
            <w:gridSpan w:val="2"/>
            <w:vMerge w:val="restart"/>
            <w:tcBorders>
              <w:top w:val="single" w:sz="4" w:space="0" w:color="9BBB59"/>
              <w:left w:val="single" w:sz="4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2A5CEC08" w14:textId="77777777" w:rsidR="00113F10" w:rsidRPr="00DA5DDA" w:rsidRDefault="00113F10" w:rsidP="00460FE7">
            <w:pPr>
              <w:outlineLvl w:val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A5DD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niniejszym upoważniam</w:t>
            </w:r>
            <w:r w:rsidRPr="00DA5DDA">
              <w:rPr>
                <w:rFonts w:asciiTheme="minorHAnsi" w:eastAsia="Times New Roman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8334" w:type="dxa"/>
            <w:tcBorders>
              <w:left w:val="single" w:sz="4" w:space="0" w:color="9BBB59"/>
            </w:tcBorders>
          </w:tcPr>
          <w:p w14:paraId="24F0BBA8" w14:textId="41D28216" w:rsidR="00113F10" w:rsidRPr="00DA5DDA" w:rsidRDefault="00113F10" w:rsidP="00460FE7">
            <w:pPr>
              <w:jc w:val="both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b/>
                <w:sz w:val="16"/>
                <w:szCs w:val="16"/>
              </w:rPr>
              <w:t>Fundację Rozwoju Regionu Rabka, 34-700 Rabka-Zdrój, ul. Orkana 20f/1</w:t>
            </w:r>
            <w:r w:rsidR="00464F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oraz</w:t>
            </w:r>
          </w:p>
          <w:p w14:paraId="49D7AAA0" w14:textId="076465F4" w:rsidR="00DA5DDA" w:rsidRPr="00DA5DDA" w:rsidRDefault="00DA5DDA" w:rsidP="00460FE7">
            <w:pPr>
              <w:jc w:val="both"/>
              <w:outlineLvl w:val="2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DA5DDA">
              <w:rPr>
                <w:rFonts w:asciiTheme="minorHAnsi" w:hAnsiTheme="minorHAnsi" w:cstheme="minorHAnsi"/>
                <w:b/>
                <w:sz w:val="16"/>
                <w:szCs w:val="16"/>
              </w:rPr>
              <w:t>Stowarzyszenie Samorządowe Centrum Przedsiębiorczości i Rozwoju,</w:t>
            </w:r>
            <w:r w:rsidRPr="00DA5DDA">
              <w:rPr>
                <w:sz w:val="16"/>
                <w:szCs w:val="16"/>
              </w:rPr>
              <w:t xml:space="preserve"> </w:t>
            </w:r>
            <w:r w:rsidRPr="00DA5DDA">
              <w:rPr>
                <w:rFonts w:asciiTheme="minorHAnsi" w:hAnsiTheme="minorHAnsi" w:cstheme="minorHAnsi"/>
                <w:b/>
                <w:sz w:val="16"/>
                <w:szCs w:val="16"/>
              </w:rPr>
              <w:t>34-200 Sucha Beskidzka, ul. Adama Mickiewicza 175</w:t>
            </w:r>
          </w:p>
        </w:tc>
      </w:tr>
      <w:tr w:rsidR="00113F10" w:rsidRPr="00DA5DDA" w14:paraId="3214B93E" w14:textId="77777777" w:rsidTr="00DA5DDA">
        <w:trPr>
          <w:trHeight w:val="60"/>
        </w:trPr>
        <w:tc>
          <w:tcPr>
            <w:tcW w:w="1589" w:type="dxa"/>
            <w:gridSpan w:val="2"/>
            <w:vMerge/>
            <w:tcBorders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EAF1DD"/>
          </w:tcPr>
          <w:p w14:paraId="7664E5CA" w14:textId="77777777" w:rsidR="00113F10" w:rsidRPr="00DA5DDA" w:rsidRDefault="00113F10" w:rsidP="00460FE7">
            <w:pPr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334" w:type="dxa"/>
            <w:tcBorders>
              <w:top w:val="single" w:sz="4" w:space="0" w:color="9BBB59"/>
              <w:left w:val="single" w:sz="4" w:space="0" w:color="9BBB59"/>
            </w:tcBorders>
          </w:tcPr>
          <w:p w14:paraId="17D06DE5" w14:textId="77777777" w:rsidR="00113F10" w:rsidRPr="00DA5DDA" w:rsidRDefault="00113F10" w:rsidP="00460FE7">
            <w:pPr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DA5DDA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 w:rsidRPr="00DA5DDA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>InfoMonitor</w:t>
            </w:r>
            <w:proofErr w:type="spellEnd"/>
            <w:r w:rsidRPr="00DA5DDA">
              <w:rPr>
                <w:rFonts w:asciiTheme="minorHAnsi" w:eastAsia="Times New Roman" w:hAnsiTheme="minorHAnsi" w:cstheme="minorHAnsi"/>
                <w:i/>
                <w:sz w:val="16"/>
                <w:szCs w:val="16"/>
              </w:rPr>
              <w:t xml:space="preserve"> S.A.)</w:t>
            </w:r>
          </w:p>
        </w:tc>
      </w:tr>
    </w:tbl>
    <w:p w14:paraId="5223BAA4" w14:textId="77777777" w:rsidR="00DA5DDA" w:rsidRDefault="00DA5DDA" w:rsidP="00CE5016">
      <w:pPr>
        <w:ind w:left="-142"/>
        <w:jc w:val="both"/>
        <w:rPr>
          <w:rFonts w:asciiTheme="minorHAnsi" w:hAnsiTheme="minorHAnsi" w:cstheme="minorHAnsi"/>
          <w:sz w:val="16"/>
          <w:szCs w:val="16"/>
        </w:rPr>
      </w:pPr>
    </w:p>
    <w:p w14:paraId="60134B33" w14:textId="22AFECFF" w:rsidR="00113F10" w:rsidRPr="00DA5DDA" w:rsidRDefault="00113F10" w:rsidP="00113F10">
      <w:pPr>
        <w:spacing w:before="120" w:after="120"/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DA5DDA">
        <w:rPr>
          <w:rFonts w:asciiTheme="minorHAnsi" w:hAnsiTheme="minorHAnsi" w:cstheme="minorHAnsi"/>
          <w:sz w:val="16"/>
          <w:szCs w:val="16"/>
        </w:rPr>
        <w:t xml:space="preserve">do pozyskania z Biura Informacji Gospodarczej 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 S.A. z siedzibą w Warszawie przy ul. Zygmunta Modzelewskiego 77a (BIG 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) dotyczących mnie informacji gospodarczych oraz do pozyskania za pośrednictwem BIG 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 danych gospodarczych z Biura Informacji Kredytowej S.A. (BIK) i Związku Banków Polskich (ZBP), w tym między innymi oceny punktowej (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scoring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), w zakresie niezbędnym do dokonania oceny wiarygodności płatniczej i oceny ryzyka kredytowego. </w:t>
      </w:r>
    </w:p>
    <w:p w14:paraId="5F38CEE6" w14:textId="77777777" w:rsidR="00113F10" w:rsidRPr="00DA5DDA" w:rsidRDefault="00113F10" w:rsidP="00113F10">
      <w:pPr>
        <w:spacing w:before="120" w:after="120"/>
        <w:ind w:left="-142"/>
        <w:jc w:val="both"/>
        <w:rPr>
          <w:rFonts w:asciiTheme="minorHAnsi" w:hAnsiTheme="minorHAnsi" w:cstheme="minorHAnsi"/>
          <w:sz w:val="16"/>
          <w:szCs w:val="16"/>
        </w:rPr>
      </w:pPr>
      <w:r w:rsidRPr="00DA5DDA">
        <w:rPr>
          <w:rFonts w:asciiTheme="minorHAnsi" w:hAnsiTheme="minorHAnsi" w:cstheme="minorHAnsi"/>
          <w:sz w:val="16"/>
          <w:szCs w:val="16"/>
        </w:rPr>
        <w:t xml:space="preserve">Jednocześnie upoważniam ww. przedsiębiorcę do pozyskania z BIG 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 informacji dotyczących składanych zapytań na mój temat do Rejestru BIG </w:t>
      </w:r>
      <w:proofErr w:type="spellStart"/>
      <w:r w:rsidRPr="00DA5DDA">
        <w:rPr>
          <w:rFonts w:asciiTheme="minorHAnsi" w:hAnsiTheme="minorHAnsi" w:cstheme="minorHAnsi"/>
          <w:sz w:val="16"/>
          <w:szCs w:val="16"/>
        </w:rPr>
        <w:t>InfoMonitor</w:t>
      </w:r>
      <w:proofErr w:type="spellEnd"/>
      <w:r w:rsidRPr="00DA5DDA">
        <w:rPr>
          <w:rFonts w:asciiTheme="minorHAnsi" w:hAnsiTheme="minorHAnsi" w:cstheme="minorHAnsi"/>
          <w:sz w:val="16"/>
          <w:szCs w:val="16"/>
        </w:rPr>
        <w:t xml:space="preserve"> w ciągu ostatnich 12 miesięcy.</w:t>
      </w:r>
    </w:p>
    <w:tbl>
      <w:tblPr>
        <w:tblW w:w="0" w:type="auto"/>
        <w:tblInd w:w="5353" w:type="dxa"/>
        <w:tblBorders>
          <w:bottom w:val="single" w:sz="4" w:space="0" w:color="9BBB59"/>
        </w:tblBorders>
        <w:tblLook w:val="04A0" w:firstRow="1" w:lastRow="0" w:firstColumn="1" w:lastColumn="0" w:noHBand="0" w:noVBand="1"/>
      </w:tblPr>
      <w:tblGrid>
        <w:gridCol w:w="4432"/>
      </w:tblGrid>
      <w:tr w:rsidR="00113F10" w:rsidRPr="00DA5DDA" w14:paraId="68AE6C17" w14:textId="77777777" w:rsidTr="00460FE7">
        <w:trPr>
          <w:trHeight w:val="377"/>
        </w:trPr>
        <w:tc>
          <w:tcPr>
            <w:tcW w:w="4533" w:type="dxa"/>
          </w:tcPr>
          <w:p w14:paraId="2166328F" w14:textId="77777777" w:rsidR="00113F10" w:rsidRPr="00DA5DDA" w:rsidRDefault="00113F10" w:rsidP="00460FE7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675ADE3" w14:textId="77777777" w:rsidR="00113F10" w:rsidRPr="00DA5DDA" w:rsidRDefault="00113F10" w:rsidP="00452386">
      <w:pPr>
        <w:ind w:left="5245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DA5DDA">
        <w:rPr>
          <w:rFonts w:asciiTheme="minorHAnsi" w:hAnsiTheme="minorHAnsi" w:cstheme="minorHAnsi"/>
          <w:b/>
          <w:sz w:val="18"/>
          <w:szCs w:val="16"/>
        </w:rPr>
        <w:t>Data i podpis Konsumenta</w:t>
      </w:r>
    </w:p>
    <w:p w14:paraId="6B9C96C8" w14:textId="77777777" w:rsidR="00113F10" w:rsidRPr="00DA5DDA" w:rsidRDefault="00113F10" w:rsidP="00452386">
      <w:pPr>
        <w:ind w:left="-142"/>
        <w:jc w:val="both"/>
        <w:rPr>
          <w:rFonts w:asciiTheme="minorHAnsi" w:hAnsiTheme="minorHAnsi" w:cstheme="minorHAnsi"/>
          <w:i/>
          <w:sz w:val="16"/>
          <w:szCs w:val="18"/>
        </w:rPr>
      </w:pPr>
      <w:r w:rsidRPr="00DA5DDA">
        <w:rPr>
          <w:rFonts w:asciiTheme="minorHAnsi" w:hAnsiTheme="minorHAnsi" w:cstheme="minorHAnsi"/>
          <w:i/>
          <w:sz w:val="16"/>
          <w:szCs w:val="18"/>
        </w:rPr>
        <w:t>Informacja przeznaczona dla konsumenta</w:t>
      </w:r>
    </w:p>
    <w:tbl>
      <w:tblPr>
        <w:tblW w:w="9889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454"/>
        <w:gridCol w:w="2126"/>
        <w:gridCol w:w="1134"/>
        <w:gridCol w:w="567"/>
        <w:gridCol w:w="567"/>
        <w:gridCol w:w="1389"/>
      </w:tblGrid>
      <w:tr w:rsidR="00113F10" w:rsidRPr="00DA5DDA" w14:paraId="40B4DC08" w14:textId="77777777" w:rsidTr="00DA5DDA">
        <w:tc>
          <w:tcPr>
            <w:tcW w:w="3652" w:type="dxa"/>
            <w:gridSpan w:val="2"/>
          </w:tcPr>
          <w:p w14:paraId="71517522" w14:textId="77777777" w:rsidR="00113F10" w:rsidRPr="00DA5DDA" w:rsidRDefault="00113F10" w:rsidP="00FE65FB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Administratorem Pani/Pana danych osobowych jest:</w:t>
            </w:r>
          </w:p>
        </w:tc>
        <w:tc>
          <w:tcPr>
            <w:tcW w:w="2580" w:type="dxa"/>
            <w:gridSpan w:val="2"/>
          </w:tcPr>
          <w:p w14:paraId="5D078A91" w14:textId="74CA89DA" w:rsidR="00113F10" w:rsidRPr="00DA5DDA" w:rsidRDefault="00113F10" w:rsidP="00FE65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Fundacja Rozwoju Regionu Rabka</w:t>
            </w:r>
            <w:r w:rsidR="00DA5DDA"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 w:rsidR="00DA5DDA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A5DDA" w:rsidRPr="00DA5DDA">
              <w:rPr>
                <w:rFonts w:asciiTheme="minorHAnsi" w:hAnsiTheme="minorHAnsi" w:cstheme="minorHAnsi"/>
                <w:sz w:val="16"/>
                <w:szCs w:val="16"/>
              </w:rPr>
              <w:t>Stowarzyszenie Samorządowe Centrum Przedsiębiorczości i Rozwoju</w:t>
            </w:r>
          </w:p>
        </w:tc>
        <w:tc>
          <w:tcPr>
            <w:tcW w:w="1134" w:type="dxa"/>
            <w:vAlign w:val="center"/>
          </w:tcPr>
          <w:p w14:paraId="055BC834" w14:textId="77777777" w:rsidR="00113F10" w:rsidRPr="00DA5DDA" w:rsidRDefault="00113F10" w:rsidP="00FE65F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 xml:space="preserve">BIG </w:t>
            </w:r>
            <w:proofErr w:type="spellStart"/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InfoMonitor</w:t>
            </w:r>
            <w:proofErr w:type="spellEnd"/>
            <w:r w:rsidRPr="00DA5DDA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  <w:tc>
          <w:tcPr>
            <w:tcW w:w="1134" w:type="dxa"/>
            <w:gridSpan w:val="2"/>
            <w:vAlign w:val="center"/>
          </w:tcPr>
          <w:p w14:paraId="2D1C191B" w14:textId="77777777" w:rsidR="00113F10" w:rsidRPr="00DA5DDA" w:rsidRDefault="00113F10" w:rsidP="00FE65F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Biuro Informacji Kredytowej S.A.</w:t>
            </w:r>
          </w:p>
        </w:tc>
        <w:tc>
          <w:tcPr>
            <w:tcW w:w="1389" w:type="dxa"/>
            <w:vAlign w:val="center"/>
          </w:tcPr>
          <w:p w14:paraId="29FBECB6" w14:textId="77777777" w:rsidR="00113F10" w:rsidRPr="00DA5DDA" w:rsidRDefault="00113F10" w:rsidP="00FE65F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Związek Banków Polskich</w:t>
            </w:r>
          </w:p>
        </w:tc>
      </w:tr>
      <w:tr w:rsidR="00113F10" w:rsidRPr="00DA5DDA" w14:paraId="0BC47F72" w14:textId="77777777" w:rsidTr="00DA5DDA">
        <w:tc>
          <w:tcPr>
            <w:tcW w:w="3652" w:type="dxa"/>
            <w:gridSpan w:val="2"/>
          </w:tcPr>
          <w:p w14:paraId="7569F78B" w14:textId="77777777" w:rsidR="00113F10" w:rsidRPr="00DA5DDA" w:rsidRDefault="00113F10" w:rsidP="00FE65FB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2580" w:type="dxa"/>
            <w:gridSpan w:val="2"/>
          </w:tcPr>
          <w:p w14:paraId="2FC83FBD" w14:textId="0521660E" w:rsidR="00113F10" w:rsidRPr="00DA5DDA" w:rsidRDefault="00DA5DDA" w:rsidP="00FE65F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Pr="008F741E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poczta@frrr.pl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8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sekretariat@funduszemalopolska.pl</w:t>
              </w:r>
            </w:hyperlink>
          </w:p>
        </w:tc>
        <w:tc>
          <w:tcPr>
            <w:tcW w:w="1134" w:type="dxa"/>
            <w:vAlign w:val="center"/>
          </w:tcPr>
          <w:p w14:paraId="30420BE7" w14:textId="77777777" w:rsidR="00113F10" w:rsidRPr="00DA5DDA" w:rsidRDefault="00113F10" w:rsidP="00FE65F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info@big.pl</w:t>
              </w:r>
            </w:hyperlink>
          </w:p>
        </w:tc>
        <w:tc>
          <w:tcPr>
            <w:tcW w:w="1134" w:type="dxa"/>
            <w:gridSpan w:val="2"/>
            <w:vAlign w:val="center"/>
          </w:tcPr>
          <w:p w14:paraId="70CF7960" w14:textId="77777777" w:rsidR="00113F10" w:rsidRPr="00DA5DDA" w:rsidRDefault="00113F10" w:rsidP="00FE65F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asciiTheme="minorHAnsi" w:hAnsiTheme="minorHAnsi" w:cstheme="minorHAnsi"/>
                <w:sz w:val="16"/>
                <w:szCs w:val="16"/>
              </w:rPr>
            </w:pPr>
            <w:hyperlink r:id="rId10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info@bik.pl</w:t>
              </w:r>
            </w:hyperlink>
          </w:p>
        </w:tc>
        <w:tc>
          <w:tcPr>
            <w:tcW w:w="1389" w:type="dxa"/>
            <w:vAlign w:val="center"/>
          </w:tcPr>
          <w:p w14:paraId="62705D9F" w14:textId="77777777" w:rsidR="00113F10" w:rsidRPr="00DA5DDA" w:rsidRDefault="00113F10" w:rsidP="00FE65F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kontakt@zbp.pl</w:t>
              </w:r>
            </w:hyperlink>
          </w:p>
        </w:tc>
      </w:tr>
      <w:tr w:rsidR="00113F10" w:rsidRPr="00DA5DDA" w14:paraId="0879C360" w14:textId="77777777" w:rsidTr="00116D50">
        <w:tc>
          <w:tcPr>
            <w:tcW w:w="3652" w:type="dxa"/>
            <w:gridSpan w:val="2"/>
          </w:tcPr>
          <w:p w14:paraId="0C59F45C" w14:textId="77777777" w:rsidR="00113F10" w:rsidRPr="00DA5DDA" w:rsidRDefault="00113F10" w:rsidP="00FE65FB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2580" w:type="dxa"/>
            <w:gridSpan w:val="2"/>
            <w:vAlign w:val="center"/>
          </w:tcPr>
          <w:p w14:paraId="0BC6D48A" w14:textId="11B5C143" w:rsidR="00113F10" w:rsidRPr="00DA5DDA" w:rsidRDefault="00DA5DDA" w:rsidP="00116D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 w:history="1">
              <w:r w:rsidRPr="00E9592F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poczta@frrr.pl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13" w:history="1">
              <w:r w:rsidRPr="00DA5DDA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iod@funduszemalopolska.pl</w:t>
              </w:r>
            </w:hyperlink>
          </w:p>
        </w:tc>
        <w:tc>
          <w:tcPr>
            <w:tcW w:w="1134" w:type="dxa"/>
            <w:vAlign w:val="center"/>
          </w:tcPr>
          <w:p w14:paraId="65D45E1D" w14:textId="6A4BF140" w:rsidR="00113F10" w:rsidRPr="00DA5DDA" w:rsidRDefault="00113F10" w:rsidP="00116D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" w:history="1">
              <w:r w:rsidRPr="00DA5DDA">
                <w:rPr>
                  <w:rFonts w:asciiTheme="minorHAnsi" w:hAnsiTheme="minorHAnsi" w:cstheme="minorHAnsi"/>
                  <w:sz w:val="16"/>
                  <w:szCs w:val="16"/>
                </w:rPr>
                <w:t>iod@big.pl</w:t>
              </w:r>
            </w:hyperlink>
          </w:p>
        </w:tc>
        <w:tc>
          <w:tcPr>
            <w:tcW w:w="1134" w:type="dxa"/>
            <w:gridSpan w:val="2"/>
            <w:vAlign w:val="center"/>
          </w:tcPr>
          <w:p w14:paraId="1F2B7047" w14:textId="77777777" w:rsidR="00113F10" w:rsidRPr="00DA5DDA" w:rsidRDefault="00113F10" w:rsidP="00116D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iod@bik.pl</w:t>
            </w:r>
          </w:p>
        </w:tc>
        <w:tc>
          <w:tcPr>
            <w:tcW w:w="1389" w:type="dxa"/>
            <w:vAlign w:val="center"/>
          </w:tcPr>
          <w:p w14:paraId="607F234A" w14:textId="77777777" w:rsidR="00113F10" w:rsidRPr="00DA5DDA" w:rsidRDefault="00113F10" w:rsidP="00116D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iod@zbp.pl</w:t>
            </w:r>
          </w:p>
        </w:tc>
      </w:tr>
      <w:tr w:rsidR="00113F10" w:rsidRPr="00DA5DDA" w14:paraId="01B273C9" w14:textId="77777777" w:rsidTr="00460FE7">
        <w:tc>
          <w:tcPr>
            <w:tcW w:w="9889" w:type="dxa"/>
            <w:gridSpan w:val="8"/>
          </w:tcPr>
          <w:p w14:paraId="4248E628" w14:textId="77777777" w:rsidR="00113F10" w:rsidRPr="00DA5DDA" w:rsidRDefault="00113F10" w:rsidP="00FE65FB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113F10" w:rsidRPr="00DA5DDA" w14:paraId="793B3841" w14:textId="77777777" w:rsidTr="00FE65FB">
        <w:tc>
          <w:tcPr>
            <w:tcW w:w="1668" w:type="dxa"/>
          </w:tcPr>
          <w:p w14:paraId="3610A509" w14:textId="77777777" w:rsidR="00113F10" w:rsidRPr="00DA5DDA" w:rsidRDefault="00113F10" w:rsidP="00FE65FB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Pani/Pana dane będą przetwarzane przez:</w:t>
            </w:r>
          </w:p>
        </w:tc>
        <w:tc>
          <w:tcPr>
            <w:tcW w:w="2438" w:type="dxa"/>
            <w:gridSpan w:val="2"/>
          </w:tcPr>
          <w:p w14:paraId="37981AE5" w14:textId="77777777" w:rsidR="00113F10" w:rsidRPr="00DA5DDA" w:rsidRDefault="00113F10" w:rsidP="00FE65FB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Wierzyciela w celu weryfikacji jakości danych, pozyskania informacji gospodarczych, danych gospodarczych, informacji dotyczących zapytań lub weryfikacji wiarygodności płatniczej na podstawie udzielonego przez Panią/Pana upoważnienia.</w:t>
            </w:r>
          </w:p>
        </w:tc>
        <w:tc>
          <w:tcPr>
            <w:tcW w:w="3827" w:type="dxa"/>
            <w:gridSpan w:val="3"/>
          </w:tcPr>
          <w:p w14:paraId="614C9EC1" w14:textId="77777777" w:rsidR="00113F10" w:rsidRPr="00DA5DDA" w:rsidRDefault="00113F10" w:rsidP="00FE65FB">
            <w:pPr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 xml:space="preserve">BIG </w:t>
            </w:r>
            <w:proofErr w:type="spellStart"/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InfoMonitor</w:t>
            </w:r>
            <w:proofErr w:type="spellEnd"/>
            <w:r w:rsidRPr="00DA5DDA">
              <w:rPr>
                <w:rFonts w:asciiTheme="minorHAnsi" w:hAnsiTheme="minorHAnsi" w:cstheme="minorHAnsi"/>
                <w:sz w:val="16"/>
                <w:szCs w:val="16"/>
              </w:rPr>
              <w:t xml:space="preserve"> w celu: </w:t>
            </w:r>
          </w:p>
          <w:p w14:paraId="53732A9A" w14:textId="77777777" w:rsidR="00113F10" w:rsidRPr="00DA5DDA" w:rsidRDefault="00113F10" w:rsidP="00FE65FB">
            <w:pPr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- udostępnienia informacji gospodarczych lub weryfikacji jakości danych na zlecenie Wierzyciela, co stanowi uzasadniony interes Administratora danych, będący podstawą przetwarzania Pani/Pana danych osobowych;</w:t>
            </w:r>
          </w:p>
          <w:p w14:paraId="043643A5" w14:textId="77777777" w:rsidR="00113F10" w:rsidRPr="00DA5DDA" w:rsidRDefault="00113F10" w:rsidP="00FE65FB">
            <w:pPr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- udostępnienia informacji dotyczących zapytań, na podstawie Pani/Pana zgody, będącej podstawą przetwarzania Pani/Pana danych osobowych;</w:t>
            </w:r>
          </w:p>
          <w:p w14:paraId="30CDC16C" w14:textId="77777777" w:rsidR="00113F10" w:rsidRPr="00DA5DDA" w:rsidRDefault="00113F10" w:rsidP="00FE65FB">
            <w:pPr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- prowadzenia Rejestru Zapytań, co stanowi realizację obowiązku określonego w art. 27 Ustawy o BIG.</w:t>
            </w:r>
          </w:p>
        </w:tc>
        <w:tc>
          <w:tcPr>
            <w:tcW w:w="1956" w:type="dxa"/>
            <w:gridSpan w:val="2"/>
          </w:tcPr>
          <w:p w14:paraId="608213B7" w14:textId="77777777" w:rsidR="00113F10" w:rsidRPr="00DA5DDA" w:rsidRDefault="00113F10" w:rsidP="00FE65FB">
            <w:pPr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5DDA">
              <w:rPr>
                <w:rFonts w:asciiTheme="minorHAnsi" w:hAnsiTheme="minorHAnsi" w:cstheme="minorHAnsi"/>
                <w:sz w:val="16"/>
                <w:szCs w:val="16"/>
              </w:rPr>
              <w:t>BIK i ZBP w celu udostępnienia danych gospodarczych, co stanowi uzasadniony interes Administratora danych, będący podstawą przetwarzania Pani/Pana danych osobowych.</w:t>
            </w:r>
          </w:p>
        </w:tc>
      </w:tr>
      <w:tr w:rsidR="00113F10" w:rsidRPr="00DA5DDA" w14:paraId="2F58A947" w14:textId="77777777" w:rsidTr="00460FE7">
        <w:trPr>
          <w:trHeight w:val="2305"/>
        </w:trPr>
        <w:tc>
          <w:tcPr>
            <w:tcW w:w="9889" w:type="dxa"/>
            <w:gridSpan w:val="8"/>
          </w:tcPr>
          <w:p w14:paraId="6FEA2194" w14:textId="77777777" w:rsidR="00113F10" w:rsidRPr="00DA5DDA" w:rsidRDefault="00113F10" w:rsidP="00113F10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lastRenderedPageBreak/>
              <w:t xml:space="preserve">Wierzyciel, BIG </w:t>
            </w:r>
            <w:proofErr w:type="spellStart"/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oraz ZBP przetwarzają Pani/Pana dane osobowe w zakresie: imię, nazwisko, data urodzenia/numer PESEL, nr i seria dokumentu tożsamości.</w:t>
            </w:r>
          </w:p>
          <w:p w14:paraId="0417104C" w14:textId="77777777" w:rsidR="00113F10" w:rsidRPr="00DA5DDA" w:rsidRDefault="00113F10" w:rsidP="00113F10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Odbiorcami Pani/Pana danych osobowych mogą być firmy zajmujące się obsługą systemów teleinformatycznych lub świadczeniem innych usług IT na rzecz Wierzyciela lub BIG </w:t>
            </w:r>
            <w:proofErr w:type="spellStart"/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i ZBP w zakresie niezbędnym do realizacji celów, dla których przetwarzane są te dane.</w:t>
            </w:r>
          </w:p>
          <w:p w14:paraId="03D8EBE2" w14:textId="77777777" w:rsidR="00113F10" w:rsidRPr="00DA5DDA" w:rsidRDefault="00113F10" w:rsidP="00113F10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Przysługuje Pani/Panu prawo dostępu do Pani/Pana danych oraz prawo żądania ich sprostowania, usunięcia, ograniczenia przetwarzania. W zakresie, w jakim podstawą przetwarzania Pani/Pana danych osobowych jest przesłanka prawnie uzasadnionego interesu Administratora, przysługuje Pani/Panu prawo wniesienia sprzeciwu wobec przetwarzania Pani/Pana danych osobowych.</w:t>
            </w:r>
          </w:p>
          <w:p w14:paraId="33DE0063" w14:textId="77777777" w:rsidR="00113F10" w:rsidRPr="00DA5DDA" w:rsidRDefault="00113F10" w:rsidP="00113F10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66C1B426" w14:textId="77777777" w:rsidR="00113F10" w:rsidRPr="00DA5DDA" w:rsidRDefault="00113F10" w:rsidP="00113F10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 zakresie, w jakim Pani/Pana dane są przetwarzane na podstawie zgody 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3028FC02" w14:textId="77777777" w:rsidR="00113F10" w:rsidRPr="00DA5DDA" w:rsidRDefault="00113F10" w:rsidP="00113F10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DA5DD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7762C662" w14:textId="77777777" w:rsidR="00113F10" w:rsidRPr="00DA5DDA" w:rsidRDefault="00113F10" w:rsidP="00113F10">
      <w:pPr>
        <w:spacing w:after="12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3618348" w14:textId="77777777" w:rsidR="00113F10" w:rsidRPr="00DA5DDA" w:rsidRDefault="00113F10" w:rsidP="00113F10">
      <w:pPr>
        <w:spacing w:after="12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EF6275D" w14:textId="77777777" w:rsidR="00113F10" w:rsidRPr="00DA5DDA" w:rsidRDefault="00113F10" w:rsidP="00113F10">
      <w:pPr>
        <w:spacing w:after="120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450FC30" w14:textId="77777777" w:rsidR="00113F10" w:rsidRPr="00DA5DDA" w:rsidRDefault="00113F10" w:rsidP="00113F1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5DDA">
        <w:rPr>
          <w:rFonts w:asciiTheme="minorHAnsi" w:hAnsiTheme="minorHAnsi" w:cstheme="minorHAnsi"/>
          <w:b/>
          <w:sz w:val="20"/>
          <w:szCs w:val="20"/>
        </w:rPr>
        <w:t>Pouczenie</w:t>
      </w:r>
    </w:p>
    <w:p w14:paraId="61E7C2BC" w14:textId="77777777" w:rsidR="00113F10" w:rsidRPr="00DA5DDA" w:rsidRDefault="00113F10" w:rsidP="00113F10">
      <w:pPr>
        <w:jc w:val="both"/>
        <w:rPr>
          <w:rFonts w:asciiTheme="minorHAnsi" w:hAnsiTheme="minorHAnsi" w:cstheme="minorHAnsi"/>
          <w:sz w:val="14"/>
          <w:szCs w:val="14"/>
        </w:rPr>
      </w:pPr>
      <w:r w:rsidRPr="00DA5DDA">
        <w:rPr>
          <w:rFonts w:asciiTheme="minorHAnsi" w:hAnsiTheme="minorHAnsi" w:cstheme="minorHAnsi"/>
          <w:sz w:val="14"/>
          <w:szCs w:val="14"/>
        </w:rPr>
        <w:t>Wybrane artykuły ustawy Kodeks Karny z 6 czerwca 1997 r. (Dz. U. Nr 88, poz. 553 z późniejszymi zmianami):</w:t>
      </w:r>
    </w:p>
    <w:p w14:paraId="13268589" w14:textId="77777777" w:rsidR="00113F10" w:rsidRPr="00DA5DDA" w:rsidRDefault="00113F10" w:rsidP="00113F10">
      <w:pPr>
        <w:jc w:val="both"/>
        <w:rPr>
          <w:rFonts w:asciiTheme="minorHAnsi" w:hAnsiTheme="minorHAnsi" w:cstheme="minorHAnsi"/>
          <w:sz w:val="14"/>
          <w:szCs w:val="14"/>
        </w:rPr>
      </w:pPr>
      <w:r w:rsidRPr="00DA5DDA">
        <w:rPr>
          <w:rFonts w:asciiTheme="minorHAnsi" w:hAnsiTheme="minorHAnsi" w:cstheme="minorHAnsi"/>
          <w:sz w:val="14"/>
          <w:szCs w:val="14"/>
        </w:rPr>
        <w:t>Art. 286 par.1  Kto w celu osiągnięcia korzyści majątkowej doprowadza inną osobę do niekorzystnego rozporządzenia własnym lub cudzym mieniem za pomocą wprowadzenia w błąd albo wyzyskania błędu lub niezdolności do należytego pojmowania przedsiębranego działania, podlega karze pozbawienia wolności od 6 miesięcy do 8 lat.</w:t>
      </w:r>
    </w:p>
    <w:p w14:paraId="47DD8713" w14:textId="77777777" w:rsidR="00113F10" w:rsidRPr="00DA5DDA" w:rsidRDefault="00113F10" w:rsidP="00113F10">
      <w:pPr>
        <w:jc w:val="both"/>
        <w:rPr>
          <w:rFonts w:asciiTheme="minorHAnsi" w:hAnsiTheme="minorHAnsi" w:cstheme="minorHAnsi"/>
          <w:sz w:val="14"/>
          <w:szCs w:val="14"/>
        </w:rPr>
      </w:pPr>
      <w:r w:rsidRPr="00DA5DDA">
        <w:rPr>
          <w:rFonts w:asciiTheme="minorHAnsi" w:hAnsiTheme="minorHAnsi" w:cstheme="minorHAnsi"/>
          <w:sz w:val="14"/>
          <w:szCs w:val="14"/>
        </w:rPr>
        <w:t>Art. 297 par.1  Kto, w celu uzyskania dla siebie lub kogo innego, od banku lub jednostki organizacyjnej prowadzącej podobną działalność gospodarczą na podstawie ustawy albo od organu lub instytucji dysponującej środkami publicznymi – kredytu, pożyczki pieniężne, poręczenia, gwarancji, akredytywy, dotacji, subwencji, potwierdzenia przez bank zobowiązania wynikającego z poręczenia lub gwarancji lub podobnego świadczenia pieniężnego na określony cel gospodarczy, elektronicznego instrumentu płatniczego lub zmówienia publicznego, przedkłada podrobiony,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5 lat.</w:t>
      </w:r>
    </w:p>
    <w:p w14:paraId="1893C77C" w14:textId="77777777" w:rsidR="00113F10" w:rsidRPr="00DA5DDA" w:rsidRDefault="00113F10" w:rsidP="00113F1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858A2E1" w14:textId="77777777" w:rsidR="00113F10" w:rsidRPr="00DA5DDA" w:rsidRDefault="00113F10" w:rsidP="00113F1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B6D92D6" w14:textId="77777777" w:rsidR="00113F10" w:rsidRPr="00DA5DDA" w:rsidRDefault="00113F10" w:rsidP="00113F1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5A71ABF" w14:textId="77777777" w:rsidR="00113F10" w:rsidRPr="00DA5DDA" w:rsidRDefault="00113F10" w:rsidP="00113F1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6B9E6BA" w14:textId="457AEA76" w:rsidR="00113F10" w:rsidRPr="00DA5DDA" w:rsidRDefault="00464FD8" w:rsidP="00464FD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113F10" w:rsidRPr="00DA5DDA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113F10" w:rsidRPr="00DA5DDA">
        <w:rPr>
          <w:rFonts w:asciiTheme="minorHAnsi" w:hAnsiTheme="minorHAnsi" w:cstheme="minorHAnsi"/>
          <w:sz w:val="20"/>
          <w:szCs w:val="20"/>
        </w:rPr>
        <w:tab/>
      </w:r>
      <w:r w:rsidR="00113F10" w:rsidRPr="00DA5DDA">
        <w:rPr>
          <w:rFonts w:asciiTheme="minorHAnsi" w:hAnsiTheme="minorHAnsi" w:cstheme="minorHAnsi"/>
          <w:sz w:val="20"/>
          <w:szCs w:val="20"/>
        </w:rPr>
        <w:tab/>
      </w:r>
      <w:r w:rsidR="00113F10" w:rsidRPr="00DA5DDA">
        <w:rPr>
          <w:rFonts w:asciiTheme="minorHAnsi" w:hAnsiTheme="minorHAnsi" w:cstheme="minorHAnsi"/>
          <w:sz w:val="20"/>
          <w:szCs w:val="20"/>
        </w:rPr>
        <w:tab/>
      </w:r>
      <w:r w:rsidR="00113F10" w:rsidRPr="00DA5DDA">
        <w:rPr>
          <w:rFonts w:asciiTheme="minorHAnsi" w:hAnsiTheme="minorHAnsi" w:cstheme="minorHAnsi"/>
          <w:sz w:val="20"/>
          <w:szCs w:val="20"/>
        </w:rPr>
        <w:tab/>
      </w:r>
      <w:r w:rsidR="00113F10" w:rsidRPr="00DA5DD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="00113F10" w:rsidRPr="00DA5DDA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04D56981" w14:textId="77777777" w:rsidR="00113F10" w:rsidRPr="00DA5DDA" w:rsidRDefault="00113F10" w:rsidP="00113F10">
      <w:pPr>
        <w:jc w:val="center"/>
        <w:rPr>
          <w:rFonts w:asciiTheme="minorHAnsi" w:hAnsiTheme="minorHAnsi" w:cstheme="minorHAnsi"/>
          <w:sz w:val="14"/>
          <w:szCs w:val="14"/>
        </w:rPr>
      </w:pPr>
      <w:r w:rsidRPr="00DA5DDA">
        <w:rPr>
          <w:rFonts w:asciiTheme="minorHAnsi" w:hAnsiTheme="minorHAnsi" w:cstheme="minorHAnsi"/>
          <w:sz w:val="14"/>
          <w:szCs w:val="14"/>
        </w:rPr>
        <w:t>Miejscowość i data</w:t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</w:r>
      <w:r w:rsidRPr="00DA5DDA">
        <w:rPr>
          <w:rFonts w:asciiTheme="minorHAnsi" w:hAnsiTheme="minorHAnsi" w:cstheme="minorHAnsi"/>
          <w:sz w:val="14"/>
          <w:szCs w:val="14"/>
        </w:rPr>
        <w:tab/>
        <w:t xml:space="preserve">Podpis Konsumenta </w:t>
      </w:r>
    </w:p>
    <w:p w14:paraId="0A3D3DFA" w14:textId="77777777" w:rsidR="00113F10" w:rsidRPr="00DA5DDA" w:rsidRDefault="00113F10" w:rsidP="00113F10">
      <w:pPr>
        <w:rPr>
          <w:rFonts w:asciiTheme="minorHAnsi" w:hAnsiTheme="minorHAnsi" w:cstheme="minorHAnsi"/>
          <w:b/>
        </w:rPr>
      </w:pPr>
    </w:p>
    <w:p w14:paraId="6A7F5791" w14:textId="77777777" w:rsidR="00113F10" w:rsidRDefault="00113F10" w:rsidP="00113F10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0"/>
          <w:szCs w:val="20"/>
        </w:rPr>
      </w:pPr>
    </w:p>
    <w:p w14:paraId="53F5A8F7" w14:textId="5FC5730A" w:rsidR="00FE1D9A" w:rsidRDefault="00FE1D9A" w:rsidP="00464FD8"/>
    <w:sectPr w:rsidR="00FE1D9A" w:rsidSect="00A94EE5">
      <w:headerReference w:type="default" r:id="rId15"/>
      <w:footerReference w:type="default" r:id="rId16"/>
      <w:pgSz w:w="11906" w:h="16838"/>
      <w:pgMar w:top="1418" w:right="987" w:bottom="1985" w:left="1134" w:header="227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1386" w14:textId="77777777" w:rsidR="00AB487F" w:rsidRDefault="00AB487F">
      <w:r>
        <w:separator/>
      </w:r>
    </w:p>
  </w:endnote>
  <w:endnote w:type="continuationSeparator" w:id="0">
    <w:p w14:paraId="1748D8A5" w14:textId="77777777" w:rsidR="00AB487F" w:rsidRDefault="00AB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D6AA3" w14:paraId="65BD2C1C" w14:textId="77777777" w:rsidTr="00AB0F72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1A590FBB" w14:textId="77777777" w:rsidR="000D6AA3" w:rsidRDefault="000D6AA3" w:rsidP="000D6AA3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  <w:lang w:eastAsia="pl-PL"/>
            </w:rPr>
            <w:drawing>
              <wp:inline distT="0" distB="0" distL="0" distR="0" wp14:anchorId="26E440BC" wp14:editId="1D942505">
                <wp:extent cx="3858337" cy="316424"/>
                <wp:effectExtent l="0" t="0" r="0" b="7620"/>
                <wp:docPr id="1834402394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6AA3" w:rsidRPr="00197A02" w14:paraId="30296958" w14:textId="77777777" w:rsidTr="00AB0F72">
      <w:trPr>
        <w:jc w:val="center"/>
      </w:trPr>
      <w:tc>
        <w:tcPr>
          <w:tcW w:w="4531" w:type="dxa"/>
          <w:vAlign w:val="center"/>
        </w:tcPr>
        <w:p w14:paraId="255218B4" w14:textId="77777777" w:rsidR="000D6AA3" w:rsidRPr="00197A02" w:rsidRDefault="000D6AA3" w:rsidP="000D6AA3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  <w:tc>
        <w:tcPr>
          <w:tcW w:w="4531" w:type="dxa"/>
          <w:vAlign w:val="center"/>
        </w:tcPr>
        <w:p w14:paraId="598A77F9" w14:textId="77777777" w:rsidR="000D6AA3" w:rsidRPr="00197A02" w:rsidRDefault="000D6AA3" w:rsidP="000D6AA3">
          <w:pPr>
            <w:jc w:val="center"/>
            <w:rPr>
              <w:noProof/>
              <w:sz w:val="4"/>
              <w:szCs w:val="4"/>
              <w:lang w:eastAsia="pl-PL"/>
            </w:rPr>
          </w:pPr>
        </w:p>
      </w:tc>
    </w:tr>
    <w:tr w:rsidR="000D6AA3" w:rsidRPr="00CE3C14" w14:paraId="6F4F03AB" w14:textId="77777777" w:rsidTr="00AB0F72">
      <w:trPr>
        <w:jc w:val="center"/>
      </w:trPr>
      <w:tc>
        <w:tcPr>
          <w:tcW w:w="4531" w:type="dxa"/>
          <w:vAlign w:val="center"/>
        </w:tcPr>
        <w:p w14:paraId="3FBB1F4C" w14:textId="77777777" w:rsidR="000D6AA3" w:rsidRPr="00CE3C14" w:rsidRDefault="000D6AA3" w:rsidP="000D6AA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08AC87A5" w14:textId="77777777" w:rsidR="000D6AA3" w:rsidRPr="00CE3C14" w:rsidRDefault="000D6AA3" w:rsidP="000D6AA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 xml:space="preserve">Stowarzyszenie „Samorządowe Centrum </w:t>
          </w:r>
        </w:p>
        <w:p w14:paraId="5DDC8108" w14:textId="77777777" w:rsidR="000D6AA3" w:rsidRPr="00CE3C14" w:rsidRDefault="000D6AA3" w:rsidP="000D6AA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Przedsiębiorczości i Rozwoju” w Suchej Beskidzkiej</w:t>
          </w:r>
        </w:p>
      </w:tc>
    </w:tr>
    <w:tr w:rsidR="000D6AA3" w:rsidRPr="00CE3C14" w14:paraId="3AE66A7D" w14:textId="77777777" w:rsidTr="00AB0F72">
      <w:trPr>
        <w:jc w:val="center"/>
      </w:trPr>
      <w:tc>
        <w:tcPr>
          <w:tcW w:w="4531" w:type="dxa"/>
          <w:vAlign w:val="center"/>
        </w:tcPr>
        <w:p w14:paraId="454CA950" w14:textId="77777777" w:rsidR="000D6AA3" w:rsidRPr="00CE3C14" w:rsidRDefault="000D6AA3" w:rsidP="000D6AA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Ul. Władysław Orkana 20F/1</w:t>
          </w:r>
        </w:p>
      </w:tc>
      <w:tc>
        <w:tcPr>
          <w:tcW w:w="4531" w:type="dxa"/>
          <w:vAlign w:val="center"/>
        </w:tcPr>
        <w:p w14:paraId="29083503" w14:textId="77777777" w:rsidR="000D6AA3" w:rsidRPr="00CE3C14" w:rsidRDefault="000D6AA3" w:rsidP="000D6AA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U</w:t>
          </w:r>
          <w:r>
            <w:rPr>
              <w:b/>
              <w:sz w:val="14"/>
              <w:szCs w:val="14"/>
            </w:rPr>
            <w:t>l</w:t>
          </w:r>
          <w:r w:rsidRPr="00CE3C14">
            <w:rPr>
              <w:b/>
              <w:sz w:val="14"/>
              <w:szCs w:val="14"/>
            </w:rPr>
            <w:t>. Adama Mickiewicza 175</w:t>
          </w:r>
        </w:p>
      </w:tc>
    </w:tr>
    <w:tr w:rsidR="000D6AA3" w:rsidRPr="00CE3C14" w14:paraId="26B9C158" w14:textId="77777777" w:rsidTr="00AB0F72">
      <w:trPr>
        <w:jc w:val="center"/>
      </w:trPr>
      <w:tc>
        <w:tcPr>
          <w:tcW w:w="4531" w:type="dxa"/>
          <w:vAlign w:val="center"/>
        </w:tcPr>
        <w:p w14:paraId="3490124E" w14:textId="77777777" w:rsidR="000D6AA3" w:rsidRPr="00CE3C14" w:rsidRDefault="000D6AA3" w:rsidP="000D6AA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161B0C76" w14:textId="77777777" w:rsidR="000D6AA3" w:rsidRPr="00CE3C14" w:rsidRDefault="000D6AA3" w:rsidP="000D6AA3">
          <w:pPr>
            <w:jc w:val="center"/>
            <w:rPr>
              <w:b/>
              <w:sz w:val="14"/>
              <w:szCs w:val="14"/>
            </w:rPr>
          </w:pPr>
          <w:r w:rsidRPr="00CE3C14">
            <w:rPr>
              <w:b/>
              <w:sz w:val="14"/>
              <w:szCs w:val="14"/>
            </w:rPr>
            <w:t>34-200 Sucha Beskidzka</w:t>
          </w:r>
        </w:p>
      </w:tc>
    </w:tr>
    <w:tr w:rsidR="000D6AA3" w:rsidRPr="00CE3C14" w14:paraId="3AF73B6E" w14:textId="77777777" w:rsidTr="00AB0F72">
      <w:trPr>
        <w:jc w:val="center"/>
      </w:trPr>
      <w:tc>
        <w:tcPr>
          <w:tcW w:w="4531" w:type="dxa"/>
          <w:vAlign w:val="center"/>
        </w:tcPr>
        <w:p w14:paraId="3F3B0278" w14:textId="77777777" w:rsidR="000D6AA3" w:rsidRPr="00CE3C14" w:rsidRDefault="000D6AA3" w:rsidP="000D6AA3">
          <w:pPr>
            <w:jc w:val="center"/>
            <w:rPr>
              <w:b/>
              <w:sz w:val="14"/>
              <w:szCs w:val="14"/>
            </w:rPr>
          </w:pPr>
          <w:hyperlink r:id="rId2" w:history="1">
            <w:r w:rsidRPr="00CE3C14">
              <w:rPr>
                <w:rStyle w:val="Hipercze"/>
                <w:b/>
                <w:sz w:val="14"/>
                <w:szCs w:val="14"/>
              </w:rPr>
              <w:t>www.frrr.pl</w:t>
            </w:r>
          </w:hyperlink>
          <w:r w:rsidRPr="00CE3C14">
            <w:rPr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55DA8398" w14:textId="77777777" w:rsidR="000D6AA3" w:rsidRPr="00CE3C14" w:rsidRDefault="000D6AA3" w:rsidP="000D6AA3">
          <w:pPr>
            <w:jc w:val="center"/>
            <w:rPr>
              <w:b/>
              <w:sz w:val="14"/>
              <w:szCs w:val="14"/>
            </w:rPr>
          </w:pPr>
          <w:hyperlink r:id="rId3" w:history="1">
            <w:r w:rsidRPr="00CE3C14">
              <w:rPr>
                <w:rStyle w:val="Hipercze"/>
                <w:b/>
                <w:sz w:val="14"/>
                <w:szCs w:val="14"/>
              </w:rPr>
              <w:t>www.funduszemalopolska.pl</w:t>
            </w:r>
          </w:hyperlink>
          <w:r w:rsidRPr="00CE3C14">
            <w:rPr>
              <w:b/>
              <w:sz w:val="14"/>
              <w:szCs w:val="14"/>
            </w:rPr>
            <w:t xml:space="preserve"> </w:t>
          </w:r>
        </w:p>
      </w:tc>
    </w:tr>
  </w:tbl>
  <w:p w14:paraId="77B98185" w14:textId="43F42D45" w:rsidR="00113F10" w:rsidRPr="000D6AA3" w:rsidRDefault="000D6AA3" w:rsidP="000D6AA3">
    <w:pPr>
      <w:pStyle w:val="Stopka"/>
      <w:jc w:val="right"/>
      <w:rPr>
        <w:rStyle w:val="Numerstrony"/>
        <w:b/>
        <w:sz w:val="14"/>
        <w:szCs w:val="14"/>
      </w:rPr>
    </w:pPr>
    <w:r w:rsidRPr="00CE3C14">
      <w:rPr>
        <w:b/>
        <w:sz w:val="14"/>
        <w:szCs w:val="14"/>
      </w:rPr>
      <w:t xml:space="preserve">Strona </w:t>
    </w:r>
    <w:r w:rsidRPr="00CE3C14">
      <w:rPr>
        <w:b/>
        <w:bCs/>
        <w:sz w:val="14"/>
        <w:szCs w:val="14"/>
      </w:rPr>
      <w:fldChar w:fldCharType="begin"/>
    </w:r>
    <w:r w:rsidRPr="00CE3C14">
      <w:rPr>
        <w:b/>
        <w:bCs/>
        <w:sz w:val="14"/>
        <w:szCs w:val="14"/>
      </w:rPr>
      <w:instrText>PAGE  \* Arabic  \* MERGEFORMAT</w:instrText>
    </w:r>
    <w:r w:rsidRPr="00CE3C14">
      <w:rPr>
        <w:b/>
        <w:bCs/>
        <w:sz w:val="14"/>
        <w:szCs w:val="14"/>
      </w:rPr>
      <w:fldChar w:fldCharType="separate"/>
    </w:r>
    <w:r>
      <w:rPr>
        <w:b/>
        <w:bCs/>
        <w:sz w:val="14"/>
        <w:szCs w:val="14"/>
      </w:rPr>
      <w:t>1</w:t>
    </w:r>
    <w:r w:rsidRPr="00CE3C14">
      <w:rPr>
        <w:b/>
        <w:bCs/>
        <w:sz w:val="14"/>
        <w:szCs w:val="14"/>
      </w:rPr>
      <w:fldChar w:fldCharType="end"/>
    </w:r>
    <w:r w:rsidRPr="00CE3C14">
      <w:rPr>
        <w:b/>
        <w:sz w:val="14"/>
        <w:szCs w:val="14"/>
      </w:rPr>
      <w:t xml:space="preserve"> z </w:t>
    </w:r>
    <w:r w:rsidRPr="00CE3C14">
      <w:rPr>
        <w:b/>
        <w:bCs/>
        <w:sz w:val="14"/>
        <w:szCs w:val="14"/>
      </w:rPr>
      <w:fldChar w:fldCharType="begin"/>
    </w:r>
    <w:r w:rsidRPr="00CE3C14">
      <w:rPr>
        <w:b/>
        <w:bCs/>
        <w:sz w:val="14"/>
        <w:szCs w:val="14"/>
      </w:rPr>
      <w:instrText>NUMPAGES  \* Arabic  \* MERGEFORMAT</w:instrText>
    </w:r>
    <w:r w:rsidRPr="00CE3C14">
      <w:rPr>
        <w:b/>
        <w:bCs/>
        <w:sz w:val="14"/>
        <w:szCs w:val="14"/>
      </w:rPr>
      <w:fldChar w:fldCharType="separate"/>
    </w:r>
    <w:r>
      <w:rPr>
        <w:b/>
        <w:bCs/>
        <w:sz w:val="14"/>
        <w:szCs w:val="14"/>
      </w:rPr>
      <w:t>12</w:t>
    </w:r>
    <w:r w:rsidRPr="00CE3C14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C306" w14:textId="77777777" w:rsidR="00AB487F" w:rsidRDefault="00AB487F">
      <w:r>
        <w:separator/>
      </w:r>
    </w:p>
  </w:footnote>
  <w:footnote w:type="continuationSeparator" w:id="0">
    <w:p w14:paraId="15B9C5B2" w14:textId="77777777" w:rsidR="00AB487F" w:rsidRDefault="00AB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6258" w14:textId="77777777" w:rsidR="00A94EE5" w:rsidRDefault="00DC0599" w:rsidP="00116494">
    <w:pPr>
      <w:pStyle w:val="Tekstpodstawowy"/>
      <w:keepNext/>
      <w:jc w:val="center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30E3A437" wp14:editId="281F97F7">
          <wp:extent cx="4950586" cy="525151"/>
          <wp:effectExtent l="0" t="0" r="0" b="0"/>
          <wp:docPr id="404093625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5AB3B" w14:textId="629091E6" w:rsidR="00DC0599" w:rsidRPr="00A94EE5" w:rsidRDefault="00A94EE5" w:rsidP="00A94EE5">
    <w:pPr>
      <w:pStyle w:val="Tekstpodstawowy"/>
      <w:keepNext/>
      <w:jc w:val="right"/>
      <w:rPr>
        <w:i w:val="0"/>
        <w:iCs w:val="0"/>
        <w:sz w:val="16"/>
        <w:szCs w:val="16"/>
      </w:rPr>
    </w:pPr>
    <w:r w:rsidRPr="00A94EE5">
      <w:rPr>
        <w:sz w:val="16"/>
        <w:szCs w:val="16"/>
      </w:rPr>
      <w:t xml:space="preserve">F01.4-PR/I-P14; Upoważnienie Wnioskodawcy/ Poręczyciela jako osoby fizycznej do BIG; wyd. </w:t>
    </w:r>
    <w:r>
      <w:rPr>
        <w:sz w:val="16"/>
        <w:szCs w:val="16"/>
      </w:rPr>
      <w:t>2</w:t>
    </w:r>
    <w:r w:rsidRPr="00A94EE5">
      <w:rPr>
        <w:sz w:val="16"/>
        <w:szCs w:val="16"/>
      </w:rPr>
      <w:t xml:space="preserve"> z dn.</w:t>
    </w:r>
    <w:r>
      <w:rPr>
        <w:sz w:val="16"/>
        <w:szCs w:val="16"/>
      </w:rPr>
      <w:t>1</w:t>
    </w:r>
    <w:r w:rsidR="00B34751">
      <w:rPr>
        <w:sz w:val="16"/>
        <w:szCs w:val="16"/>
      </w:rPr>
      <w:t>8</w:t>
    </w:r>
    <w:r>
      <w:rPr>
        <w:sz w:val="16"/>
        <w:szCs w:val="16"/>
      </w:rPr>
      <w:t>.09.2025</w:t>
    </w:r>
    <w:r w:rsidRPr="00A94EE5">
      <w:rPr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03263">
    <w:abstractNumId w:val="1"/>
  </w:num>
  <w:num w:numId="2" w16cid:durableId="120167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6"/>
    <w:rsid w:val="00037ED3"/>
    <w:rsid w:val="000D4B38"/>
    <w:rsid w:val="000D6AA3"/>
    <w:rsid w:val="000E4AA6"/>
    <w:rsid w:val="00113F10"/>
    <w:rsid w:val="00116494"/>
    <w:rsid w:val="00116D50"/>
    <w:rsid w:val="00184695"/>
    <w:rsid w:val="00294B78"/>
    <w:rsid w:val="002D13B5"/>
    <w:rsid w:val="003C1714"/>
    <w:rsid w:val="00452386"/>
    <w:rsid w:val="00464FD8"/>
    <w:rsid w:val="004D3A4D"/>
    <w:rsid w:val="005F05F6"/>
    <w:rsid w:val="00621481"/>
    <w:rsid w:val="006D2FB5"/>
    <w:rsid w:val="00796E5E"/>
    <w:rsid w:val="00803E9C"/>
    <w:rsid w:val="008B106B"/>
    <w:rsid w:val="00A700A6"/>
    <w:rsid w:val="00A94EE5"/>
    <w:rsid w:val="00AA5A52"/>
    <w:rsid w:val="00AB487F"/>
    <w:rsid w:val="00B34751"/>
    <w:rsid w:val="00C75443"/>
    <w:rsid w:val="00CE5016"/>
    <w:rsid w:val="00DA5DDA"/>
    <w:rsid w:val="00DC0599"/>
    <w:rsid w:val="00DF6192"/>
    <w:rsid w:val="00E845BB"/>
    <w:rsid w:val="00E912E0"/>
    <w:rsid w:val="00EB68B5"/>
    <w:rsid w:val="00F43DA8"/>
    <w:rsid w:val="00FE1D9A"/>
    <w:rsid w:val="00F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2C8D"/>
  <w15:chartTrackingRefBased/>
  <w15:docId w15:val="{3C9FE169-760F-4886-B79E-553828B6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F10"/>
    <w:pPr>
      <w:suppressAutoHyphens/>
      <w:spacing w:after="0" w:line="240" w:lineRule="auto"/>
    </w:pPr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13F10"/>
  </w:style>
  <w:style w:type="paragraph" w:styleId="Tekstpodstawowy">
    <w:name w:val="Body Text"/>
    <w:basedOn w:val="Normalny"/>
    <w:link w:val="TekstpodstawowyZnak"/>
    <w:rsid w:val="00113F10"/>
    <w:pPr>
      <w:overflowPunct w:val="0"/>
      <w:autoSpaceDE w:val="0"/>
      <w:jc w:val="both"/>
      <w:textAlignment w:val="baseline"/>
    </w:pPr>
    <w:rPr>
      <w:rFonts w:cs="Arial"/>
      <w:i/>
      <w:i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3F10"/>
    <w:rPr>
      <w:rFonts w:ascii="Arial" w:eastAsia="MS Mincho" w:hAnsi="Arial" w:cs="Arial"/>
      <w:i/>
      <w:iCs/>
      <w:kern w:val="0"/>
      <w:sz w:val="20"/>
      <w:szCs w:val="20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rsid w:val="00113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F10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paragraph" w:styleId="Akapitzlist">
    <w:name w:val="List Paragraph"/>
    <w:basedOn w:val="Normalny"/>
    <w:uiPriority w:val="34"/>
    <w:qFormat/>
    <w:rsid w:val="00113F10"/>
    <w:pPr>
      <w:ind w:left="708"/>
    </w:pPr>
  </w:style>
  <w:style w:type="character" w:styleId="Hipercze">
    <w:name w:val="Hyperlink"/>
    <w:rsid w:val="00113F10"/>
    <w:rPr>
      <w:color w:val="0000FF"/>
      <w:u w:val="single"/>
    </w:rPr>
  </w:style>
  <w:style w:type="paragraph" w:styleId="Bezodstpw">
    <w:name w:val="No Spacing"/>
    <w:uiPriority w:val="1"/>
    <w:qFormat/>
    <w:rsid w:val="00113F10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5DD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65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5FB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table" w:styleId="Tabela-Siatka">
    <w:name w:val="Table Grid"/>
    <w:basedOn w:val="Standardowy"/>
    <w:uiPriority w:val="39"/>
    <w:rsid w:val="00FE65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3z0">
    <w:name w:val="WW8Num23z0"/>
    <w:rsid w:val="00DC0599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funduszemalopolska.pl" TargetMode="External"/><Relationship Id="rId13" Type="http://schemas.openxmlformats.org/officeDocument/2006/relationships/hyperlink" Target="mailto:iod@funduszemalopolska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czta@frrr.pl" TargetMode="External"/><Relationship Id="rId12" Type="http://schemas.openxmlformats.org/officeDocument/2006/relationships/hyperlink" Target="mailto:poczta@frrr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zbp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bi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g.pl" TargetMode="External"/><Relationship Id="rId14" Type="http://schemas.openxmlformats.org/officeDocument/2006/relationships/hyperlink" Target="mailto:iod@big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Michał Stasik</cp:lastModifiedBy>
  <cp:revision>15</cp:revision>
  <dcterms:created xsi:type="dcterms:W3CDTF">2024-12-19T08:18:00Z</dcterms:created>
  <dcterms:modified xsi:type="dcterms:W3CDTF">2025-09-19T09:11:00Z</dcterms:modified>
</cp:coreProperties>
</file>