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33A6F" w14:textId="1F41B92B" w:rsidR="00BA01E4" w:rsidRDefault="00BA01E4">
      <w:pPr>
        <w:pStyle w:val="Tekstpodstawowy"/>
        <w:spacing w:before="71" w:line="259" w:lineRule="auto"/>
        <w:ind w:left="141" w:right="140"/>
        <w:jc w:val="both"/>
        <w:rPr>
          <w:rFonts w:asciiTheme="minorHAnsi" w:hAnsiTheme="minorHAnsi" w:cstheme="minorHAnsi"/>
          <w:b/>
          <w:sz w:val="18"/>
          <w:szCs w:val="18"/>
          <w:u w:val="single"/>
        </w:rPr>
      </w:pPr>
      <w:r>
        <w:rPr>
          <w:rFonts w:asciiTheme="minorHAnsi" w:hAnsiTheme="minorHAnsi" w:cstheme="minorHAnsi"/>
          <w:b/>
          <w:bCs/>
          <w:iCs/>
          <w:sz w:val="18"/>
          <w:szCs w:val="18"/>
        </w:rPr>
        <w:t>Załącznik nr 12</w:t>
      </w:r>
      <w:r w:rsidRPr="00D9554E">
        <w:rPr>
          <w:rFonts w:asciiTheme="minorHAnsi" w:hAnsiTheme="minorHAnsi" w:cstheme="minorHAnsi"/>
          <w:b/>
          <w:bCs/>
          <w:iCs/>
          <w:sz w:val="18"/>
          <w:szCs w:val="18"/>
        </w:rPr>
        <w:t xml:space="preserve"> do </w:t>
      </w:r>
      <w:r w:rsidRPr="00D9554E">
        <w:rPr>
          <w:rFonts w:asciiTheme="minorHAnsi" w:hAnsiTheme="minorHAnsi" w:cstheme="minorHAnsi"/>
          <w:bCs/>
          <w:i/>
          <w:iCs/>
          <w:sz w:val="18"/>
          <w:szCs w:val="18"/>
        </w:rPr>
        <w:t>Wniosku pożyczkowego</w:t>
      </w:r>
      <w:r w:rsidRPr="00D9554E">
        <w:rPr>
          <w:rFonts w:asciiTheme="minorHAnsi" w:hAnsiTheme="minorHAnsi" w:cstheme="minorHAnsi"/>
          <w:b/>
          <w:bCs/>
          <w:iCs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>stanowiącego</w:t>
      </w:r>
      <w:r w:rsidRPr="00D9554E">
        <w:rPr>
          <w:rFonts w:asciiTheme="minorHAnsi" w:hAnsiTheme="minorHAnsi" w:cstheme="minorHAnsi"/>
          <w:sz w:val="18"/>
          <w:szCs w:val="18"/>
        </w:rPr>
        <w:t xml:space="preserve"> załącznik nr 1</w:t>
      </w:r>
      <w:r w:rsidRPr="00D9554E">
        <w:rPr>
          <w:rFonts w:asciiTheme="minorHAnsi" w:hAnsiTheme="minorHAnsi" w:cstheme="minorHAnsi"/>
          <w:b/>
          <w:sz w:val="18"/>
          <w:szCs w:val="18"/>
        </w:rPr>
        <w:t xml:space="preserve"> do </w:t>
      </w:r>
      <w:r>
        <w:rPr>
          <w:rFonts w:asciiTheme="minorHAnsi" w:hAnsiTheme="minorHAnsi" w:cstheme="minorHAnsi"/>
          <w:b/>
          <w:sz w:val="18"/>
          <w:szCs w:val="18"/>
        </w:rPr>
        <w:t>Regulaminu Funduszu Pożyczkowego</w:t>
      </w:r>
      <w:r w:rsidRPr="00D9554E">
        <w:rPr>
          <w:rFonts w:asciiTheme="minorHAnsi" w:hAnsiTheme="minorHAnsi" w:cstheme="minorHAnsi"/>
          <w:b/>
          <w:sz w:val="18"/>
          <w:szCs w:val="18"/>
        </w:rPr>
        <w:t xml:space="preserve"> </w:t>
      </w:r>
      <w:r>
        <w:rPr>
          <w:rFonts w:asciiTheme="minorHAnsi" w:hAnsiTheme="minorHAnsi" w:cstheme="minorHAnsi"/>
          <w:b/>
          <w:sz w:val="18"/>
          <w:szCs w:val="18"/>
        </w:rPr>
        <w:t>„Pożyczka Rozwojowa</w:t>
      </w:r>
      <w:r w:rsidRPr="00D9554E">
        <w:rPr>
          <w:rFonts w:asciiTheme="minorHAnsi" w:hAnsiTheme="minorHAnsi" w:cstheme="minorHAnsi"/>
          <w:b/>
          <w:sz w:val="18"/>
          <w:szCs w:val="18"/>
        </w:rPr>
        <w:t xml:space="preserve">”: </w:t>
      </w:r>
      <w:r>
        <w:rPr>
          <w:rFonts w:asciiTheme="minorHAnsi" w:hAnsiTheme="minorHAnsi" w:cstheme="minorHAnsi"/>
          <w:b/>
          <w:sz w:val="18"/>
          <w:szCs w:val="18"/>
          <w:u w:val="single"/>
        </w:rPr>
        <w:t>Lista sprawdzająca do wydatków związanych z paliwami kopalnymi</w:t>
      </w:r>
    </w:p>
    <w:p w14:paraId="3165A8C4" w14:textId="77777777" w:rsidR="00BA01E4" w:rsidRPr="00D034E2" w:rsidRDefault="00BA01E4">
      <w:pPr>
        <w:pStyle w:val="Tekstpodstawowy"/>
        <w:spacing w:before="71" w:line="259" w:lineRule="auto"/>
        <w:ind w:left="141" w:right="140"/>
        <w:jc w:val="both"/>
        <w:rPr>
          <w:sz w:val="10"/>
          <w:szCs w:val="10"/>
        </w:rPr>
      </w:pPr>
    </w:p>
    <w:p w14:paraId="24082505" w14:textId="77777777" w:rsidR="00EC7E16" w:rsidRPr="00D034E2" w:rsidRDefault="000C2ACB" w:rsidP="00BA01E4">
      <w:pPr>
        <w:pStyle w:val="Tekstpodstawowy"/>
        <w:spacing w:before="0"/>
        <w:ind w:left="141" w:right="140"/>
        <w:jc w:val="both"/>
        <w:rPr>
          <w:sz w:val="18"/>
          <w:szCs w:val="18"/>
        </w:rPr>
      </w:pPr>
      <w:r w:rsidRPr="00D034E2">
        <w:rPr>
          <w:sz w:val="18"/>
          <w:szCs w:val="18"/>
        </w:rPr>
        <w:t>Komisja</w:t>
      </w:r>
      <w:r w:rsidRPr="00D034E2">
        <w:rPr>
          <w:spacing w:val="-3"/>
          <w:sz w:val="18"/>
          <w:szCs w:val="18"/>
        </w:rPr>
        <w:t xml:space="preserve"> </w:t>
      </w:r>
      <w:r w:rsidRPr="00D034E2">
        <w:rPr>
          <w:sz w:val="18"/>
          <w:szCs w:val="18"/>
        </w:rPr>
        <w:t>Europejska</w:t>
      </w:r>
      <w:r w:rsidRPr="00D034E2">
        <w:rPr>
          <w:spacing w:val="-3"/>
          <w:sz w:val="18"/>
          <w:szCs w:val="18"/>
        </w:rPr>
        <w:t xml:space="preserve"> </w:t>
      </w:r>
      <w:r w:rsidRPr="00D034E2">
        <w:rPr>
          <w:sz w:val="18"/>
          <w:szCs w:val="18"/>
        </w:rPr>
        <w:t>w</w:t>
      </w:r>
      <w:r w:rsidRPr="00D034E2">
        <w:rPr>
          <w:spacing w:val="-3"/>
          <w:sz w:val="18"/>
          <w:szCs w:val="18"/>
        </w:rPr>
        <w:t xml:space="preserve"> </w:t>
      </w:r>
      <w:r w:rsidRPr="00D034E2">
        <w:rPr>
          <w:sz w:val="18"/>
          <w:szCs w:val="18"/>
        </w:rPr>
        <w:t>stanowisku</w:t>
      </w:r>
      <w:r w:rsidRPr="00D034E2">
        <w:rPr>
          <w:spacing w:val="-2"/>
          <w:sz w:val="18"/>
          <w:szCs w:val="18"/>
        </w:rPr>
        <w:t xml:space="preserve"> </w:t>
      </w:r>
      <w:r w:rsidRPr="00D034E2">
        <w:rPr>
          <w:sz w:val="18"/>
          <w:szCs w:val="18"/>
        </w:rPr>
        <w:t>z</w:t>
      </w:r>
      <w:r w:rsidRPr="00D034E2">
        <w:rPr>
          <w:spacing w:val="-3"/>
          <w:sz w:val="18"/>
          <w:szCs w:val="18"/>
        </w:rPr>
        <w:t xml:space="preserve"> </w:t>
      </w:r>
      <w:r w:rsidRPr="00D034E2">
        <w:rPr>
          <w:sz w:val="18"/>
          <w:szCs w:val="18"/>
        </w:rPr>
        <w:t>9</w:t>
      </w:r>
      <w:r w:rsidRPr="00D034E2">
        <w:rPr>
          <w:spacing w:val="-3"/>
          <w:sz w:val="18"/>
          <w:szCs w:val="18"/>
        </w:rPr>
        <w:t xml:space="preserve"> </w:t>
      </w:r>
      <w:r w:rsidRPr="00D034E2">
        <w:rPr>
          <w:sz w:val="18"/>
          <w:szCs w:val="18"/>
        </w:rPr>
        <w:t>września</w:t>
      </w:r>
      <w:r w:rsidRPr="00D034E2">
        <w:rPr>
          <w:spacing w:val="-3"/>
          <w:sz w:val="18"/>
          <w:szCs w:val="18"/>
        </w:rPr>
        <w:t xml:space="preserve"> </w:t>
      </w:r>
      <w:r w:rsidRPr="00D034E2">
        <w:rPr>
          <w:sz w:val="18"/>
          <w:szCs w:val="18"/>
        </w:rPr>
        <w:t>2024</w:t>
      </w:r>
      <w:r w:rsidRPr="00D034E2">
        <w:rPr>
          <w:spacing w:val="-2"/>
          <w:sz w:val="18"/>
          <w:szCs w:val="18"/>
        </w:rPr>
        <w:t xml:space="preserve"> </w:t>
      </w:r>
      <w:r w:rsidRPr="00D034E2">
        <w:rPr>
          <w:sz w:val="18"/>
          <w:szCs w:val="18"/>
        </w:rPr>
        <w:t>r.</w:t>
      </w:r>
      <w:r w:rsidRPr="00D034E2">
        <w:rPr>
          <w:spacing w:val="-3"/>
          <w:sz w:val="18"/>
          <w:szCs w:val="18"/>
        </w:rPr>
        <w:t xml:space="preserve"> </w:t>
      </w:r>
      <w:r w:rsidRPr="00D034E2">
        <w:rPr>
          <w:sz w:val="18"/>
          <w:szCs w:val="18"/>
        </w:rPr>
        <w:t>uznaje</w:t>
      </w:r>
      <w:r w:rsidRPr="00D034E2">
        <w:rPr>
          <w:spacing w:val="-2"/>
          <w:sz w:val="18"/>
          <w:szCs w:val="18"/>
        </w:rPr>
        <w:t xml:space="preserve"> </w:t>
      </w:r>
      <w:r w:rsidRPr="00D034E2">
        <w:rPr>
          <w:sz w:val="18"/>
          <w:szCs w:val="18"/>
        </w:rPr>
        <w:t>konieczność</w:t>
      </w:r>
      <w:r w:rsidRPr="00D034E2">
        <w:rPr>
          <w:spacing w:val="-1"/>
          <w:sz w:val="18"/>
          <w:szCs w:val="18"/>
        </w:rPr>
        <w:t xml:space="preserve"> </w:t>
      </w:r>
      <w:r w:rsidRPr="00D034E2">
        <w:rPr>
          <w:sz w:val="18"/>
          <w:szCs w:val="18"/>
        </w:rPr>
        <w:t>stosowania</w:t>
      </w:r>
      <w:r w:rsidRPr="00D034E2">
        <w:rPr>
          <w:spacing w:val="-3"/>
          <w:sz w:val="18"/>
          <w:szCs w:val="18"/>
        </w:rPr>
        <w:t xml:space="preserve"> </w:t>
      </w:r>
      <w:r w:rsidRPr="00D034E2">
        <w:rPr>
          <w:sz w:val="18"/>
          <w:szCs w:val="18"/>
        </w:rPr>
        <w:t>niektórych</w:t>
      </w:r>
      <w:r w:rsidRPr="00D034E2">
        <w:rPr>
          <w:spacing w:val="-2"/>
          <w:sz w:val="18"/>
          <w:szCs w:val="18"/>
        </w:rPr>
        <w:t xml:space="preserve"> </w:t>
      </w:r>
      <w:r w:rsidRPr="00D034E2">
        <w:rPr>
          <w:sz w:val="18"/>
          <w:szCs w:val="18"/>
        </w:rPr>
        <w:t>rodzajów</w:t>
      </w:r>
      <w:r w:rsidRPr="00D034E2">
        <w:rPr>
          <w:spacing w:val="-2"/>
          <w:sz w:val="18"/>
          <w:szCs w:val="18"/>
        </w:rPr>
        <w:t xml:space="preserve"> </w:t>
      </w:r>
      <w:r w:rsidRPr="00D034E2">
        <w:rPr>
          <w:sz w:val="18"/>
          <w:szCs w:val="18"/>
        </w:rPr>
        <w:t>maszyn</w:t>
      </w:r>
      <w:r w:rsidRPr="00D034E2">
        <w:rPr>
          <w:spacing w:val="-3"/>
          <w:sz w:val="18"/>
          <w:szCs w:val="18"/>
        </w:rPr>
        <w:t xml:space="preserve"> </w:t>
      </w:r>
      <w:r w:rsidRPr="00D034E2">
        <w:rPr>
          <w:sz w:val="18"/>
          <w:szCs w:val="18"/>
        </w:rPr>
        <w:t>lub</w:t>
      </w:r>
      <w:r w:rsidRPr="00D034E2">
        <w:rPr>
          <w:spacing w:val="-3"/>
          <w:sz w:val="18"/>
          <w:szCs w:val="18"/>
        </w:rPr>
        <w:t xml:space="preserve"> </w:t>
      </w:r>
      <w:r w:rsidRPr="00D034E2">
        <w:rPr>
          <w:sz w:val="18"/>
          <w:szCs w:val="18"/>
        </w:rPr>
        <w:t>urządzeń,</w:t>
      </w:r>
      <w:r w:rsidRPr="00D034E2">
        <w:rPr>
          <w:spacing w:val="-2"/>
          <w:sz w:val="18"/>
          <w:szCs w:val="18"/>
        </w:rPr>
        <w:t xml:space="preserve"> </w:t>
      </w:r>
      <w:r w:rsidRPr="00D034E2">
        <w:rPr>
          <w:sz w:val="18"/>
          <w:szCs w:val="18"/>
        </w:rPr>
        <w:t>które</w:t>
      </w:r>
      <w:r w:rsidRPr="00D034E2">
        <w:rPr>
          <w:spacing w:val="-3"/>
          <w:sz w:val="18"/>
          <w:szCs w:val="18"/>
        </w:rPr>
        <w:t xml:space="preserve"> </w:t>
      </w:r>
      <w:r w:rsidRPr="00D034E2">
        <w:rPr>
          <w:sz w:val="18"/>
          <w:szCs w:val="18"/>
        </w:rPr>
        <w:t>nadal opierają się na spalaniu paliw kopalnych i nie mają jeszcze dostępnej alternatywy o obniżonej albo zerowej emisyjności, w celu realizacji projektów, które przyczyniają się do osiągnięcia celów szczegółowych programów. Aby zapewnić osiągnięcie ogólnych celów funduszy, w tym ich celów szczegółowych związanych z MŚP, przystosowaniem się do zmiany klimatu oraz gospodarką wodną i odpadami, przedstawiono następującą interpretację art. 7 ust. 1 lit. h Rozporządzenia</w:t>
      </w:r>
      <w:r w:rsidRPr="00D034E2">
        <w:rPr>
          <w:spacing w:val="32"/>
          <w:sz w:val="18"/>
          <w:szCs w:val="18"/>
        </w:rPr>
        <w:t xml:space="preserve"> </w:t>
      </w:r>
      <w:r w:rsidRPr="00D034E2">
        <w:rPr>
          <w:sz w:val="18"/>
          <w:szCs w:val="18"/>
        </w:rPr>
        <w:t>Parlamentu</w:t>
      </w:r>
      <w:r w:rsidRPr="00D034E2">
        <w:rPr>
          <w:spacing w:val="32"/>
          <w:sz w:val="18"/>
          <w:szCs w:val="18"/>
        </w:rPr>
        <w:t xml:space="preserve"> </w:t>
      </w:r>
      <w:r w:rsidRPr="00D034E2">
        <w:rPr>
          <w:sz w:val="18"/>
          <w:szCs w:val="18"/>
        </w:rPr>
        <w:t>Europejskiego</w:t>
      </w:r>
      <w:r w:rsidRPr="00D034E2">
        <w:rPr>
          <w:spacing w:val="32"/>
          <w:sz w:val="18"/>
          <w:szCs w:val="18"/>
        </w:rPr>
        <w:t xml:space="preserve"> </w:t>
      </w:r>
      <w:r w:rsidRPr="00D034E2">
        <w:rPr>
          <w:sz w:val="18"/>
          <w:szCs w:val="18"/>
        </w:rPr>
        <w:t>i</w:t>
      </w:r>
      <w:r w:rsidRPr="00D034E2">
        <w:rPr>
          <w:spacing w:val="31"/>
          <w:sz w:val="18"/>
          <w:szCs w:val="18"/>
        </w:rPr>
        <w:t xml:space="preserve"> </w:t>
      </w:r>
      <w:r w:rsidRPr="00D034E2">
        <w:rPr>
          <w:sz w:val="18"/>
          <w:szCs w:val="18"/>
        </w:rPr>
        <w:t>Rady</w:t>
      </w:r>
      <w:r w:rsidRPr="00D034E2">
        <w:rPr>
          <w:spacing w:val="32"/>
          <w:sz w:val="18"/>
          <w:szCs w:val="18"/>
        </w:rPr>
        <w:t xml:space="preserve"> </w:t>
      </w:r>
      <w:r w:rsidRPr="00D034E2">
        <w:rPr>
          <w:sz w:val="18"/>
          <w:szCs w:val="18"/>
        </w:rPr>
        <w:t>(UE)</w:t>
      </w:r>
      <w:r w:rsidRPr="00D034E2">
        <w:rPr>
          <w:spacing w:val="32"/>
          <w:sz w:val="18"/>
          <w:szCs w:val="18"/>
        </w:rPr>
        <w:t xml:space="preserve"> </w:t>
      </w:r>
      <w:r w:rsidRPr="00D034E2">
        <w:rPr>
          <w:sz w:val="18"/>
          <w:szCs w:val="18"/>
        </w:rPr>
        <w:t>2021/1058</w:t>
      </w:r>
      <w:r w:rsidRPr="00D034E2">
        <w:rPr>
          <w:spacing w:val="32"/>
          <w:sz w:val="18"/>
          <w:szCs w:val="18"/>
        </w:rPr>
        <w:t xml:space="preserve"> </w:t>
      </w:r>
      <w:r w:rsidRPr="00D034E2">
        <w:rPr>
          <w:sz w:val="18"/>
          <w:szCs w:val="18"/>
        </w:rPr>
        <w:t>z</w:t>
      </w:r>
      <w:r w:rsidRPr="00D034E2">
        <w:rPr>
          <w:spacing w:val="31"/>
          <w:sz w:val="18"/>
          <w:szCs w:val="18"/>
        </w:rPr>
        <w:t xml:space="preserve"> </w:t>
      </w:r>
      <w:r w:rsidRPr="00D034E2">
        <w:rPr>
          <w:sz w:val="18"/>
          <w:szCs w:val="18"/>
        </w:rPr>
        <w:t>dnia</w:t>
      </w:r>
      <w:r w:rsidRPr="00D034E2">
        <w:rPr>
          <w:spacing w:val="31"/>
          <w:sz w:val="18"/>
          <w:szCs w:val="18"/>
        </w:rPr>
        <w:t xml:space="preserve"> </w:t>
      </w:r>
      <w:r w:rsidRPr="00D034E2">
        <w:rPr>
          <w:sz w:val="18"/>
          <w:szCs w:val="18"/>
        </w:rPr>
        <w:t>24</w:t>
      </w:r>
      <w:r w:rsidRPr="00D034E2">
        <w:rPr>
          <w:spacing w:val="32"/>
          <w:sz w:val="18"/>
          <w:szCs w:val="18"/>
        </w:rPr>
        <w:t xml:space="preserve"> </w:t>
      </w:r>
      <w:r w:rsidRPr="00D034E2">
        <w:rPr>
          <w:sz w:val="18"/>
          <w:szCs w:val="18"/>
        </w:rPr>
        <w:t>czerwca</w:t>
      </w:r>
      <w:r w:rsidRPr="00D034E2">
        <w:rPr>
          <w:spacing w:val="31"/>
          <w:sz w:val="18"/>
          <w:szCs w:val="18"/>
        </w:rPr>
        <w:t xml:space="preserve"> </w:t>
      </w:r>
      <w:r w:rsidRPr="00D034E2">
        <w:rPr>
          <w:sz w:val="18"/>
          <w:szCs w:val="18"/>
        </w:rPr>
        <w:t>2021</w:t>
      </w:r>
      <w:r w:rsidRPr="00D034E2">
        <w:rPr>
          <w:spacing w:val="32"/>
          <w:sz w:val="18"/>
          <w:szCs w:val="18"/>
        </w:rPr>
        <w:t xml:space="preserve"> </w:t>
      </w:r>
      <w:r w:rsidRPr="00D034E2">
        <w:rPr>
          <w:sz w:val="18"/>
          <w:szCs w:val="18"/>
        </w:rPr>
        <w:t>r.</w:t>
      </w:r>
      <w:r w:rsidRPr="00D034E2">
        <w:rPr>
          <w:spacing w:val="32"/>
          <w:sz w:val="18"/>
          <w:szCs w:val="18"/>
        </w:rPr>
        <w:t xml:space="preserve"> </w:t>
      </w:r>
      <w:r w:rsidRPr="00D034E2">
        <w:rPr>
          <w:sz w:val="18"/>
          <w:szCs w:val="18"/>
        </w:rPr>
        <w:t>w</w:t>
      </w:r>
      <w:r w:rsidRPr="00D034E2">
        <w:rPr>
          <w:spacing w:val="31"/>
          <w:sz w:val="18"/>
          <w:szCs w:val="18"/>
        </w:rPr>
        <w:t xml:space="preserve"> </w:t>
      </w:r>
      <w:r w:rsidRPr="00D034E2">
        <w:rPr>
          <w:sz w:val="18"/>
          <w:szCs w:val="18"/>
        </w:rPr>
        <w:t>sprawie</w:t>
      </w:r>
      <w:r w:rsidRPr="00D034E2">
        <w:rPr>
          <w:spacing w:val="32"/>
          <w:sz w:val="18"/>
          <w:szCs w:val="18"/>
        </w:rPr>
        <w:t xml:space="preserve"> </w:t>
      </w:r>
      <w:r w:rsidRPr="00D034E2">
        <w:rPr>
          <w:sz w:val="18"/>
          <w:szCs w:val="18"/>
        </w:rPr>
        <w:t>Europejskiego</w:t>
      </w:r>
      <w:r w:rsidRPr="00D034E2">
        <w:rPr>
          <w:spacing w:val="32"/>
          <w:sz w:val="18"/>
          <w:szCs w:val="18"/>
        </w:rPr>
        <w:t xml:space="preserve"> </w:t>
      </w:r>
      <w:r w:rsidRPr="00D034E2">
        <w:rPr>
          <w:sz w:val="18"/>
          <w:szCs w:val="18"/>
        </w:rPr>
        <w:t>Funduszu</w:t>
      </w:r>
      <w:r w:rsidRPr="00D034E2">
        <w:rPr>
          <w:spacing w:val="32"/>
          <w:sz w:val="18"/>
          <w:szCs w:val="18"/>
        </w:rPr>
        <w:t xml:space="preserve"> </w:t>
      </w:r>
      <w:r w:rsidRPr="00D034E2">
        <w:rPr>
          <w:sz w:val="18"/>
          <w:szCs w:val="18"/>
        </w:rPr>
        <w:t>Rozwoju</w:t>
      </w:r>
      <w:r w:rsidRPr="00D034E2">
        <w:rPr>
          <w:spacing w:val="31"/>
          <w:sz w:val="18"/>
          <w:szCs w:val="18"/>
        </w:rPr>
        <w:t xml:space="preserve"> </w:t>
      </w:r>
      <w:r w:rsidRPr="00D034E2">
        <w:rPr>
          <w:sz w:val="18"/>
          <w:szCs w:val="18"/>
        </w:rPr>
        <w:t>Regionalnego i Funduszu Spójności (Rozporządzenie w sprawie EFRR/FS):</w:t>
      </w:r>
    </w:p>
    <w:p w14:paraId="67810509" w14:textId="77777777" w:rsidR="00EC7E16" w:rsidRPr="00D034E2" w:rsidRDefault="000C2ACB" w:rsidP="00BA01E4">
      <w:pPr>
        <w:pStyle w:val="Akapitzlist"/>
        <w:numPr>
          <w:ilvl w:val="0"/>
          <w:numId w:val="5"/>
        </w:numPr>
        <w:tabs>
          <w:tab w:val="left" w:pos="1581"/>
        </w:tabs>
        <w:spacing w:before="0"/>
        <w:ind w:left="1581" w:right="140"/>
        <w:jc w:val="both"/>
        <w:rPr>
          <w:sz w:val="18"/>
          <w:szCs w:val="18"/>
        </w:rPr>
      </w:pPr>
      <w:r w:rsidRPr="00D034E2">
        <w:rPr>
          <w:sz w:val="18"/>
          <w:szCs w:val="18"/>
        </w:rPr>
        <w:t>Bez</w:t>
      </w:r>
      <w:r w:rsidRPr="00D034E2">
        <w:rPr>
          <w:spacing w:val="27"/>
          <w:sz w:val="18"/>
          <w:szCs w:val="18"/>
        </w:rPr>
        <w:t xml:space="preserve"> </w:t>
      </w:r>
      <w:r w:rsidRPr="00D034E2">
        <w:rPr>
          <w:sz w:val="18"/>
          <w:szCs w:val="18"/>
        </w:rPr>
        <w:t>uszczerbku</w:t>
      </w:r>
      <w:r w:rsidRPr="00D034E2">
        <w:rPr>
          <w:spacing w:val="27"/>
          <w:sz w:val="18"/>
          <w:szCs w:val="18"/>
        </w:rPr>
        <w:t xml:space="preserve"> </w:t>
      </w:r>
      <w:r w:rsidRPr="00D034E2">
        <w:rPr>
          <w:sz w:val="18"/>
          <w:szCs w:val="18"/>
        </w:rPr>
        <w:t>dla</w:t>
      </w:r>
      <w:r w:rsidRPr="00D034E2">
        <w:rPr>
          <w:spacing w:val="27"/>
          <w:sz w:val="18"/>
          <w:szCs w:val="18"/>
        </w:rPr>
        <w:t xml:space="preserve"> </w:t>
      </w:r>
      <w:r w:rsidRPr="00D034E2">
        <w:rPr>
          <w:sz w:val="18"/>
          <w:szCs w:val="18"/>
        </w:rPr>
        <w:t>art.</w:t>
      </w:r>
      <w:r w:rsidRPr="00D034E2">
        <w:rPr>
          <w:spacing w:val="27"/>
          <w:sz w:val="18"/>
          <w:szCs w:val="18"/>
        </w:rPr>
        <w:t xml:space="preserve"> </w:t>
      </w:r>
      <w:r w:rsidRPr="00D034E2">
        <w:rPr>
          <w:sz w:val="18"/>
          <w:szCs w:val="18"/>
        </w:rPr>
        <w:t>7</w:t>
      </w:r>
      <w:r w:rsidRPr="00D034E2">
        <w:rPr>
          <w:spacing w:val="27"/>
          <w:sz w:val="18"/>
          <w:szCs w:val="18"/>
        </w:rPr>
        <w:t xml:space="preserve"> </w:t>
      </w:r>
      <w:proofErr w:type="spellStart"/>
      <w:r w:rsidRPr="00D034E2">
        <w:rPr>
          <w:sz w:val="18"/>
          <w:szCs w:val="18"/>
        </w:rPr>
        <w:t>ppkt</w:t>
      </w:r>
      <w:proofErr w:type="spellEnd"/>
      <w:r w:rsidRPr="00D034E2">
        <w:rPr>
          <w:spacing w:val="27"/>
          <w:sz w:val="18"/>
          <w:szCs w:val="18"/>
        </w:rPr>
        <w:t xml:space="preserve"> </w:t>
      </w:r>
      <w:r w:rsidRPr="00D034E2">
        <w:rPr>
          <w:sz w:val="18"/>
          <w:szCs w:val="18"/>
        </w:rPr>
        <w:t>(i)–(iii),</w:t>
      </w:r>
      <w:r w:rsidRPr="00D034E2">
        <w:rPr>
          <w:spacing w:val="27"/>
          <w:sz w:val="18"/>
          <w:szCs w:val="18"/>
        </w:rPr>
        <w:t xml:space="preserve"> </w:t>
      </w:r>
      <w:r w:rsidRPr="00D034E2">
        <w:rPr>
          <w:sz w:val="18"/>
          <w:szCs w:val="18"/>
        </w:rPr>
        <w:t>ust.</w:t>
      </w:r>
      <w:r w:rsidRPr="00D034E2">
        <w:rPr>
          <w:spacing w:val="27"/>
          <w:sz w:val="18"/>
          <w:szCs w:val="18"/>
        </w:rPr>
        <w:t xml:space="preserve"> </w:t>
      </w:r>
      <w:r w:rsidRPr="00D034E2">
        <w:rPr>
          <w:sz w:val="18"/>
          <w:szCs w:val="18"/>
        </w:rPr>
        <w:t>1</w:t>
      </w:r>
      <w:r w:rsidRPr="00D034E2">
        <w:rPr>
          <w:spacing w:val="27"/>
          <w:sz w:val="18"/>
          <w:szCs w:val="18"/>
        </w:rPr>
        <w:t xml:space="preserve"> </w:t>
      </w:r>
      <w:r w:rsidRPr="00D034E2">
        <w:rPr>
          <w:sz w:val="18"/>
          <w:szCs w:val="18"/>
        </w:rPr>
        <w:t>lit.</w:t>
      </w:r>
      <w:r w:rsidRPr="00D034E2">
        <w:rPr>
          <w:spacing w:val="27"/>
          <w:sz w:val="18"/>
          <w:szCs w:val="18"/>
        </w:rPr>
        <w:t xml:space="preserve"> </w:t>
      </w:r>
      <w:r w:rsidRPr="00D034E2">
        <w:rPr>
          <w:sz w:val="18"/>
          <w:szCs w:val="18"/>
        </w:rPr>
        <w:t>h)</w:t>
      </w:r>
      <w:r w:rsidRPr="00D034E2">
        <w:rPr>
          <w:spacing w:val="27"/>
          <w:sz w:val="18"/>
          <w:szCs w:val="18"/>
        </w:rPr>
        <w:t xml:space="preserve"> </w:t>
      </w:r>
      <w:r w:rsidRPr="00D034E2">
        <w:rPr>
          <w:sz w:val="18"/>
          <w:szCs w:val="18"/>
        </w:rPr>
        <w:t>i</w:t>
      </w:r>
      <w:r w:rsidRPr="00D034E2">
        <w:rPr>
          <w:spacing w:val="27"/>
          <w:sz w:val="18"/>
          <w:szCs w:val="18"/>
        </w:rPr>
        <w:t xml:space="preserve"> </w:t>
      </w:r>
      <w:r w:rsidRPr="00D034E2">
        <w:rPr>
          <w:sz w:val="18"/>
          <w:szCs w:val="18"/>
        </w:rPr>
        <w:t>ust.</w:t>
      </w:r>
      <w:r w:rsidRPr="00D034E2">
        <w:rPr>
          <w:spacing w:val="27"/>
          <w:sz w:val="18"/>
          <w:szCs w:val="18"/>
        </w:rPr>
        <w:t xml:space="preserve"> </w:t>
      </w:r>
      <w:r w:rsidRPr="00D034E2">
        <w:rPr>
          <w:sz w:val="18"/>
          <w:szCs w:val="18"/>
        </w:rPr>
        <w:t>2–4</w:t>
      </w:r>
      <w:r w:rsidRPr="00D034E2">
        <w:rPr>
          <w:spacing w:val="27"/>
          <w:sz w:val="18"/>
          <w:szCs w:val="18"/>
        </w:rPr>
        <w:t xml:space="preserve"> </w:t>
      </w:r>
      <w:r w:rsidRPr="00D034E2">
        <w:rPr>
          <w:sz w:val="18"/>
          <w:szCs w:val="18"/>
        </w:rPr>
        <w:t>Rozporządzenia</w:t>
      </w:r>
      <w:r w:rsidRPr="00D034E2">
        <w:rPr>
          <w:spacing w:val="27"/>
          <w:sz w:val="18"/>
          <w:szCs w:val="18"/>
        </w:rPr>
        <w:t xml:space="preserve"> </w:t>
      </w:r>
      <w:r w:rsidRPr="00D034E2">
        <w:rPr>
          <w:sz w:val="18"/>
          <w:szCs w:val="18"/>
        </w:rPr>
        <w:t>w</w:t>
      </w:r>
      <w:r w:rsidRPr="00D034E2">
        <w:rPr>
          <w:spacing w:val="27"/>
          <w:sz w:val="18"/>
          <w:szCs w:val="18"/>
        </w:rPr>
        <w:t xml:space="preserve"> </w:t>
      </w:r>
      <w:r w:rsidRPr="00D034E2">
        <w:rPr>
          <w:sz w:val="18"/>
          <w:szCs w:val="18"/>
        </w:rPr>
        <w:t>sprawie</w:t>
      </w:r>
      <w:r w:rsidRPr="00D034E2">
        <w:rPr>
          <w:spacing w:val="27"/>
          <w:sz w:val="18"/>
          <w:szCs w:val="18"/>
        </w:rPr>
        <w:t xml:space="preserve"> </w:t>
      </w:r>
      <w:r w:rsidRPr="00D034E2">
        <w:rPr>
          <w:sz w:val="18"/>
          <w:szCs w:val="18"/>
        </w:rPr>
        <w:t>EFRR/FS,</w:t>
      </w:r>
      <w:r w:rsidRPr="00D034E2">
        <w:rPr>
          <w:spacing w:val="27"/>
          <w:sz w:val="18"/>
          <w:szCs w:val="18"/>
        </w:rPr>
        <w:t xml:space="preserve"> </w:t>
      </w:r>
      <w:r w:rsidRPr="00D034E2">
        <w:rPr>
          <w:sz w:val="18"/>
          <w:szCs w:val="18"/>
        </w:rPr>
        <w:t>wsparcie</w:t>
      </w:r>
      <w:r w:rsidRPr="00D034E2">
        <w:rPr>
          <w:spacing w:val="27"/>
          <w:sz w:val="18"/>
          <w:szCs w:val="18"/>
        </w:rPr>
        <w:t xml:space="preserve"> </w:t>
      </w:r>
      <w:r w:rsidRPr="00D034E2">
        <w:rPr>
          <w:sz w:val="18"/>
          <w:szCs w:val="18"/>
        </w:rPr>
        <w:t>z</w:t>
      </w:r>
      <w:r w:rsidRPr="00D034E2">
        <w:rPr>
          <w:spacing w:val="27"/>
          <w:sz w:val="18"/>
          <w:szCs w:val="18"/>
        </w:rPr>
        <w:t xml:space="preserve"> </w:t>
      </w:r>
      <w:r w:rsidRPr="00D034E2">
        <w:rPr>
          <w:sz w:val="18"/>
          <w:szCs w:val="18"/>
        </w:rPr>
        <w:t>EFRR/FS/FST</w:t>
      </w:r>
      <w:r w:rsidRPr="00D034E2">
        <w:rPr>
          <w:spacing w:val="27"/>
          <w:sz w:val="18"/>
          <w:szCs w:val="18"/>
        </w:rPr>
        <w:t xml:space="preserve"> </w:t>
      </w:r>
      <w:r w:rsidRPr="00D034E2">
        <w:rPr>
          <w:sz w:val="18"/>
          <w:szCs w:val="18"/>
        </w:rPr>
        <w:t>na</w:t>
      </w:r>
      <w:r w:rsidRPr="00D034E2">
        <w:rPr>
          <w:spacing w:val="27"/>
          <w:sz w:val="18"/>
          <w:szCs w:val="18"/>
        </w:rPr>
        <w:t xml:space="preserve"> </w:t>
      </w:r>
      <w:r w:rsidRPr="00D034E2">
        <w:rPr>
          <w:sz w:val="18"/>
          <w:szCs w:val="18"/>
        </w:rPr>
        <w:t>inwestycje w</w:t>
      </w:r>
      <w:r w:rsidRPr="00D034E2">
        <w:rPr>
          <w:spacing w:val="-2"/>
          <w:sz w:val="18"/>
          <w:szCs w:val="18"/>
        </w:rPr>
        <w:t xml:space="preserve"> </w:t>
      </w:r>
      <w:r w:rsidRPr="00D034E2">
        <w:rPr>
          <w:sz w:val="18"/>
          <w:szCs w:val="18"/>
        </w:rPr>
        <w:t>maszyny</w:t>
      </w:r>
      <w:r w:rsidRPr="00D034E2">
        <w:rPr>
          <w:spacing w:val="-3"/>
          <w:sz w:val="18"/>
          <w:szCs w:val="18"/>
        </w:rPr>
        <w:t xml:space="preserve"> </w:t>
      </w:r>
      <w:r w:rsidRPr="00D034E2">
        <w:rPr>
          <w:sz w:val="18"/>
          <w:szCs w:val="18"/>
        </w:rPr>
        <w:t>lub</w:t>
      </w:r>
      <w:r w:rsidRPr="00D034E2">
        <w:rPr>
          <w:spacing w:val="-4"/>
          <w:sz w:val="18"/>
          <w:szCs w:val="18"/>
        </w:rPr>
        <w:t xml:space="preserve"> </w:t>
      </w:r>
      <w:r w:rsidRPr="00D034E2">
        <w:rPr>
          <w:sz w:val="18"/>
          <w:szCs w:val="18"/>
        </w:rPr>
        <w:t>urządzenia</w:t>
      </w:r>
      <w:r w:rsidRPr="00D034E2">
        <w:rPr>
          <w:spacing w:val="-4"/>
          <w:sz w:val="18"/>
          <w:szCs w:val="18"/>
        </w:rPr>
        <w:t xml:space="preserve"> </w:t>
      </w:r>
      <w:r w:rsidRPr="00D034E2">
        <w:rPr>
          <w:sz w:val="18"/>
          <w:szCs w:val="18"/>
        </w:rPr>
        <w:t>zasilane</w:t>
      </w:r>
      <w:r w:rsidRPr="00D034E2">
        <w:rPr>
          <w:spacing w:val="-3"/>
          <w:sz w:val="18"/>
          <w:szCs w:val="18"/>
        </w:rPr>
        <w:t xml:space="preserve"> </w:t>
      </w:r>
      <w:r w:rsidRPr="00D034E2">
        <w:rPr>
          <w:sz w:val="18"/>
          <w:szCs w:val="18"/>
        </w:rPr>
        <w:t>poprzez</w:t>
      </w:r>
      <w:r w:rsidRPr="00D034E2">
        <w:rPr>
          <w:spacing w:val="-4"/>
          <w:sz w:val="18"/>
          <w:szCs w:val="18"/>
        </w:rPr>
        <w:t xml:space="preserve"> </w:t>
      </w:r>
      <w:r w:rsidRPr="00D034E2">
        <w:rPr>
          <w:sz w:val="18"/>
          <w:szCs w:val="18"/>
        </w:rPr>
        <w:t>spalanie</w:t>
      </w:r>
      <w:r w:rsidRPr="00D034E2">
        <w:rPr>
          <w:spacing w:val="-3"/>
          <w:sz w:val="18"/>
          <w:szCs w:val="18"/>
        </w:rPr>
        <w:t xml:space="preserve"> </w:t>
      </w:r>
      <w:r w:rsidRPr="00D034E2">
        <w:rPr>
          <w:sz w:val="18"/>
          <w:szCs w:val="18"/>
        </w:rPr>
        <w:t>paliw</w:t>
      </w:r>
      <w:r w:rsidRPr="00D034E2">
        <w:rPr>
          <w:spacing w:val="-3"/>
          <w:sz w:val="18"/>
          <w:szCs w:val="18"/>
        </w:rPr>
        <w:t xml:space="preserve"> </w:t>
      </w:r>
      <w:r w:rsidRPr="00D034E2">
        <w:rPr>
          <w:sz w:val="18"/>
          <w:szCs w:val="18"/>
        </w:rPr>
        <w:t>kopalnych</w:t>
      </w:r>
      <w:r w:rsidRPr="00D034E2">
        <w:rPr>
          <w:spacing w:val="-4"/>
          <w:sz w:val="18"/>
          <w:szCs w:val="18"/>
        </w:rPr>
        <w:t xml:space="preserve"> </w:t>
      </w:r>
      <w:r w:rsidRPr="00D034E2">
        <w:rPr>
          <w:sz w:val="18"/>
          <w:szCs w:val="18"/>
        </w:rPr>
        <w:t>mogą</w:t>
      </w:r>
      <w:r w:rsidRPr="00D034E2">
        <w:rPr>
          <w:spacing w:val="-4"/>
          <w:sz w:val="18"/>
          <w:szCs w:val="18"/>
        </w:rPr>
        <w:t xml:space="preserve"> </w:t>
      </w:r>
      <w:r w:rsidRPr="00D034E2">
        <w:rPr>
          <w:sz w:val="18"/>
          <w:szCs w:val="18"/>
        </w:rPr>
        <w:t>być</w:t>
      </w:r>
      <w:r w:rsidRPr="00D034E2">
        <w:rPr>
          <w:spacing w:val="-4"/>
          <w:sz w:val="18"/>
          <w:szCs w:val="18"/>
        </w:rPr>
        <w:t xml:space="preserve"> </w:t>
      </w:r>
      <w:r w:rsidRPr="00D034E2">
        <w:rPr>
          <w:sz w:val="18"/>
          <w:szCs w:val="18"/>
        </w:rPr>
        <w:t>uznane</w:t>
      </w:r>
      <w:r w:rsidRPr="00D034E2">
        <w:rPr>
          <w:spacing w:val="-4"/>
          <w:sz w:val="18"/>
          <w:szCs w:val="18"/>
        </w:rPr>
        <w:t xml:space="preserve"> </w:t>
      </w:r>
      <w:r w:rsidRPr="00D034E2">
        <w:rPr>
          <w:sz w:val="18"/>
          <w:szCs w:val="18"/>
        </w:rPr>
        <w:t>za</w:t>
      </w:r>
      <w:r w:rsidRPr="00D034E2">
        <w:rPr>
          <w:spacing w:val="-4"/>
          <w:sz w:val="18"/>
          <w:szCs w:val="18"/>
        </w:rPr>
        <w:t xml:space="preserve"> </w:t>
      </w:r>
      <w:r w:rsidRPr="00D034E2">
        <w:rPr>
          <w:sz w:val="18"/>
          <w:szCs w:val="18"/>
        </w:rPr>
        <w:t>kwalifikowalne</w:t>
      </w:r>
      <w:r w:rsidRPr="00D034E2">
        <w:rPr>
          <w:spacing w:val="-3"/>
          <w:sz w:val="18"/>
          <w:szCs w:val="18"/>
        </w:rPr>
        <w:t xml:space="preserve"> </w:t>
      </w:r>
      <w:r w:rsidRPr="00D034E2">
        <w:rPr>
          <w:b/>
          <w:sz w:val="18"/>
          <w:szCs w:val="18"/>
        </w:rPr>
        <w:t>tylko</w:t>
      </w:r>
      <w:r w:rsidRPr="00D034E2">
        <w:rPr>
          <w:b/>
          <w:spacing w:val="-4"/>
          <w:sz w:val="18"/>
          <w:szCs w:val="18"/>
        </w:rPr>
        <w:t xml:space="preserve"> </w:t>
      </w:r>
      <w:r w:rsidRPr="00D034E2">
        <w:rPr>
          <w:b/>
          <w:sz w:val="18"/>
          <w:szCs w:val="18"/>
        </w:rPr>
        <w:t>wtedy,</w:t>
      </w:r>
      <w:r w:rsidRPr="00D034E2">
        <w:rPr>
          <w:b/>
          <w:spacing w:val="-3"/>
          <w:sz w:val="18"/>
          <w:szCs w:val="18"/>
        </w:rPr>
        <w:t xml:space="preserve"> </w:t>
      </w:r>
      <w:r w:rsidRPr="00D034E2">
        <w:rPr>
          <w:b/>
          <w:sz w:val="18"/>
          <w:szCs w:val="18"/>
        </w:rPr>
        <w:t>gdy</w:t>
      </w:r>
      <w:r w:rsidRPr="00D034E2">
        <w:rPr>
          <w:b/>
          <w:spacing w:val="-4"/>
          <w:sz w:val="18"/>
          <w:szCs w:val="18"/>
        </w:rPr>
        <w:t xml:space="preserve"> </w:t>
      </w:r>
      <w:r w:rsidRPr="00D034E2">
        <w:rPr>
          <w:b/>
          <w:sz w:val="18"/>
          <w:szCs w:val="18"/>
        </w:rPr>
        <w:t>nie</w:t>
      </w:r>
      <w:r w:rsidRPr="00D034E2">
        <w:rPr>
          <w:b/>
          <w:spacing w:val="-4"/>
          <w:sz w:val="18"/>
          <w:szCs w:val="18"/>
        </w:rPr>
        <w:t xml:space="preserve"> </w:t>
      </w:r>
      <w:r w:rsidRPr="00D034E2">
        <w:rPr>
          <w:b/>
          <w:sz w:val="18"/>
          <w:szCs w:val="18"/>
        </w:rPr>
        <w:t>istnieje</w:t>
      </w:r>
      <w:r w:rsidRPr="00D034E2">
        <w:rPr>
          <w:b/>
          <w:spacing w:val="-4"/>
          <w:sz w:val="18"/>
          <w:szCs w:val="18"/>
        </w:rPr>
        <w:t xml:space="preserve"> </w:t>
      </w:r>
      <w:r w:rsidRPr="00D034E2">
        <w:rPr>
          <w:b/>
          <w:sz w:val="18"/>
          <w:szCs w:val="18"/>
        </w:rPr>
        <w:t>realna alternatywna technologia</w:t>
      </w:r>
      <w:r w:rsidRPr="00D034E2">
        <w:rPr>
          <w:sz w:val="18"/>
          <w:szCs w:val="18"/>
        </w:rPr>
        <w:t>.</w:t>
      </w:r>
    </w:p>
    <w:p w14:paraId="5BAB0A67" w14:textId="77777777" w:rsidR="00EC7E16" w:rsidRPr="00D034E2" w:rsidRDefault="000C2ACB" w:rsidP="00BA01E4">
      <w:pPr>
        <w:pStyle w:val="Akapitzlist"/>
        <w:numPr>
          <w:ilvl w:val="0"/>
          <w:numId w:val="5"/>
        </w:numPr>
        <w:tabs>
          <w:tab w:val="left" w:pos="1581"/>
        </w:tabs>
        <w:spacing w:before="0"/>
        <w:ind w:left="1581"/>
        <w:rPr>
          <w:sz w:val="18"/>
          <w:szCs w:val="18"/>
        </w:rPr>
      </w:pPr>
      <w:r w:rsidRPr="00D034E2">
        <w:rPr>
          <w:b/>
          <w:sz w:val="18"/>
          <w:szCs w:val="18"/>
        </w:rPr>
        <w:t>Obowiązkiem</w:t>
      </w:r>
      <w:r w:rsidRPr="00D034E2">
        <w:rPr>
          <w:b/>
          <w:spacing w:val="-6"/>
          <w:sz w:val="18"/>
          <w:szCs w:val="18"/>
        </w:rPr>
        <w:t xml:space="preserve"> </w:t>
      </w:r>
      <w:r w:rsidRPr="00D034E2">
        <w:rPr>
          <w:b/>
          <w:sz w:val="18"/>
          <w:szCs w:val="18"/>
        </w:rPr>
        <w:t>państw</w:t>
      </w:r>
      <w:r w:rsidRPr="00D034E2">
        <w:rPr>
          <w:b/>
          <w:spacing w:val="-6"/>
          <w:sz w:val="18"/>
          <w:szCs w:val="18"/>
        </w:rPr>
        <w:t xml:space="preserve"> </w:t>
      </w:r>
      <w:r w:rsidRPr="00D034E2">
        <w:rPr>
          <w:b/>
          <w:sz w:val="18"/>
          <w:szCs w:val="18"/>
        </w:rPr>
        <w:t>członkowskich</w:t>
      </w:r>
      <w:r w:rsidRPr="00D034E2">
        <w:rPr>
          <w:b/>
          <w:spacing w:val="-6"/>
          <w:sz w:val="18"/>
          <w:szCs w:val="18"/>
        </w:rPr>
        <w:t xml:space="preserve"> </w:t>
      </w:r>
      <w:r w:rsidRPr="00D034E2">
        <w:rPr>
          <w:b/>
          <w:sz w:val="18"/>
          <w:szCs w:val="18"/>
        </w:rPr>
        <w:t>będzie</w:t>
      </w:r>
      <w:r w:rsidRPr="00D034E2">
        <w:rPr>
          <w:b/>
          <w:spacing w:val="-6"/>
          <w:sz w:val="18"/>
          <w:szCs w:val="18"/>
        </w:rPr>
        <w:t xml:space="preserve"> </w:t>
      </w:r>
      <w:r w:rsidRPr="00D034E2">
        <w:rPr>
          <w:sz w:val="18"/>
          <w:szCs w:val="18"/>
        </w:rPr>
        <w:t>zapewnienie</w:t>
      </w:r>
      <w:r w:rsidRPr="00D034E2">
        <w:rPr>
          <w:spacing w:val="-6"/>
          <w:sz w:val="18"/>
          <w:szCs w:val="18"/>
        </w:rPr>
        <w:t xml:space="preserve"> </w:t>
      </w:r>
      <w:r w:rsidRPr="00D034E2">
        <w:rPr>
          <w:sz w:val="18"/>
          <w:szCs w:val="18"/>
        </w:rPr>
        <w:t>spełnienia</w:t>
      </w:r>
      <w:r w:rsidRPr="00D034E2">
        <w:rPr>
          <w:spacing w:val="-6"/>
          <w:sz w:val="18"/>
          <w:szCs w:val="18"/>
        </w:rPr>
        <w:t xml:space="preserve"> </w:t>
      </w:r>
      <w:r w:rsidRPr="00D034E2">
        <w:rPr>
          <w:sz w:val="18"/>
          <w:szCs w:val="18"/>
        </w:rPr>
        <w:t>tego</w:t>
      </w:r>
      <w:r w:rsidRPr="00D034E2">
        <w:rPr>
          <w:spacing w:val="-6"/>
          <w:sz w:val="18"/>
          <w:szCs w:val="18"/>
        </w:rPr>
        <w:t xml:space="preserve"> </w:t>
      </w:r>
      <w:r w:rsidRPr="00D034E2">
        <w:rPr>
          <w:spacing w:val="-2"/>
          <w:sz w:val="18"/>
          <w:szCs w:val="18"/>
        </w:rPr>
        <w:t>warunku.</w:t>
      </w:r>
    </w:p>
    <w:p w14:paraId="4BBAECFB" w14:textId="77777777" w:rsidR="00EC7E16" w:rsidRPr="00D034E2" w:rsidRDefault="000C2ACB" w:rsidP="00BA01E4">
      <w:pPr>
        <w:pStyle w:val="Tekstpodstawowy"/>
        <w:spacing w:before="0"/>
        <w:ind w:left="141"/>
        <w:jc w:val="both"/>
        <w:rPr>
          <w:sz w:val="18"/>
          <w:szCs w:val="18"/>
        </w:rPr>
      </w:pPr>
      <w:r w:rsidRPr="00D034E2">
        <w:rPr>
          <w:sz w:val="18"/>
          <w:szCs w:val="18"/>
        </w:rPr>
        <w:t>Podejście</w:t>
      </w:r>
      <w:r w:rsidRPr="00D034E2">
        <w:rPr>
          <w:spacing w:val="-5"/>
          <w:sz w:val="18"/>
          <w:szCs w:val="18"/>
        </w:rPr>
        <w:t xml:space="preserve"> </w:t>
      </w:r>
      <w:r w:rsidRPr="00D034E2">
        <w:rPr>
          <w:sz w:val="18"/>
          <w:szCs w:val="18"/>
        </w:rPr>
        <w:t>to</w:t>
      </w:r>
      <w:r w:rsidRPr="00D034E2">
        <w:rPr>
          <w:spacing w:val="-5"/>
          <w:sz w:val="18"/>
          <w:szCs w:val="18"/>
        </w:rPr>
        <w:t xml:space="preserve"> </w:t>
      </w:r>
      <w:r w:rsidRPr="00D034E2">
        <w:rPr>
          <w:sz w:val="18"/>
          <w:szCs w:val="18"/>
        </w:rPr>
        <w:t>ma</w:t>
      </w:r>
      <w:r w:rsidRPr="00D034E2">
        <w:rPr>
          <w:spacing w:val="-4"/>
          <w:sz w:val="18"/>
          <w:szCs w:val="18"/>
        </w:rPr>
        <w:t xml:space="preserve"> </w:t>
      </w:r>
      <w:r w:rsidRPr="00D034E2">
        <w:rPr>
          <w:sz w:val="18"/>
          <w:szCs w:val="18"/>
        </w:rPr>
        <w:t>na</w:t>
      </w:r>
      <w:r w:rsidRPr="00D034E2">
        <w:rPr>
          <w:spacing w:val="-5"/>
          <w:sz w:val="18"/>
          <w:szCs w:val="18"/>
        </w:rPr>
        <w:t xml:space="preserve"> </w:t>
      </w:r>
      <w:r w:rsidRPr="00D034E2">
        <w:rPr>
          <w:sz w:val="18"/>
          <w:szCs w:val="18"/>
        </w:rPr>
        <w:t>celu</w:t>
      </w:r>
      <w:r w:rsidRPr="00D034E2">
        <w:rPr>
          <w:spacing w:val="-4"/>
          <w:sz w:val="18"/>
          <w:szCs w:val="18"/>
        </w:rPr>
        <w:t xml:space="preserve"> </w:t>
      </w:r>
      <w:r w:rsidRPr="00D034E2">
        <w:rPr>
          <w:sz w:val="18"/>
          <w:szCs w:val="18"/>
        </w:rPr>
        <w:t>zrównoważenie</w:t>
      </w:r>
      <w:r w:rsidRPr="00D034E2">
        <w:rPr>
          <w:spacing w:val="-4"/>
          <w:sz w:val="18"/>
          <w:szCs w:val="18"/>
        </w:rPr>
        <w:t xml:space="preserve"> </w:t>
      </w:r>
      <w:r w:rsidRPr="00D034E2">
        <w:rPr>
          <w:sz w:val="18"/>
          <w:szCs w:val="18"/>
        </w:rPr>
        <w:t>potrzeby</w:t>
      </w:r>
      <w:r w:rsidRPr="00D034E2">
        <w:rPr>
          <w:spacing w:val="-5"/>
          <w:sz w:val="18"/>
          <w:szCs w:val="18"/>
        </w:rPr>
        <w:t xml:space="preserve"> </w:t>
      </w:r>
      <w:r w:rsidRPr="00D034E2">
        <w:rPr>
          <w:sz w:val="18"/>
          <w:szCs w:val="18"/>
        </w:rPr>
        <w:t>ochrony</w:t>
      </w:r>
      <w:r w:rsidRPr="00D034E2">
        <w:rPr>
          <w:spacing w:val="-4"/>
          <w:sz w:val="18"/>
          <w:szCs w:val="18"/>
        </w:rPr>
        <w:t xml:space="preserve"> </w:t>
      </w:r>
      <w:r w:rsidRPr="00D034E2">
        <w:rPr>
          <w:sz w:val="18"/>
          <w:szCs w:val="18"/>
        </w:rPr>
        <w:t>środowiska</w:t>
      </w:r>
      <w:r w:rsidRPr="00D034E2">
        <w:rPr>
          <w:spacing w:val="-5"/>
          <w:sz w:val="18"/>
          <w:szCs w:val="18"/>
        </w:rPr>
        <w:t xml:space="preserve"> </w:t>
      </w:r>
      <w:r w:rsidRPr="00D034E2">
        <w:rPr>
          <w:sz w:val="18"/>
          <w:szCs w:val="18"/>
        </w:rPr>
        <w:t>z</w:t>
      </w:r>
      <w:r w:rsidRPr="00D034E2">
        <w:rPr>
          <w:spacing w:val="-4"/>
          <w:sz w:val="18"/>
          <w:szCs w:val="18"/>
        </w:rPr>
        <w:t xml:space="preserve"> </w:t>
      </w:r>
      <w:r w:rsidRPr="00D034E2">
        <w:rPr>
          <w:sz w:val="18"/>
          <w:szCs w:val="18"/>
        </w:rPr>
        <w:t>praktycznymi</w:t>
      </w:r>
      <w:r w:rsidRPr="00D034E2">
        <w:rPr>
          <w:spacing w:val="-4"/>
          <w:sz w:val="18"/>
          <w:szCs w:val="18"/>
        </w:rPr>
        <w:t xml:space="preserve"> </w:t>
      </w:r>
      <w:r w:rsidRPr="00D034E2">
        <w:rPr>
          <w:sz w:val="18"/>
          <w:szCs w:val="18"/>
        </w:rPr>
        <w:t>wymogami</w:t>
      </w:r>
      <w:r w:rsidRPr="00D034E2">
        <w:rPr>
          <w:spacing w:val="-5"/>
          <w:sz w:val="18"/>
          <w:szCs w:val="18"/>
        </w:rPr>
        <w:t xml:space="preserve"> </w:t>
      </w:r>
      <w:r w:rsidRPr="00D034E2">
        <w:rPr>
          <w:sz w:val="18"/>
          <w:szCs w:val="18"/>
        </w:rPr>
        <w:t>wdrażania</w:t>
      </w:r>
      <w:r w:rsidRPr="00D034E2">
        <w:rPr>
          <w:spacing w:val="-4"/>
          <w:sz w:val="18"/>
          <w:szCs w:val="18"/>
        </w:rPr>
        <w:t xml:space="preserve"> </w:t>
      </w:r>
      <w:r w:rsidRPr="00D034E2">
        <w:rPr>
          <w:sz w:val="18"/>
          <w:szCs w:val="18"/>
        </w:rPr>
        <w:t>funduszy</w:t>
      </w:r>
      <w:r w:rsidRPr="00D034E2">
        <w:rPr>
          <w:spacing w:val="-4"/>
          <w:sz w:val="18"/>
          <w:szCs w:val="18"/>
        </w:rPr>
        <w:t xml:space="preserve"> </w:t>
      </w:r>
      <w:r w:rsidRPr="00D034E2">
        <w:rPr>
          <w:sz w:val="18"/>
          <w:szCs w:val="18"/>
        </w:rPr>
        <w:t>polityki</w:t>
      </w:r>
      <w:r w:rsidRPr="00D034E2">
        <w:rPr>
          <w:spacing w:val="-4"/>
          <w:sz w:val="18"/>
          <w:szCs w:val="18"/>
        </w:rPr>
        <w:t xml:space="preserve"> </w:t>
      </w:r>
      <w:r w:rsidRPr="00D034E2">
        <w:rPr>
          <w:spacing w:val="-2"/>
          <w:sz w:val="18"/>
          <w:szCs w:val="18"/>
        </w:rPr>
        <w:t>spójności.</w:t>
      </w:r>
    </w:p>
    <w:p w14:paraId="5D2231AC" w14:textId="77777777" w:rsidR="00EC7E16" w:rsidRPr="00D034E2" w:rsidRDefault="000C2ACB" w:rsidP="00BA01E4">
      <w:pPr>
        <w:pStyle w:val="Tekstpodstawowy"/>
        <w:spacing w:before="0"/>
        <w:ind w:left="141" w:right="140"/>
        <w:jc w:val="both"/>
        <w:rPr>
          <w:sz w:val="18"/>
          <w:szCs w:val="18"/>
        </w:rPr>
      </w:pPr>
      <w:r w:rsidRPr="00D034E2">
        <w:rPr>
          <w:sz w:val="18"/>
          <w:szCs w:val="18"/>
          <w:u w:val="single"/>
        </w:rPr>
        <w:t xml:space="preserve">Na potrzeby wdrażania instrumentów finansowych ze środków UE przez </w:t>
      </w:r>
      <w:r w:rsidRPr="00D034E2">
        <w:rPr>
          <w:b/>
          <w:sz w:val="18"/>
          <w:szCs w:val="18"/>
          <w:u w:val="single"/>
        </w:rPr>
        <w:t xml:space="preserve">realną alternatywną technologię </w:t>
      </w:r>
      <w:r w:rsidRPr="00D034E2">
        <w:rPr>
          <w:sz w:val="18"/>
          <w:szCs w:val="18"/>
          <w:u w:val="single"/>
        </w:rPr>
        <w:t>rozumie się istniejące, dostępne i osiągalne oraz</w:t>
      </w:r>
      <w:r w:rsidRPr="00D034E2">
        <w:rPr>
          <w:sz w:val="18"/>
          <w:szCs w:val="18"/>
        </w:rPr>
        <w:t xml:space="preserve"> </w:t>
      </w:r>
      <w:r w:rsidRPr="00D034E2">
        <w:rPr>
          <w:sz w:val="18"/>
          <w:szCs w:val="18"/>
          <w:u w:val="single"/>
        </w:rPr>
        <w:t>możliwe</w:t>
      </w:r>
      <w:r w:rsidRPr="00D034E2">
        <w:rPr>
          <w:spacing w:val="-5"/>
          <w:sz w:val="18"/>
          <w:szCs w:val="18"/>
          <w:u w:val="single"/>
        </w:rPr>
        <w:t xml:space="preserve"> </w:t>
      </w:r>
      <w:r w:rsidRPr="00D034E2">
        <w:rPr>
          <w:sz w:val="18"/>
          <w:szCs w:val="18"/>
          <w:u w:val="single"/>
        </w:rPr>
        <w:t>do</w:t>
      </w:r>
      <w:r w:rsidRPr="00D034E2">
        <w:rPr>
          <w:spacing w:val="-6"/>
          <w:sz w:val="18"/>
          <w:szCs w:val="18"/>
          <w:u w:val="single"/>
        </w:rPr>
        <w:t xml:space="preserve"> </w:t>
      </w:r>
      <w:r w:rsidRPr="00D034E2">
        <w:rPr>
          <w:sz w:val="18"/>
          <w:szCs w:val="18"/>
          <w:u w:val="single"/>
        </w:rPr>
        <w:t>zastosowania</w:t>
      </w:r>
      <w:r w:rsidRPr="00D034E2">
        <w:rPr>
          <w:spacing w:val="-6"/>
          <w:sz w:val="18"/>
          <w:szCs w:val="18"/>
          <w:u w:val="single"/>
        </w:rPr>
        <w:t xml:space="preserve"> </w:t>
      </w:r>
      <w:r w:rsidRPr="00D034E2">
        <w:rPr>
          <w:sz w:val="18"/>
          <w:szCs w:val="18"/>
          <w:u w:val="single"/>
        </w:rPr>
        <w:t>w</w:t>
      </w:r>
      <w:r w:rsidRPr="00D034E2">
        <w:rPr>
          <w:spacing w:val="-6"/>
          <w:sz w:val="18"/>
          <w:szCs w:val="18"/>
          <w:u w:val="single"/>
        </w:rPr>
        <w:t xml:space="preserve"> </w:t>
      </w:r>
      <w:r w:rsidRPr="00D034E2">
        <w:rPr>
          <w:sz w:val="18"/>
          <w:szCs w:val="18"/>
          <w:u w:val="single"/>
        </w:rPr>
        <w:t>danym</w:t>
      </w:r>
      <w:r w:rsidRPr="00D034E2">
        <w:rPr>
          <w:spacing w:val="-5"/>
          <w:sz w:val="18"/>
          <w:szCs w:val="18"/>
          <w:u w:val="single"/>
        </w:rPr>
        <w:t xml:space="preserve"> </w:t>
      </w:r>
      <w:r w:rsidRPr="00D034E2">
        <w:rPr>
          <w:sz w:val="18"/>
          <w:szCs w:val="18"/>
          <w:u w:val="single"/>
        </w:rPr>
        <w:t>przypadku</w:t>
      </w:r>
      <w:r w:rsidRPr="00D034E2">
        <w:rPr>
          <w:spacing w:val="-5"/>
          <w:sz w:val="18"/>
          <w:szCs w:val="18"/>
          <w:u w:val="single"/>
        </w:rPr>
        <w:t xml:space="preserve"> </w:t>
      </w:r>
      <w:r w:rsidRPr="00D034E2">
        <w:rPr>
          <w:sz w:val="18"/>
          <w:szCs w:val="18"/>
          <w:u w:val="single"/>
        </w:rPr>
        <w:t>rozwiązanie</w:t>
      </w:r>
      <w:r w:rsidRPr="00D034E2">
        <w:rPr>
          <w:spacing w:val="-5"/>
          <w:sz w:val="18"/>
          <w:szCs w:val="18"/>
          <w:u w:val="single"/>
        </w:rPr>
        <w:t xml:space="preserve"> </w:t>
      </w:r>
      <w:r w:rsidRPr="00D034E2">
        <w:rPr>
          <w:sz w:val="18"/>
          <w:szCs w:val="18"/>
          <w:u w:val="single"/>
        </w:rPr>
        <w:t>nie</w:t>
      </w:r>
      <w:r w:rsidRPr="00D034E2">
        <w:rPr>
          <w:spacing w:val="-6"/>
          <w:sz w:val="18"/>
          <w:szCs w:val="18"/>
          <w:u w:val="single"/>
        </w:rPr>
        <w:t xml:space="preserve"> </w:t>
      </w:r>
      <w:r w:rsidRPr="00D034E2">
        <w:rPr>
          <w:sz w:val="18"/>
          <w:szCs w:val="18"/>
          <w:u w:val="single"/>
        </w:rPr>
        <w:t>przewidujące</w:t>
      </w:r>
      <w:r w:rsidRPr="00D034E2">
        <w:rPr>
          <w:spacing w:val="-5"/>
          <w:sz w:val="18"/>
          <w:szCs w:val="18"/>
          <w:u w:val="single"/>
        </w:rPr>
        <w:t xml:space="preserve"> </w:t>
      </w:r>
      <w:r w:rsidRPr="00D034E2">
        <w:rPr>
          <w:sz w:val="18"/>
          <w:szCs w:val="18"/>
          <w:u w:val="single"/>
        </w:rPr>
        <w:t>spalania</w:t>
      </w:r>
      <w:r w:rsidRPr="00D034E2">
        <w:rPr>
          <w:spacing w:val="-6"/>
          <w:sz w:val="18"/>
          <w:szCs w:val="18"/>
          <w:u w:val="single"/>
        </w:rPr>
        <w:t xml:space="preserve"> </w:t>
      </w:r>
      <w:r w:rsidRPr="00D034E2">
        <w:rPr>
          <w:sz w:val="18"/>
          <w:szCs w:val="18"/>
          <w:u w:val="single"/>
        </w:rPr>
        <w:t>paliw</w:t>
      </w:r>
      <w:r w:rsidRPr="00D034E2">
        <w:rPr>
          <w:spacing w:val="-5"/>
          <w:sz w:val="18"/>
          <w:szCs w:val="18"/>
          <w:u w:val="single"/>
        </w:rPr>
        <w:t xml:space="preserve"> </w:t>
      </w:r>
      <w:r w:rsidRPr="00D034E2">
        <w:rPr>
          <w:sz w:val="18"/>
          <w:szCs w:val="18"/>
          <w:u w:val="single"/>
        </w:rPr>
        <w:t>kopalnych,</w:t>
      </w:r>
      <w:r w:rsidRPr="00D034E2">
        <w:rPr>
          <w:spacing w:val="-5"/>
          <w:sz w:val="18"/>
          <w:szCs w:val="18"/>
          <w:u w:val="single"/>
        </w:rPr>
        <w:t xml:space="preserve"> </w:t>
      </w:r>
      <w:r w:rsidRPr="00D034E2">
        <w:rPr>
          <w:sz w:val="18"/>
          <w:szCs w:val="18"/>
          <w:u w:val="single"/>
        </w:rPr>
        <w:t>które</w:t>
      </w:r>
      <w:r w:rsidRPr="00D034E2">
        <w:rPr>
          <w:spacing w:val="-5"/>
          <w:sz w:val="18"/>
          <w:szCs w:val="18"/>
          <w:u w:val="single"/>
        </w:rPr>
        <w:t xml:space="preserve"> </w:t>
      </w:r>
      <w:r w:rsidRPr="00D034E2">
        <w:rPr>
          <w:sz w:val="18"/>
          <w:szCs w:val="18"/>
          <w:u w:val="single"/>
        </w:rPr>
        <w:t>prowadzi</w:t>
      </w:r>
      <w:r w:rsidRPr="00D034E2">
        <w:rPr>
          <w:spacing w:val="-5"/>
          <w:sz w:val="18"/>
          <w:szCs w:val="18"/>
          <w:u w:val="single"/>
        </w:rPr>
        <w:t xml:space="preserve"> </w:t>
      </w:r>
      <w:r w:rsidRPr="00D034E2">
        <w:rPr>
          <w:sz w:val="18"/>
          <w:szCs w:val="18"/>
          <w:u w:val="single"/>
        </w:rPr>
        <w:t>do</w:t>
      </w:r>
      <w:r w:rsidRPr="00D034E2">
        <w:rPr>
          <w:spacing w:val="-6"/>
          <w:sz w:val="18"/>
          <w:szCs w:val="18"/>
          <w:u w:val="single"/>
        </w:rPr>
        <w:t xml:space="preserve"> </w:t>
      </w:r>
      <w:r w:rsidRPr="00D034E2">
        <w:rPr>
          <w:sz w:val="18"/>
          <w:szCs w:val="18"/>
          <w:u w:val="single"/>
        </w:rPr>
        <w:t>osiągnięcia</w:t>
      </w:r>
      <w:r w:rsidRPr="00D034E2">
        <w:rPr>
          <w:spacing w:val="-6"/>
          <w:sz w:val="18"/>
          <w:szCs w:val="18"/>
          <w:u w:val="single"/>
        </w:rPr>
        <w:t xml:space="preserve"> </w:t>
      </w:r>
      <w:r w:rsidRPr="00D034E2">
        <w:rPr>
          <w:sz w:val="18"/>
          <w:szCs w:val="18"/>
          <w:u w:val="single"/>
        </w:rPr>
        <w:t>założonego</w:t>
      </w:r>
      <w:r w:rsidRPr="00D034E2">
        <w:rPr>
          <w:spacing w:val="-5"/>
          <w:sz w:val="18"/>
          <w:szCs w:val="18"/>
          <w:u w:val="single"/>
        </w:rPr>
        <w:t xml:space="preserve"> </w:t>
      </w:r>
      <w:r w:rsidRPr="00D034E2">
        <w:rPr>
          <w:sz w:val="18"/>
          <w:szCs w:val="18"/>
          <w:u w:val="single"/>
        </w:rPr>
        <w:t>celu</w:t>
      </w:r>
      <w:r w:rsidRPr="00D034E2">
        <w:rPr>
          <w:spacing w:val="-6"/>
          <w:sz w:val="18"/>
          <w:szCs w:val="18"/>
          <w:u w:val="single"/>
        </w:rPr>
        <w:t xml:space="preserve"> </w:t>
      </w:r>
      <w:r w:rsidRPr="00D034E2">
        <w:rPr>
          <w:sz w:val="18"/>
          <w:szCs w:val="18"/>
          <w:u w:val="single"/>
        </w:rPr>
        <w:t>i</w:t>
      </w:r>
      <w:r w:rsidRPr="00D034E2">
        <w:rPr>
          <w:spacing w:val="-6"/>
          <w:sz w:val="18"/>
          <w:szCs w:val="18"/>
          <w:u w:val="single"/>
        </w:rPr>
        <w:t xml:space="preserve"> </w:t>
      </w:r>
      <w:r w:rsidRPr="00D034E2">
        <w:rPr>
          <w:sz w:val="18"/>
          <w:szCs w:val="18"/>
          <w:u w:val="single"/>
        </w:rPr>
        <w:t>skutku</w:t>
      </w:r>
      <w:r w:rsidRPr="00D034E2">
        <w:rPr>
          <w:sz w:val="18"/>
          <w:szCs w:val="18"/>
        </w:rPr>
        <w:t xml:space="preserve"> </w:t>
      </w:r>
      <w:r w:rsidRPr="00D034E2">
        <w:rPr>
          <w:sz w:val="18"/>
          <w:szCs w:val="18"/>
          <w:u w:val="single"/>
        </w:rPr>
        <w:t>gospodarczego</w:t>
      </w:r>
      <w:r w:rsidRPr="00D034E2">
        <w:rPr>
          <w:spacing w:val="-13"/>
          <w:sz w:val="18"/>
          <w:szCs w:val="18"/>
          <w:u w:val="single"/>
        </w:rPr>
        <w:t xml:space="preserve"> </w:t>
      </w:r>
      <w:r w:rsidRPr="00D034E2">
        <w:rPr>
          <w:sz w:val="18"/>
          <w:szCs w:val="18"/>
          <w:u w:val="single"/>
        </w:rPr>
        <w:t>w</w:t>
      </w:r>
      <w:r w:rsidRPr="00D034E2">
        <w:rPr>
          <w:spacing w:val="-12"/>
          <w:sz w:val="18"/>
          <w:szCs w:val="18"/>
          <w:u w:val="single"/>
        </w:rPr>
        <w:t xml:space="preserve"> </w:t>
      </w:r>
      <w:r w:rsidRPr="00D034E2">
        <w:rPr>
          <w:sz w:val="18"/>
          <w:szCs w:val="18"/>
          <w:u w:val="single"/>
        </w:rPr>
        <w:t>związku</w:t>
      </w:r>
      <w:r w:rsidRPr="00D034E2">
        <w:rPr>
          <w:spacing w:val="-13"/>
          <w:sz w:val="18"/>
          <w:szCs w:val="18"/>
          <w:u w:val="single"/>
        </w:rPr>
        <w:t xml:space="preserve"> </w:t>
      </w:r>
      <w:r w:rsidRPr="00D034E2">
        <w:rPr>
          <w:sz w:val="18"/>
          <w:szCs w:val="18"/>
          <w:u w:val="single"/>
        </w:rPr>
        <w:t>z</w:t>
      </w:r>
      <w:r w:rsidRPr="00D034E2">
        <w:rPr>
          <w:spacing w:val="-12"/>
          <w:sz w:val="18"/>
          <w:szCs w:val="18"/>
          <w:u w:val="single"/>
        </w:rPr>
        <w:t xml:space="preserve"> </w:t>
      </w:r>
      <w:r w:rsidRPr="00D034E2">
        <w:rPr>
          <w:sz w:val="18"/>
          <w:szCs w:val="18"/>
          <w:u w:val="single"/>
        </w:rPr>
        <w:t>realizacją</w:t>
      </w:r>
      <w:r w:rsidRPr="00D034E2">
        <w:rPr>
          <w:spacing w:val="-13"/>
          <w:sz w:val="18"/>
          <w:szCs w:val="18"/>
          <w:u w:val="single"/>
        </w:rPr>
        <w:t xml:space="preserve"> </w:t>
      </w:r>
      <w:r w:rsidRPr="00D034E2">
        <w:rPr>
          <w:sz w:val="18"/>
          <w:szCs w:val="18"/>
          <w:u w:val="single"/>
        </w:rPr>
        <w:t>finansowanego</w:t>
      </w:r>
      <w:r w:rsidRPr="00D034E2">
        <w:rPr>
          <w:spacing w:val="-12"/>
          <w:sz w:val="18"/>
          <w:szCs w:val="18"/>
          <w:u w:val="single"/>
        </w:rPr>
        <w:t xml:space="preserve"> </w:t>
      </w:r>
      <w:r w:rsidRPr="00D034E2">
        <w:rPr>
          <w:sz w:val="18"/>
          <w:szCs w:val="18"/>
          <w:u w:val="single"/>
        </w:rPr>
        <w:t>zamierzenia</w:t>
      </w:r>
      <w:r w:rsidRPr="00D034E2">
        <w:rPr>
          <w:spacing w:val="-13"/>
          <w:sz w:val="18"/>
          <w:szCs w:val="18"/>
          <w:u w:val="single"/>
        </w:rPr>
        <w:t xml:space="preserve"> </w:t>
      </w:r>
      <w:r w:rsidRPr="00D034E2">
        <w:rPr>
          <w:sz w:val="18"/>
          <w:szCs w:val="18"/>
          <w:u w:val="single"/>
        </w:rPr>
        <w:t>inwestycyjnego,</w:t>
      </w:r>
      <w:r w:rsidRPr="00D034E2">
        <w:rPr>
          <w:spacing w:val="-12"/>
          <w:sz w:val="18"/>
          <w:szCs w:val="18"/>
          <w:u w:val="single"/>
        </w:rPr>
        <w:t xml:space="preserve"> </w:t>
      </w:r>
      <w:r w:rsidRPr="00D034E2">
        <w:rPr>
          <w:sz w:val="18"/>
          <w:szCs w:val="18"/>
          <w:u w:val="single"/>
        </w:rPr>
        <w:t>z</w:t>
      </w:r>
      <w:r w:rsidRPr="00D034E2">
        <w:rPr>
          <w:spacing w:val="-7"/>
          <w:sz w:val="18"/>
          <w:szCs w:val="18"/>
          <w:u w:val="single"/>
        </w:rPr>
        <w:t xml:space="preserve"> </w:t>
      </w:r>
      <w:r w:rsidRPr="00D034E2">
        <w:rPr>
          <w:sz w:val="18"/>
          <w:szCs w:val="18"/>
          <w:u w:val="single"/>
        </w:rPr>
        <w:t>uwzględnieniem</w:t>
      </w:r>
      <w:r w:rsidRPr="00D034E2">
        <w:rPr>
          <w:spacing w:val="-10"/>
          <w:sz w:val="18"/>
          <w:szCs w:val="18"/>
          <w:u w:val="single"/>
        </w:rPr>
        <w:t xml:space="preserve"> </w:t>
      </w:r>
      <w:r w:rsidRPr="00D034E2">
        <w:rPr>
          <w:sz w:val="18"/>
          <w:szCs w:val="18"/>
          <w:u w:val="single"/>
        </w:rPr>
        <w:t>dostępnych</w:t>
      </w:r>
      <w:r w:rsidRPr="00D034E2">
        <w:rPr>
          <w:spacing w:val="-12"/>
          <w:sz w:val="18"/>
          <w:szCs w:val="18"/>
          <w:u w:val="single"/>
        </w:rPr>
        <w:t xml:space="preserve"> </w:t>
      </w:r>
      <w:r w:rsidRPr="00D034E2">
        <w:rPr>
          <w:sz w:val="18"/>
          <w:szCs w:val="18"/>
          <w:u w:val="single"/>
        </w:rPr>
        <w:t>dla</w:t>
      </w:r>
      <w:r w:rsidRPr="00D034E2">
        <w:rPr>
          <w:spacing w:val="-13"/>
          <w:sz w:val="18"/>
          <w:szCs w:val="18"/>
          <w:u w:val="single"/>
        </w:rPr>
        <w:t xml:space="preserve"> </w:t>
      </w:r>
      <w:r w:rsidRPr="00D034E2">
        <w:rPr>
          <w:sz w:val="18"/>
          <w:szCs w:val="18"/>
          <w:u w:val="single"/>
        </w:rPr>
        <w:t>przedsiębiorcy</w:t>
      </w:r>
      <w:r w:rsidRPr="00D034E2">
        <w:rPr>
          <w:spacing w:val="-11"/>
          <w:sz w:val="18"/>
          <w:szCs w:val="18"/>
          <w:u w:val="single"/>
        </w:rPr>
        <w:t xml:space="preserve"> </w:t>
      </w:r>
      <w:r w:rsidRPr="00D034E2">
        <w:rPr>
          <w:sz w:val="18"/>
          <w:szCs w:val="18"/>
          <w:u w:val="single"/>
        </w:rPr>
        <w:t>źródeł</w:t>
      </w:r>
      <w:r w:rsidRPr="00D034E2">
        <w:rPr>
          <w:spacing w:val="-12"/>
          <w:sz w:val="18"/>
          <w:szCs w:val="18"/>
          <w:u w:val="single"/>
        </w:rPr>
        <w:t xml:space="preserve"> </w:t>
      </w:r>
      <w:r w:rsidRPr="00D034E2">
        <w:rPr>
          <w:sz w:val="18"/>
          <w:szCs w:val="18"/>
          <w:u w:val="single"/>
        </w:rPr>
        <w:t>jego</w:t>
      </w:r>
      <w:r w:rsidRPr="00D034E2">
        <w:rPr>
          <w:spacing w:val="-12"/>
          <w:sz w:val="18"/>
          <w:szCs w:val="18"/>
          <w:u w:val="single"/>
        </w:rPr>
        <w:t xml:space="preserve"> </w:t>
      </w:r>
      <w:r w:rsidRPr="00D034E2">
        <w:rPr>
          <w:spacing w:val="-2"/>
          <w:sz w:val="18"/>
          <w:szCs w:val="18"/>
          <w:u w:val="single"/>
        </w:rPr>
        <w:t>finansowania.</w:t>
      </w:r>
    </w:p>
    <w:p w14:paraId="03D8812F" w14:textId="77777777" w:rsidR="00E23C63" w:rsidRPr="00C07799" w:rsidRDefault="00E23C63">
      <w:pPr>
        <w:spacing w:before="21"/>
        <w:ind w:left="141"/>
        <w:rPr>
          <w:b/>
          <w:sz w:val="10"/>
          <w:szCs w:val="10"/>
        </w:rPr>
      </w:pPr>
    </w:p>
    <w:p w14:paraId="23E0988E" w14:textId="77777777" w:rsidR="00EC7E16" w:rsidRPr="00C07799" w:rsidRDefault="000C2ACB">
      <w:pPr>
        <w:spacing w:before="21"/>
        <w:ind w:left="141"/>
        <w:rPr>
          <w:b/>
          <w:sz w:val="20"/>
          <w:szCs w:val="20"/>
        </w:rPr>
      </w:pPr>
      <w:r w:rsidRPr="00C07799">
        <w:rPr>
          <w:b/>
          <w:sz w:val="20"/>
          <w:szCs w:val="20"/>
        </w:rPr>
        <w:t>W</w:t>
      </w:r>
      <w:r w:rsidRPr="00C07799">
        <w:rPr>
          <w:b/>
          <w:spacing w:val="-4"/>
          <w:sz w:val="20"/>
          <w:szCs w:val="20"/>
        </w:rPr>
        <w:t xml:space="preserve"> </w:t>
      </w:r>
      <w:r w:rsidRPr="00C07799">
        <w:rPr>
          <w:b/>
          <w:sz w:val="20"/>
          <w:szCs w:val="20"/>
        </w:rPr>
        <w:t>tym</w:t>
      </w:r>
      <w:r w:rsidRPr="00C07799">
        <w:rPr>
          <w:b/>
          <w:spacing w:val="-4"/>
          <w:sz w:val="20"/>
          <w:szCs w:val="20"/>
        </w:rPr>
        <w:t xml:space="preserve"> </w:t>
      </w:r>
      <w:r w:rsidRPr="00C07799">
        <w:rPr>
          <w:b/>
          <w:sz w:val="20"/>
          <w:szCs w:val="20"/>
        </w:rPr>
        <w:t>celu</w:t>
      </w:r>
      <w:r w:rsidRPr="00C07799">
        <w:rPr>
          <w:b/>
          <w:spacing w:val="-4"/>
          <w:sz w:val="20"/>
          <w:szCs w:val="20"/>
        </w:rPr>
        <w:t xml:space="preserve"> </w:t>
      </w:r>
      <w:r w:rsidR="00E23C63" w:rsidRPr="00C07799">
        <w:rPr>
          <w:b/>
          <w:sz w:val="20"/>
          <w:szCs w:val="20"/>
        </w:rPr>
        <w:t>proszę o uzupełnienie</w:t>
      </w:r>
      <w:r w:rsidR="00E23C63" w:rsidRPr="00C07799">
        <w:rPr>
          <w:b/>
          <w:spacing w:val="-3"/>
          <w:sz w:val="20"/>
          <w:szCs w:val="20"/>
        </w:rPr>
        <w:t xml:space="preserve"> </w:t>
      </w:r>
      <w:r w:rsidRPr="00C07799">
        <w:rPr>
          <w:b/>
          <w:sz w:val="20"/>
          <w:szCs w:val="20"/>
        </w:rPr>
        <w:t>poniższ</w:t>
      </w:r>
      <w:r w:rsidR="00E23C63" w:rsidRPr="00C07799">
        <w:rPr>
          <w:b/>
          <w:sz w:val="20"/>
          <w:szCs w:val="20"/>
        </w:rPr>
        <w:t>ej</w:t>
      </w:r>
      <w:r w:rsidRPr="00C07799">
        <w:rPr>
          <w:b/>
          <w:spacing w:val="-3"/>
          <w:sz w:val="20"/>
          <w:szCs w:val="20"/>
        </w:rPr>
        <w:t xml:space="preserve"> </w:t>
      </w:r>
      <w:r w:rsidRPr="00C07799">
        <w:rPr>
          <w:b/>
          <w:sz w:val="20"/>
          <w:szCs w:val="20"/>
        </w:rPr>
        <w:t>list</w:t>
      </w:r>
      <w:r w:rsidR="00E23C63" w:rsidRPr="00C07799">
        <w:rPr>
          <w:b/>
          <w:sz w:val="20"/>
          <w:szCs w:val="20"/>
        </w:rPr>
        <w:t xml:space="preserve">y </w:t>
      </w:r>
      <w:r w:rsidRPr="00C07799">
        <w:rPr>
          <w:b/>
          <w:spacing w:val="-2"/>
          <w:sz w:val="20"/>
          <w:szCs w:val="20"/>
        </w:rPr>
        <w:t>sprawdzając</w:t>
      </w:r>
      <w:r w:rsidR="00E23C63" w:rsidRPr="00C07799">
        <w:rPr>
          <w:b/>
          <w:spacing w:val="-2"/>
          <w:sz w:val="20"/>
          <w:szCs w:val="20"/>
        </w:rPr>
        <w:t>ej</w:t>
      </w:r>
      <w:r w:rsidRPr="00C07799">
        <w:rPr>
          <w:b/>
          <w:spacing w:val="-2"/>
          <w:sz w:val="20"/>
          <w:szCs w:val="20"/>
        </w:rPr>
        <w:t>.</w:t>
      </w:r>
    </w:p>
    <w:tbl>
      <w:tblPr>
        <w:tblStyle w:val="TableNormal"/>
        <w:tblW w:w="1545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6252"/>
        <w:gridCol w:w="651"/>
        <w:gridCol w:w="551"/>
        <w:gridCol w:w="32"/>
        <w:gridCol w:w="7412"/>
      </w:tblGrid>
      <w:tr w:rsidR="00F866B5" w:rsidRPr="00BA01E4" w14:paraId="1F74130B" w14:textId="77777777" w:rsidTr="00D034E2">
        <w:trPr>
          <w:trHeight w:val="537"/>
        </w:trPr>
        <w:tc>
          <w:tcPr>
            <w:tcW w:w="553" w:type="dxa"/>
          </w:tcPr>
          <w:p w14:paraId="7A494710" w14:textId="77777777" w:rsidR="00F866B5" w:rsidRPr="00BA01E4" w:rsidRDefault="00F866B5" w:rsidP="00BA01E4">
            <w:pPr>
              <w:pStyle w:val="TableParagraph"/>
              <w:rPr>
                <w:b/>
                <w:sz w:val="20"/>
                <w:szCs w:val="20"/>
              </w:rPr>
            </w:pPr>
            <w:r w:rsidRPr="00BA01E4">
              <w:rPr>
                <w:b/>
                <w:spacing w:val="-5"/>
                <w:sz w:val="20"/>
                <w:szCs w:val="20"/>
              </w:rPr>
              <w:t>Lp.</w:t>
            </w:r>
          </w:p>
        </w:tc>
        <w:tc>
          <w:tcPr>
            <w:tcW w:w="6252" w:type="dxa"/>
          </w:tcPr>
          <w:p w14:paraId="68383BF4" w14:textId="77777777" w:rsidR="00F866B5" w:rsidRPr="00BA01E4" w:rsidRDefault="00F866B5" w:rsidP="00BA01E4">
            <w:pPr>
              <w:pStyle w:val="TableParagraph"/>
              <w:rPr>
                <w:b/>
                <w:sz w:val="20"/>
                <w:szCs w:val="20"/>
              </w:rPr>
            </w:pPr>
            <w:r w:rsidRPr="00BA01E4">
              <w:rPr>
                <w:b/>
                <w:sz w:val="20"/>
                <w:szCs w:val="20"/>
              </w:rPr>
              <w:t>Zagadnienie</w:t>
            </w:r>
            <w:r w:rsidRPr="00BA01E4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BA01E4">
              <w:rPr>
                <w:b/>
                <w:sz w:val="20"/>
                <w:szCs w:val="20"/>
              </w:rPr>
              <w:t>podlegające</w:t>
            </w:r>
            <w:r w:rsidRPr="00BA01E4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BA01E4">
              <w:rPr>
                <w:b/>
                <w:spacing w:val="-2"/>
                <w:sz w:val="20"/>
                <w:szCs w:val="20"/>
              </w:rPr>
              <w:t>ocenie</w:t>
            </w:r>
          </w:p>
        </w:tc>
        <w:tc>
          <w:tcPr>
            <w:tcW w:w="651" w:type="dxa"/>
          </w:tcPr>
          <w:p w14:paraId="5060E551" w14:textId="77777777" w:rsidR="00F866B5" w:rsidRPr="00BA01E4" w:rsidRDefault="00F866B5" w:rsidP="00BA01E4">
            <w:pPr>
              <w:pStyle w:val="TableParagraph"/>
              <w:rPr>
                <w:b/>
                <w:sz w:val="20"/>
                <w:szCs w:val="20"/>
              </w:rPr>
            </w:pPr>
            <w:r w:rsidRPr="00BA01E4">
              <w:rPr>
                <w:b/>
                <w:spacing w:val="-5"/>
                <w:sz w:val="20"/>
                <w:szCs w:val="20"/>
              </w:rPr>
              <w:t>TAK</w:t>
            </w:r>
          </w:p>
        </w:tc>
        <w:tc>
          <w:tcPr>
            <w:tcW w:w="583" w:type="dxa"/>
            <w:gridSpan w:val="2"/>
          </w:tcPr>
          <w:p w14:paraId="304A40EC" w14:textId="77777777" w:rsidR="00F866B5" w:rsidRPr="00BA01E4" w:rsidRDefault="00F866B5" w:rsidP="00BA01E4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r w:rsidRPr="00BA01E4">
              <w:rPr>
                <w:b/>
                <w:spacing w:val="-5"/>
                <w:sz w:val="20"/>
                <w:szCs w:val="20"/>
              </w:rPr>
              <w:t>NIE</w:t>
            </w:r>
          </w:p>
        </w:tc>
        <w:tc>
          <w:tcPr>
            <w:tcW w:w="7412" w:type="dxa"/>
          </w:tcPr>
          <w:p w14:paraId="2BA9782D" w14:textId="77777777" w:rsidR="00F866B5" w:rsidRPr="00BA01E4" w:rsidRDefault="00F866B5" w:rsidP="00BA01E4">
            <w:pPr>
              <w:pStyle w:val="TableParagraph"/>
              <w:ind w:right="284"/>
              <w:rPr>
                <w:b/>
                <w:sz w:val="20"/>
                <w:szCs w:val="20"/>
              </w:rPr>
            </w:pPr>
            <w:r w:rsidRPr="00BA01E4">
              <w:rPr>
                <w:b/>
                <w:sz w:val="20"/>
                <w:szCs w:val="20"/>
              </w:rPr>
              <w:t>Uzasadnienie</w:t>
            </w:r>
            <w:r w:rsidRPr="00BA01E4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BA01E4">
              <w:rPr>
                <w:b/>
                <w:sz w:val="20"/>
                <w:szCs w:val="20"/>
              </w:rPr>
              <w:t>Ostatecznego Odbiorcy (OO)</w:t>
            </w:r>
          </w:p>
        </w:tc>
      </w:tr>
      <w:tr w:rsidR="00F866B5" w:rsidRPr="00BA01E4" w14:paraId="67BAC0D9" w14:textId="77777777" w:rsidTr="00D034E2">
        <w:trPr>
          <w:trHeight w:val="284"/>
        </w:trPr>
        <w:tc>
          <w:tcPr>
            <w:tcW w:w="553" w:type="dxa"/>
          </w:tcPr>
          <w:p w14:paraId="430B456B" w14:textId="77777777" w:rsidR="00F866B5" w:rsidRPr="00D034E2" w:rsidRDefault="00F866B5" w:rsidP="00BA01E4">
            <w:pPr>
              <w:pStyle w:val="TableParagraph"/>
              <w:rPr>
                <w:sz w:val="18"/>
                <w:szCs w:val="18"/>
              </w:rPr>
            </w:pPr>
            <w:r w:rsidRPr="00D034E2">
              <w:rPr>
                <w:spacing w:val="-5"/>
                <w:sz w:val="18"/>
                <w:szCs w:val="18"/>
              </w:rPr>
              <w:t>3.</w:t>
            </w:r>
          </w:p>
        </w:tc>
        <w:tc>
          <w:tcPr>
            <w:tcW w:w="6252" w:type="dxa"/>
          </w:tcPr>
          <w:p w14:paraId="2272EB18" w14:textId="77777777" w:rsidR="00F866B5" w:rsidRPr="00D034E2" w:rsidRDefault="00F866B5" w:rsidP="00BA01E4">
            <w:pPr>
              <w:pStyle w:val="TableParagraph"/>
              <w:ind w:left="107" w:right="246"/>
              <w:rPr>
                <w:sz w:val="18"/>
                <w:szCs w:val="18"/>
              </w:rPr>
            </w:pPr>
            <w:r w:rsidRPr="00D034E2">
              <w:rPr>
                <w:b/>
                <w:i/>
                <w:sz w:val="18"/>
                <w:szCs w:val="18"/>
              </w:rPr>
              <w:t>Czy zaplanowane przez OO wydatki obejmują zakup urządzeń lub maszyn</w:t>
            </w:r>
            <w:r w:rsidRPr="00D034E2">
              <w:rPr>
                <w:sz w:val="18"/>
                <w:szCs w:val="18"/>
              </w:rPr>
              <w:t xml:space="preserve"> (w tym pojazdów specjalistycznych</w:t>
            </w:r>
            <w:r w:rsidRPr="00D034E2">
              <w:rPr>
                <w:sz w:val="18"/>
                <w:szCs w:val="18"/>
                <w:vertAlign w:val="superscript"/>
              </w:rPr>
              <w:t>1</w:t>
            </w:r>
            <w:r w:rsidRPr="00D034E2">
              <w:rPr>
                <w:sz w:val="18"/>
                <w:szCs w:val="18"/>
              </w:rPr>
              <w:t>,</w:t>
            </w:r>
            <w:r w:rsidRPr="00D034E2">
              <w:rPr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maszyn</w:t>
            </w:r>
            <w:r w:rsidRPr="00D034E2">
              <w:rPr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budowlanych),</w:t>
            </w:r>
            <w:r w:rsidRPr="00D034E2">
              <w:rPr>
                <w:spacing w:val="-9"/>
                <w:sz w:val="18"/>
                <w:szCs w:val="18"/>
              </w:rPr>
              <w:t xml:space="preserve"> </w:t>
            </w:r>
            <w:r w:rsidRPr="00D034E2">
              <w:rPr>
                <w:b/>
                <w:i/>
                <w:sz w:val="18"/>
                <w:szCs w:val="18"/>
              </w:rPr>
              <w:t>które</w:t>
            </w:r>
            <w:r w:rsidRPr="00D034E2">
              <w:rPr>
                <w:b/>
                <w:i/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b/>
                <w:i/>
                <w:sz w:val="18"/>
                <w:szCs w:val="18"/>
              </w:rPr>
              <w:t>będą funkcjonować w oparciu o spalanie paliw kopalnych?</w:t>
            </w:r>
          </w:p>
        </w:tc>
        <w:tc>
          <w:tcPr>
            <w:tcW w:w="651" w:type="dxa"/>
          </w:tcPr>
          <w:p w14:paraId="2DB1CDAA" w14:textId="77777777" w:rsidR="00F866B5" w:rsidRPr="00D034E2" w:rsidRDefault="00F866B5" w:rsidP="00BA01E4">
            <w:pPr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83" w:type="dxa"/>
            <w:gridSpan w:val="2"/>
          </w:tcPr>
          <w:p w14:paraId="192BB359" w14:textId="77777777" w:rsidR="00F866B5" w:rsidRPr="00D034E2" w:rsidRDefault="00F866B5" w:rsidP="00BA01E4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412" w:type="dxa"/>
          </w:tcPr>
          <w:p w14:paraId="3C8C26D6" w14:textId="77777777" w:rsidR="00F866B5" w:rsidRPr="00D034E2" w:rsidRDefault="00F866B5" w:rsidP="00BA01E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F866B5" w:rsidRPr="00BA01E4" w14:paraId="0B91E316" w14:textId="77777777" w:rsidTr="00D034E2">
        <w:trPr>
          <w:trHeight w:val="284"/>
        </w:trPr>
        <w:tc>
          <w:tcPr>
            <w:tcW w:w="553" w:type="dxa"/>
          </w:tcPr>
          <w:p w14:paraId="02852E43" w14:textId="77777777" w:rsidR="00F866B5" w:rsidRPr="00D034E2" w:rsidRDefault="00F866B5" w:rsidP="00BA01E4">
            <w:pPr>
              <w:pStyle w:val="TableParagraph"/>
              <w:rPr>
                <w:sz w:val="18"/>
                <w:szCs w:val="18"/>
              </w:rPr>
            </w:pPr>
            <w:r w:rsidRPr="00D034E2">
              <w:rPr>
                <w:spacing w:val="-5"/>
                <w:sz w:val="18"/>
                <w:szCs w:val="18"/>
              </w:rPr>
              <w:t>3.1</w:t>
            </w:r>
          </w:p>
        </w:tc>
        <w:tc>
          <w:tcPr>
            <w:tcW w:w="6252" w:type="dxa"/>
          </w:tcPr>
          <w:p w14:paraId="4A4C6342" w14:textId="77777777" w:rsidR="00F866B5" w:rsidRPr="00D034E2" w:rsidRDefault="00F866B5" w:rsidP="00BA01E4">
            <w:pPr>
              <w:pStyle w:val="TableParagraph"/>
              <w:ind w:left="107" w:right="246"/>
              <w:rPr>
                <w:sz w:val="18"/>
                <w:szCs w:val="18"/>
              </w:rPr>
            </w:pPr>
            <w:r w:rsidRPr="00D034E2">
              <w:rPr>
                <w:sz w:val="18"/>
                <w:szCs w:val="18"/>
              </w:rPr>
              <w:t>Czy opisano zakres wykorzystywania urządzeń lub maszyn (w tym pojazdów specjalistycznych, maszyn budowlanych),</w:t>
            </w:r>
            <w:r w:rsidRPr="00D034E2">
              <w:rPr>
                <w:spacing w:val="-1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wskazanych</w:t>
            </w:r>
            <w:r w:rsidRPr="00D034E2">
              <w:rPr>
                <w:spacing w:val="-2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w</w:t>
            </w:r>
            <w:r w:rsidRPr="00D034E2">
              <w:rPr>
                <w:spacing w:val="-2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pkt</w:t>
            </w:r>
            <w:r w:rsidRPr="00D034E2">
              <w:rPr>
                <w:spacing w:val="-2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3</w:t>
            </w:r>
            <w:r w:rsidRPr="00D034E2">
              <w:rPr>
                <w:spacing w:val="-2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i</w:t>
            </w:r>
            <w:r w:rsidRPr="00D034E2">
              <w:rPr>
                <w:spacing w:val="-2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czy</w:t>
            </w:r>
            <w:r w:rsidRPr="00D034E2">
              <w:rPr>
                <w:spacing w:val="-2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uzasadniono konieczność</w:t>
            </w:r>
            <w:r w:rsidRPr="00D034E2">
              <w:rPr>
                <w:spacing w:val="-6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ich</w:t>
            </w:r>
            <w:r w:rsidRPr="00D034E2">
              <w:rPr>
                <w:spacing w:val="-7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zakupu</w:t>
            </w:r>
            <w:r w:rsidRPr="00D034E2">
              <w:rPr>
                <w:spacing w:val="-7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z</w:t>
            </w:r>
            <w:r w:rsidRPr="00D034E2">
              <w:rPr>
                <w:spacing w:val="-7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punktu</w:t>
            </w:r>
            <w:r w:rsidRPr="00D034E2">
              <w:rPr>
                <w:spacing w:val="-7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widzenia</w:t>
            </w:r>
            <w:r w:rsidRPr="00D034E2">
              <w:rPr>
                <w:spacing w:val="-7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osiągnięcia celu inwestycji?</w:t>
            </w:r>
          </w:p>
        </w:tc>
        <w:tc>
          <w:tcPr>
            <w:tcW w:w="651" w:type="dxa"/>
          </w:tcPr>
          <w:p w14:paraId="6F88A72E" w14:textId="77777777" w:rsidR="00F866B5" w:rsidRPr="00D034E2" w:rsidRDefault="00F866B5" w:rsidP="00BA01E4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83" w:type="dxa"/>
            <w:gridSpan w:val="2"/>
          </w:tcPr>
          <w:p w14:paraId="68827623" w14:textId="77777777" w:rsidR="00F866B5" w:rsidRPr="00D034E2" w:rsidRDefault="00F866B5" w:rsidP="00BA01E4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412" w:type="dxa"/>
          </w:tcPr>
          <w:p w14:paraId="6FFB023D" w14:textId="77777777" w:rsidR="00F866B5" w:rsidRPr="00D034E2" w:rsidRDefault="00F866B5" w:rsidP="00BA01E4">
            <w:pPr>
              <w:pStyle w:val="TableParagraph"/>
              <w:ind w:right="133"/>
              <w:rPr>
                <w:i/>
                <w:sz w:val="18"/>
                <w:szCs w:val="18"/>
              </w:rPr>
            </w:pPr>
            <w:r w:rsidRPr="00D034E2">
              <w:rPr>
                <w:i/>
                <w:sz w:val="18"/>
                <w:szCs w:val="18"/>
              </w:rPr>
              <w:t>OO dokładnie określa zakres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wykorzystania każdego urządzenia i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maszyny</w:t>
            </w:r>
            <w:r w:rsidRPr="00D034E2">
              <w:rPr>
                <w:i/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w</w:t>
            </w:r>
            <w:r w:rsidRPr="00D034E2">
              <w:rPr>
                <w:i/>
                <w:spacing w:val="-9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ramach</w:t>
            </w:r>
            <w:r w:rsidRPr="00D034E2">
              <w:rPr>
                <w:i/>
                <w:spacing w:val="-9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inwestycji</w:t>
            </w:r>
            <w:r w:rsidRPr="00D034E2">
              <w:rPr>
                <w:i/>
                <w:spacing w:val="-9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końcowej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oraz przedstawia uzasadnienie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konieczności ich zakupu.</w:t>
            </w:r>
          </w:p>
        </w:tc>
      </w:tr>
      <w:tr w:rsidR="00F866B5" w:rsidRPr="00BA01E4" w14:paraId="63992B70" w14:textId="77777777" w:rsidTr="00D034E2">
        <w:trPr>
          <w:trHeight w:val="284"/>
        </w:trPr>
        <w:tc>
          <w:tcPr>
            <w:tcW w:w="553" w:type="dxa"/>
          </w:tcPr>
          <w:p w14:paraId="76C17F75" w14:textId="77777777" w:rsidR="00F866B5" w:rsidRPr="00D034E2" w:rsidRDefault="00F866B5" w:rsidP="00BA01E4">
            <w:pPr>
              <w:pStyle w:val="TableParagraph"/>
              <w:rPr>
                <w:sz w:val="18"/>
                <w:szCs w:val="18"/>
              </w:rPr>
            </w:pPr>
            <w:r w:rsidRPr="00D034E2">
              <w:rPr>
                <w:spacing w:val="-5"/>
                <w:sz w:val="18"/>
                <w:szCs w:val="18"/>
              </w:rPr>
              <w:t>3.2</w:t>
            </w:r>
          </w:p>
        </w:tc>
        <w:tc>
          <w:tcPr>
            <w:tcW w:w="6252" w:type="dxa"/>
          </w:tcPr>
          <w:p w14:paraId="78439BBE" w14:textId="77777777" w:rsidR="00F866B5" w:rsidRPr="00D034E2" w:rsidRDefault="00F866B5" w:rsidP="00BA01E4">
            <w:pPr>
              <w:pStyle w:val="TableParagraph"/>
              <w:ind w:left="107"/>
              <w:rPr>
                <w:sz w:val="18"/>
                <w:szCs w:val="18"/>
              </w:rPr>
            </w:pPr>
            <w:r w:rsidRPr="00D034E2">
              <w:rPr>
                <w:sz w:val="18"/>
                <w:szCs w:val="18"/>
              </w:rPr>
              <w:t xml:space="preserve">Czy planowana do nabycia maszyna/urządzenie, która będzie funkcjonować w oparciu o spalanie paliw kopalnych, </w:t>
            </w:r>
            <w:r w:rsidRPr="00D034E2">
              <w:rPr>
                <w:b/>
                <w:sz w:val="18"/>
                <w:szCs w:val="18"/>
              </w:rPr>
              <w:t>posiada zamiennik będący realną alternatywną</w:t>
            </w:r>
            <w:r w:rsidRPr="00D034E2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b/>
                <w:sz w:val="18"/>
                <w:szCs w:val="18"/>
              </w:rPr>
              <w:t>technologią</w:t>
            </w:r>
            <w:r w:rsidRPr="00D034E2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b/>
                <w:sz w:val="18"/>
                <w:szCs w:val="18"/>
              </w:rPr>
              <w:t>o</w:t>
            </w:r>
            <w:r w:rsidRPr="00D034E2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b/>
                <w:sz w:val="18"/>
                <w:szCs w:val="18"/>
              </w:rPr>
              <w:t>niezbędnej</w:t>
            </w:r>
            <w:r w:rsidRPr="00D034E2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b/>
                <w:sz w:val="18"/>
                <w:szCs w:val="18"/>
              </w:rPr>
              <w:t>funkcjonalności, parametrach i mocy?</w:t>
            </w:r>
          </w:p>
        </w:tc>
        <w:tc>
          <w:tcPr>
            <w:tcW w:w="651" w:type="dxa"/>
          </w:tcPr>
          <w:p w14:paraId="54BACC1F" w14:textId="77777777" w:rsidR="00F866B5" w:rsidRPr="00D034E2" w:rsidRDefault="00F866B5" w:rsidP="00BA01E4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83" w:type="dxa"/>
            <w:gridSpan w:val="2"/>
          </w:tcPr>
          <w:p w14:paraId="1D35A418" w14:textId="77777777" w:rsidR="00F866B5" w:rsidRPr="00D034E2" w:rsidRDefault="00F866B5" w:rsidP="00BA01E4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412" w:type="dxa"/>
          </w:tcPr>
          <w:p w14:paraId="2DE4F699" w14:textId="77777777" w:rsidR="00BA01E4" w:rsidRPr="00D034E2" w:rsidRDefault="00F866B5" w:rsidP="00BA01E4">
            <w:pPr>
              <w:pStyle w:val="TableParagraph"/>
              <w:ind w:right="133"/>
              <w:rPr>
                <w:i/>
                <w:sz w:val="18"/>
                <w:szCs w:val="18"/>
              </w:rPr>
            </w:pPr>
            <w:r w:rsidRPr="00D034E2">
              <w:rPr>
                <w:i/>
                <w:sz w:val="18"/>
                <w:szCs w:val="18"/>
              </w:rPr>
              <w:t>OO powinien wyszczególnić każdą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maszynę/urządzenie planowane do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sfinansowania</w:t>
            </w:r>
            <w:r w:rsidRPr="00D034E2">
              <w:rPr>
                <w:i/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w</w:t>
            </w:r>
            <w:r w:rsidRPr="00D034E2">
              <w:rPr>
                <w:i/>
                <w:spacing w:val="-9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ramach</w:t>
            </w:r>
            <w:r w:rsidRPr="00D034E2">
              <w:rPr>
                <w:i/>
                <w:spacing w:val="-9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inwestycji</w:t>
            </w:r>
            <w:r w:rsidRPr="00D034E2">
              <w:rPr>
                <w:i/>
                <w:spacing w:val="-9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oraz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ocenić, czy dla każdej/każdego z nich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występuje realna alternatywna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technologia, o niezbędnej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funkcjonalności, parametrach i mocy.</w:t>
            </w:r>
            <w:r w:rsidR="00BA01E4" w:rsidRPr="00D034E2">
              <w:rPr>
                <w:i/>
                <w:sz w:val="18"/>
                <w:szCs w:val="18"/>
              </w:rPr>
              <w:t xml:space="preserve"> </w:t>
            </w:r>
          </w:p>
          <w:p w14:paraId="43D5292B" w14:textId="77777777" w:rsidR="00F866B5" w:rsidRPr="00D034E2" w:rsidRDefault="00F866B5" w:rsidP="00BA01E4">
            <w:pPr>
              <w:pStyle w:val="TableParagraph"/>
              <w:ind w:right="133"/>
              <w:rPr>
                <w:i/>
                <w:sz w:val="18"/>
                <w:szCs w:val="18"/>
              </w:rPr>
            </w:pPr>
            <w:r w:rsidRPr="00D034E2">
              <w:rPr>
                <w:i/>
                <w:sz w:val="18"/>
                <w:szCs w:val="18"/>
              </w:rPr>
              <w:t>Każdą</w:t>
            </w:r>
            <w:r w:rsidRPr="00D034E2">
              <w:rPr>
                <w:i/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taką</w:t>
            </w:r>
            <w:r w:rsidRPr="00D034E2">
              <w:rPr>
                <w:i/>
                <w:spacing w:val="-4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ocenę</w:t>
            </w:r>
            <w:r w:rsidRPr="00D034E2">
              <w:rPr>
                <w:i/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powinien</w:t>
            </w:r>
            <w:r w:rsidRPr="00D034E2">
              <w:rPr>
                <w:i/>
                <w:spacing w:val="-4"/>
                <w:sz w:val="18"/>
                <w:szCs w:val="18"/>
              </w:rPr>
              <w:t xml:space="preserve"> </w:t>
            </w:r>
            <w:r w:rsidRPr="00D034E2">
              <w:rPr>
                <w:i/>
                <w:spacing w:val="-2"/>
                <w:sz w:val="18"/>
                <w:szCs w:val="18"/>
              </w:rPr>
              <w:t>uzasadnić.</w:t>
            </w:r>
          </w:p>
        </w:tc>
      </w:tr>
      <w:tr w:rsidR="00F866B5" w:rsidRPr="00BA01E4" w14:paraId="5C08596B" w14:textId="77777777" w:rsidTr="00D034E2">
        <w:trPr>
          <w:trHeight w:val="284"/>
        </w:trPr>
        <w:tc>
          <w:tcPr>
            <w:tcW w:w="553" w:type="dxa"/>
          </w:tcPr>
          <w:p w14:paraId="06245935" w14:textId="77777777" w:rsidR="00F866B5" w:rsidRPr="00D034E2" w:rsidRDefault="00F866B5" w:rsidP="00BA01E4">
            <w:pPr>
              <w:pStyle w:val="TableParagraph"/>
              <w:rPr>
                <w:sz w:val="18"/>
                <w:szCs w:val="18"/>
              </w:rPr>
            </w:pPr>
            <w:r w:rsidRPr="00D034E2">
              <w:rPr>
                <w:spacing w:val="-5"/>
                <w:sz w:val="18"/>
                <w:szCs w:val="18"/>
              </w:rPr>
              <w:t>3.3</w:t>
            </w:r>
          </w:p>
        </w:tc>
        <w:tc>
          <w:tcPr>
            <w:tcW w:w="6252" w:type="dxa"/>
          </w:tcPr>
          <w:p w14:paraId="3B7F00D9" w14:textId="77777777" w:rsidR="00F866B5" w:rsidRPr="00D034E2" w:rsidRDefault="00F866B5" w:rsidP="00BA01E4">
            <w:pPr>
              <w:pStyle w:val="TableParagraph"/>
              <w:rPr>
                <w:spacing w:val="-2"/>
                <w:sz w:val="18"/>
                <w:szCs w:val="18"/>
              </w:rPr>
            </w:pPr>
            <w:r w:rsidRPr="00D034E2">
              <w:rPr>
                <w:sz w:val="18"/>
                <w:szCs w:val="18"/>
              </w:rPr>
              <w:t>Czy</w:t>
            </w:r>
            <w:r w:rsidRPr="00D034E2">
              <w:rPr>
                <w:spacing w:val="-4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zamiennik</w:t>
            </w:r>
            <w:r w:rsidRPr="00D034E2">
              <w:rPr>
                <w:spacing w:val="-3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wskazany</w:t>
            </w:r>
            <w:r w:rsidRPr="00D034E2">
              <w:rPr>
                <w:spacing w:val="-2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w</w:t>
            </w:r>
            <w:r w:rsidRPr="00D034E2">
              <w:rPr>
                <w:spacing w:val="-4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pkt.</w:t>
            </w:r>
            <w:r w:rsidRPr="00D034E2">
              <w:rPr>
                <w:spacing w:val="-3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3.2</w:t>
            </w:r>
            <w:r w:rsidRPr="00D034E2">
              <w:rPr>
                <w:spacing w:val="-4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jest</w:t>
            </w:r>
            <w:r w:rsidRPr="00D034E2">
              <w:rPr>
                <w:spacing w:val="-3"/>
                <w:sz w:val="18"/>
                <w:szCs w:val="18"/>
              </w:rPr>
              <w:t xml:space="preserve"> </w:t>
            </w:r>
            <w:r w:rsidRPr="00D034E2">
              <w:rPr>
                <w:spacing w:val="-2"/>
                <w:sz w:val="18"/>
                <w:szCs w:val="18"/>
              </w:rPr>
              <w:t xml:space="preserve">dostępny </w:t>
            </w:r>
            <w:r w:rsidRPr="00D034E2">
              <w:rPr>
                <w:sz w:val="18"/>
                <w:szCs w:val="18"/>
              </w:rPr>
              <w:t>w</w:t>
            </w:r>
            <w:r w:rsidRPr="00D034E2">
              <w:rPr>
                <w:spacing w:val="-7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czasie</w:t>
            </w:r>
            <w:r w:rsidRPr="00D034E2">
              <w:rPr>
                <w:spacing w:val="-7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umożliwiającym</w:t>
            </w:r>
            <w:r w:rsidRPr="00D034E2">
              <w:rPr>
                <w:spacing w:val="-6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realizację</w:t>
            </w:r>
            <w:r w:rsidRPr="00D034E2">
              <w:rPr>
                <w:spacing w:val="-6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projektu</w:t>
            </w:r>
            <w:r w:rsidRPr="00D034E2">
              <w:rPr>
                <w:spacing w:val="-7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wg</w:t>
            </w:r>
            <w:r w:rsidRPr="00D034E2">
              <w:rPr>
                <w:spacing w:val="-7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założeń przyjętych przez OO?</w:t>
            </w:r>
          </w:p>
        </w:tc>
        <w:tc>
          <w:tcPr>
            <w:tcW w:w="651" w:type="dxa"/>
          </w:tcPr>
          <w:p w14:paraId="12506053" w14:textId="77777777" w:rsidR="00F866B5" w:rsidRPr="00D034E2" w:rsidRDefault="00F866B5" w:rsidP="00BA01E4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83" w:type="dxa"/>
            <w:gridSpan w:val="2"/>
          </w:tcPr>
          <w:p w14:paraId="308BFB50" w14:textId="77777777" w:rsidR="00F866B5" w:rsidRPr="00D034E2" w:rsidRDefault="00F866B5" w:rsidP="00BA01E4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412" w:type="dxa"/>
          </w:tcPr>
          <w:p w14:paraId="0534F785" w14:textId="77777777" w:rsidR="00F866B5" w:rsidRPr="00D034E2" w:rsidRDefault="00F866B5" w:rsidP="00BA01E4">
            <w:pPr>
              <w:pStyle w:val="TableParagraph"/>
              <w:rPr>
                <w:i/>
                <w:sz w:val="18"/>
                <w:szCs w:val="18"/>
              </w:rPr>
            </w:pPr>
            <w:r w:rsidRPr="00D034E2">
              <w:rPr>
                <w:i/>
                <w:sz w:val="18"/>
                <w:szCs w:val="18"/>
              </w:rPr>
              <w:t>OO</w:t>
            </w:r>
            <w:r w:rsidRPr="00D034E2">
              <w:rPr>
                <w:i/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powinien</w:t>
            </w:r>
            <w:r w:rsidRPr="00D034E2">
              <w:rPr>
                <w:i/>
                <w:spacing w:val="-2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odnieść</w:t>
            </w:r>
            <w:r w:rsidRPr="00D034E2">
              <w:rPr>
                <w:i/>
                <w:spacing w:val="-2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się</w:t>
            </w:r>
            <w:r w:rsidRPr="00D034E2">
              <w:rPr>
                <w:i/>
                <w:spacing w:val="-2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do</w:t>
            </w:r>
            <w:r w:rsidRPr="00D034E2">
              <w:rPr>
                <w:i/>
                <w:spacing w:val="-2"/>
                <w:sz w:val="18"/>
                <w:szCs w:val="18"/>
              </w:rPr>
              <w:t xml:space="preserve"> każdej</w:t>
            </w:r>
            <w:r w:rsidRPr="00D034E2">
              <w:rPr>
                <w:i/>
                <w:sz w:val="18"/>
                <w:szCs w:val="18"/>
              </w:rPr>
              <w:t xml:space="preserve"> wymienionej</w:t>
            </w:r>
            <w:r w:rsidRPr="00D034E2">
              <w:rPr>
                <w:i/>
                <w:spacing w:val="-4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w</w:t>
            </w:r>
            <w:r w:rsidRPr="00D034E2">
              <w:rPr>
                <w:i/>
                <w:spacing w:val="-4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pkt</w:t>
            </w:r>
            <w:r w:rsidRPr="00D034E2">
              <w:rPr>
                <w:i/>
                <w:spacing w:val="-4"/>
                <w:sz w:val="18"/>
                <w:szCs w:val="18"/>
              </w:rPr>
              <w:t xml:space="preserve"> </w:t>
            </w:r>
            <w:r w:rsidRPr="00D034E2">
              <w:rPr>
                <w:i/>
                <w:spacing w:val="-5"/>
                <w:sz w:val="18"/>
                <w:szCs w:val="18"/>
              </w:rPr>
              <w:t xml:space="preserve">3.2 </w:t>
            </w:r>
            <w:r w:rsidRPr="00D034E2">
              <w:rPr>
                <w:i/>
                <w:sz w:val="18"/>
                <w:szCs w:val="18"/>
              </w:rPr>
              <w:t>maszyny/urządzenia i ocenić ich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dostępność</w:t>
            </w:r>
            <w:r w:rsidRPr="00D034E2">
              <w:rPr>
                <w:i/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w</w:t>
            </w:r>
            <w:r w:rsidRPr="00D034E2">
              <w:rPr>
                <w:i/>
                <w:spacing w:val="-9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kontekście</w:t>
            </w:r>
            <w:r w:rsidRPr="00D034E2">
              <w:rPr>
                <w:i/>
                <w:spacing w:val="-9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harmonogramu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realizacji</w:t>
            </w:r>
            <w:r w:rsidRPr="00D034E2">
              <w:rPr>
                <w:i/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inwestycji.</w:t>
            </w:r>
          </w:p>
        </w:tc>
      </w:tr>
      <w:tr w:rsidR="00F866B5" w:rsidRPr="00BA01E4" w14:paraId="4ADA4132" w14:textId="77777777" w:rsidTr="00D034E2">
        <w:trPr>
          <w:trHeight w:val="284"/>
        </w:trPr>
        <w:tc>
          <w:tcPr>
            <w:tcW w:w="553" w:type="dxa"/>
          </w:tcPr>
          <w:p w14:paraId="475B4F3D" w14:textId="77777777" w:rsidR="00F866B5" w:rsidRPr="00D034E2" w:rsidRDefault="00F866B5" w:rsidP="00BA01E4">
            <w:pPr>
              <w:pStyle w:val="TableParagraph"/>
              <w:rPr>
                <w:sz w:val="18"/>
                <w:szCs w:val="18"/>
              </w:rPr>
            </w:pPr>
            <w:r w:rsidRPr="00D034E2">
              <w:rPr>
                <w:spacing w:val="-5"/>
                <w:sz w:val="18"/>
                <w:szCs w:val="18"/>
              </w:rPr>
              <w:t>3.4</w:t>
            </w:r>
          </w:p>
        </w:tc>
        <w:tc>
          <w:tcPr>
            <w:tcW w:w="6252" w:type="dxa"/>
          </w:tcPr>
          <w:p w14:paraId="14FBAA2F" w14:textId="77777777" w:rsidR="00F866B5" w:rsidRPr="00D034E2" w:rsidRDefault="00F866B5" w:rsidP="00BA01E4">
            <w:pPr>
              <w:pStyle w:val="TableParagraph"/>
              <w:ind w:right="246"/>
              <w:rPr>
                <w:sz w:val="18"/>
                <w:szCs w:val="18"/>
              </w:rPr>
            </w:pPr>
            <w:r w:rsidRPr="00D034E2">
              <w:rPr>
                <w:sz w:val="18"/>
                <w:szCs w:val="18"/>
              </w:rPr>
              <w:t>Czy</w:t>
            </w:r>
            <w:r w:rsidRPr="00D034E2">
              <w:rPr>
                <w:spacing w:val="-6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zamiennik</w:t>
            </w:r>
            <w:r w:rsidRPr="00D034E2">
              <w:rPr>
                <w:spacing w:val="-6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wskazany</w:t>
            </w:r>
            <w:r w:rsidRPr="00D034E2">
              <w:rPr>
                <w:spacing w:val="-6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w</w:t>
            </w:r>
            <w:r w:rsidRPr="00D034E2">
              <w:rPr>
                <w:spacing w:val="-6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pkt</w:t>
            </w:r>
            <w:r w:rsidRPr="00D034E2">
              <w:rPr>
                <w:spacing w:val="-6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3.2</w:t>
            </w:r>
            <w:r w:rsidRPr="00D034E2">
              <w:rPr>
                <w:spacing w:val="-6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gwarantuje</w:t>
            </w:r>
            <w:r w:rsidRPr="00D034E2">
              <w:rPr>
                <w:spacing w:val="-6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ciągłość działania oraz stałą, porównywalną wydajność procesową pracy, która jest konieczna w działalności danego podmiotu lub jest celem realizacji inwestycji końcowej</w:t>
            </w:r>
            <w:r w:rsidRPr="00D034E2">
              <w:rPr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lub umożliwia osiągnięcie założonego celu w zakresie nie mniejszym niż z wykorzystaniem technologii opartych na spalaniu paliw kopalnych?</w:t>
            </w:r>
          </w:p>
        </w:tc>
        <w:tc>
          <w:tcPr>
            <w:tcW w:w="651" w:type="dxa"/>
          </w:tcPr>
          <w:p w14:paraId="15BC8A72" w14:textId="77777777" w:rsidR="00F866B5" w:rsidRPr="00D034E2" w:rsidRDefault="00F866B5" w:rsidP="00BA01E4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83" w:type="dxa"/>
            <w:gridSpan w:val="2"/>
          </w:tcPr>
          <w:p w14:paraId="7D17E1D2" w14:textId="77777777" w:rsidR="00F866B5" w:rsidRPr="00D034E2" w:rsidRDefault="00F866B5" w:rsidP="00BA01E4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412" w:type="dxa"/>
          </w:tcPr>
          <w:p w14:paraId="183F2E27" w14:textId="77777777" w:rsidR="00F866B5" w:rsidRPr="00D034E2" w:rsidRDefault="00F866B5" w:rsidP="00BA01E4">
            <w:pPr>
              <w:pStyle w:val="TableParagraph"/>
              <w:ind w:right="244"/>
              <w:rPr>
                <w:i/>
                <w:sz w:val="18"/>
                <w:szCs w:val="18"/>
              </w:rPr>
            </w:pPr>
            <w:r w:rsidRPr="00D034E2">
              <w:rPr>
                <w:i/>
                <w:sz w:val="18"/>
                <w:szCs w:val="18"/>
              </w:rPr>
              <w:t>OO powinien odnieść się do każdej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wymienionej w pkt 3.2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maszyny/urządzenia</w:t>
            </w:r>
            <w:r w:rsidRPr="00D034E2">
              <w:rPr>
                <w:i/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i</w:t>
            </w:r>
            <w:r w:rsidRPr="00D034E2">
              <w:rPr>
                <w:i/>
                <w:spacing w:val="-9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ocenić</w:t>
            </w:r>
            <w:r w:rsidRPr="00D034E2">
              <w:rPr>
                <w:i/>
                <w:spacing w:val="-9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możliwość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jej zastosowania w ramach inwestycji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w kontekście ciągłości jej działania,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wydajności, celu projektu i możliwości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osiągnięcia założonego celu inwestycji.</w:t>
            </w:r>
          </w:p>
        </w:tc>
      </w:tr>
      <w:tr w:rsidR="00F866B5" w:rsidRPr="00BA01E4" w14:paraId="04B60070" w14:textId="77777777" w:rsidTr="00D034E2">
        <w:trPr>
          <w:trHeight w:val="284"/>
        </w:trPr>
        <w:tc>
          <w:tcPr>
            <w:tcW w:w="553" w:type="dxa"/>
          </w:tcPr>
          <w:p w14:paraId="3203E964" w14:textId="77777777" w:rsidR="00F866B5" w:rsidRPr="00D034E2" w:rsidRDefault="00F866B5" w:rsidP="00BA01E4">
            <w:pPr>
              <w:pStyle w:val="TableParagraph"/>
              <w:rPr>
                <w:sz w:val="18"/>
                <w:szCs w:val="18"/>
              </w:rPr>
            </w:pPr>
            <w:r w:rsidRPr="00D034E2">
              <w:rPr>
                <w:spacing w:val="-5"/>
                <w:sz w:val="18"/>
                <w:szCs w:val="18"/>
              </w:rPr>
              <w:t>3.5</w:t>
            </w:r>
          </w:p>
        </w:tc>
        <w:tc>
          <w:tcPr>
            <w:tcW w:w="6252" w:type="dxa"/>
          </w:tcPr>
          <w:p w14:paraId="5B1D6D14" w14:textId="77777777" w:rsidR="00F866B5" w:rsidRPr="00D034E2" w:rsidRDefault="00F866B5" w:rsidP="00BA01E4">
            <w:pPr>
              <w:pStyle w:val="TableParagraph"/>
              <w:ind w:left="107" w:right="364"/>
              <w:rPr>
                <w:sz w:val="18"/>
                <w:szCs w:val="18"/>
              </w:rPr>
            </w:pPr>
            <w:r w:rsidRPr="00D034E2">
              <w:rPr>
                <w:sz w:val="18"/>
                <w:szCs w:val="18"/>
              </w:rPr>
              <w:t>Czy infrastruktura umożliwiająca szybkie ładowanie/tankowanie</w:t>
            </w:r>
            <w:r w:rsidRPr="00D034E2">
              <w:rPr>
                <w:spacing w:val="-9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zamiennika,</w:t>
            </w:r>
            <w:r w:rsidRPr="00D034E2">
              <w:rPr>
                <w:spacing w:val="-9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o</w:t>
            </w:r>
            <w:r w:rsidRPr="00D034E2">
              <w:rPr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którym</w:t>
            </w:r>
            <w:r w:rsidRPr="00D034E2">
              <w:rPr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mowa w pkt 3.2</w:t>
            </w:r>
            <w:r w:rsidRPr="00D034E2">
              <w:rPr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 xml:space="preserve">jest wymagana dla jego efektywnego wykorzystania i </w:t>
            </w:r>
            <w:r w:rsidRPr="00D034E2">
              <w:rPr>
                <w:sz w:val="18"/>
                <w:szCs w:val="18"/>
              </w:rPr>
              <w:lastRenderedPageBreak/>
              <w:t>jest dostępna w miejscu realizacji</w:t>
            </w:r>
            <w:r w:rsidR="00BA01E4" w:rsidRPr="00D034E2">
              <w:rPr>
                <w:sz w:val="18"/>
                <w:szCs w:val="18"/>
              </w:rPr>
              <w:t xml:space="preserve"> </w:t>
            </w:r>
            <w:r w:rsidRPr="00D034E2">
              <w:rPr>
                <w:spacing w:val="-2"/>
                <w:sz w:val="18"/>
                <w:szCs w:val="18"/>
              </w:rPr>
              <w:t>inwestycji/wykorzystania?</w:t>
            </w:r>
          </w:p>
        </w:tc>
        <w:tc>
          <w:tcPr>
            <w:tcW w:w="651" w:type="dxa"/>
          </w:tcPr>
          <w:p w14:paraId="12EE8A9C" w14:textId="77777777" w:rsidR="00F866B5" w:rsidRPr="00D034E2" w:rsidRDefault="00F866B5" w:rsidP="00BA01E4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83" w:type="dxa"/>
            <w:gridSpan w:val="2"/>
          </w:tcPr>
          <w:p w14:paraId="64483D30" w14:textId="77777777" w:rsidR="00F866B5" w:rsidRPr="00D034E2" w:rsidRDefault="00F866B5" w:rsidP="00BA01E4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412" w:type="dxa"/>
          </w:tcPr>
          <w:p w14:paraId="42605552" w14:textId="77777777" w:rsidR="00F866B5" w:rsidRPr="00D034E2" w:rsidRDefault="00F866B5" w:rsidP="00BA01E4">
            <w:pPr>
              <w:pStyle w:val="TableParagraph"/>
              <w:rPr>
                <w:i/>
                <w:sz w:val="18"/>
                <w:szCs w:val="18"/>
              </w:rPr>
            </w:pPr>
            <w:r w:rsidRPr="00D034E2">
              <w:rPr>
                <w:i/>
                <w:sz w:val="18"/>
                <w:szCs w:val="18"/>
              </w:rPr>
              <w:t>OO</w:t>
            </w:r>
            <w:r w:rsidRPr="00D034E2">
              <w:rPr>
                <w:i/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powinien</w:t>
            </w:r>
            <w:r w:rsidRPr="00D034E2">
              <w:rPr>
                <w:i/>
                <w:spacing w:val="-2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odnieść</w:t>
            </w:r>
            <w:r w:rsidRPr="00D034E2">
              <w:rPr>
                <w:i/>
                <w:spacing w:val="-2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się</w:t>
            </w:r>
            <w:r w:rsidRPr="00D034E2">
              <w:rPr>
                <w:i/>
                <w:spacing w:val="-2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do</w:t>
            </w:r>
            <w:r w:rsidRPr="00D034E2">
              <w:rPr>
                <w:i/>
                <w:spacing w:val="-2"/>
                <w:sz w:val="18"/>
                <w:szCs w:val="18"/>
              </w:rPr>
              <w:t xml:space="preserve"> każdej</w:t>
            </w:r>
            <w:r w:rsidRPr="00D034E2">
              <w:rPr>
                <w:i/>
                <w:sz w:val="18"/>
                <w:szCs w:val="18"/>
              </w:rPr>
              <w:t xml:space="preserve"> wymienionej w pkt 3.2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maszyny/urządzenia</w:t>
            </w:r>
            <w:r w:rsidRPr="00D034E2">
              <w:rPr>
                <w:i/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i</w:t>
            </w:r>
            <w:r w:rsidRPr="00D034E2">
              <w:rPr>
                <w:i/>
                <w:spacing w:val="-9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ocenić</w:t>
            </w:r>
            <w:r w:rsidRPr="00D034E2">
              <w:rPr>
                <w:i/>
                <w:spacing w:val="-9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konieczność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wykorzystania oraz dostępność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odpowiedniej infrastruktury do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pacing w:val="-2"/>
                <w:sz w:val="18"/>
                <w:szCs w:val="18"/>
              </w:rPr>
              <w:t>ładowania.</w:t>
            </w:r>
          </w:p>
        </w:tc>
      </w:tr>
      <w:tr w:rsidR="00F866B5" w:rsidRPr="00BA01E4" w14:paraId="4C774351" w14:textId="77777777" w:rsidTr="00D034E2">
        <w:trPr>
          <w:trHeight w:val="284"/>
        </w:trPr>
        <w:tc>
          <w:tcPr>
            <w:tcW w:w="553" w:type="dxa"/>
          </w:tcPr>
          <w:p w14:paraId="553B6D67" w14:textId="77777777" w:rsidR="00F866B5" w:rsidRPr="00D034E2" w:rsidRDefault="00F866B5" w:rsidP="00BA01E4">
            <w:pPr>
              <w:pStyle w:val="TableParagraph"/>
              <w:rPr>
                <w:sz w:val="18"/>
                <w:szCs w:val="18"/>
              </w:rPr>
            </w:pPr>
            <w:r w:rsidRPr="00D034E2">
              <w:rPr>
                <w:spacing w:val="-5"/>
                <w:sz w:val="18"/>
                <w:szCs w:val="18"/>
              </w:rPr>
              <w:t>3.6</w:t>
            </w:r>
          </w:p>
        </w:tc>
        <w:tc>
          <w:tcPr>
            <w:tcW w:w="6252" w:type="dxa"/>
          </w:tcPr>
          <w:p w14:paraId="63E0E268" w14:textId="77777777" w:rsidR="00F866B5" w:rsidRPr="00D034E2" w:rsidRDefault="00F866B5" w:rsidP="00BA01E4">
            <w:pPr>
              <w:pStyle w:val="TableParagraph"/>
              <w:ind w:left="146"/>
              <w:rPr>
                <w:sz w:val="18"/>
                <w:szCs w:val="18"/>
              </w:rPr>
            </w:pPr>
            <w:r w:rsidRPr="00D034E2">
              <w:rPr>
                <w:sz w:val="18"/>
                <w:szCs w:val="18"/>
              </w:rPr>
              <w:t>Czy</w:t>
            </w:r>
            <w:r w:rsidRPr="00D034E2">
              <w:rPr>
                <w:spacing w:val="-3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zakup</w:t>
            </w:r>
            <w:r w:rsidRPr="00D034E2">
              <w:rPr>
                <w:spacing w:val="-3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zamiennika,</w:t>
            </w:r>
            <w:r w:rsidRPr="00D034E2">
              <w:rPr>
                <w:spacing w:val="-2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o</w:t>
            </w:r>
            <w:r w:rsidRPr="00D034E2">
              <w:rPr>
                <w:spacing w:val="-3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którym</w:t>
            </w:r>
            <w:r w:rsidRPr="00D034E2">
              <w:rPr>
                <w:spacing w:val="-3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mowa</w:t>
            </w:r>
            <w:r w:rsidRPr="00D034E2">
              <w:rPr>
                <w:spacing w:val="-3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w</w:t>
            </w:r>
            <w:r w:rsidRPr="00D034E2">
              <w:rPr>
                <w:spacing w:val="-3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pkt</w:t>
            </w:r>
            <w:r w:rsidRPr="00D034E2">
              <w:rPr>
                <w:spacing w:val="-2"/>
                <w:sz w:val="18"/>
                <w:szCs w:val="18"/>
              </w:rPr>
              <w:t xml:space="preserve"> </w:t>
            </w:r>
            <w:r w:rsidRPr="00D034E2">
              <w:rPr>
                <w:spacing w:val="-5"/>
                <w:sz w:val="18"/>
                <w:szCs w:val="18"/>
              </w:rPr>
              <w:t>3.2</w:t>
            </w:r>
            <w:r w:rsidR="00BA01E4" w:rsidRPr="00D034E2">
              <w:rPr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wymuszałby</w:t>
            </w:r>
            <w:r w:rsidRPr="00D034E2">
              <w:rPr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dodatkowe</w:t>
            </w:r>
            <w:r w:rsidRPr="00D034E2">
              <w:rPr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działania,</w:t>
            </w:r>
            <w:r w:rsidRPr="00D034E2">
              <w:rPr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o</w:t>
            </w:r>
            <w:r w:rsidRPr="00D034E2">
              <w:rPr>
                <w:spacing w:val="-11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znacznym i niewspółmiernym koszcie, np. związane</w:t>
            </w:r>
            <w:r w:rsidR="00BA01E4" w:rsidRPr="00D034E2">
              <w:rPr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z koniecznością dostosowania infrastruktury technicznej</w:t>
            </w:r>
            <w:r w:rsidRPr="00D034E2">
              <w:rPr>
                <w:spacing w:val="-7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OO</w:t>
            </w:r>
            <w:r w:rsidRPr="00D034E2">
              <w:rPr>
                <w:spacing w:val="-7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w</w:t>
            </w:r>
            <w:r w:rsidRPr="00D034E2">
              <w:rPr>
                <w:spacing w:val="-7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celu</w:t>
            </w:r>
            <w:r w:rsidRPr="00D034E2">
              <w:rPr>
                <w:spacing w:val="-7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zapewnienia</w:t>
            </w:r>
            <w:r w:rsidRPr="00D034E2">
              <w:rPr>
                <w:spacing w:val="-7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jej</w:t>
            </w:r>
            <w:r w:rsidRPr="00D034E2">
              <w:rPr>
                <w:spacing w:val="-7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kompatybilności z tym zamiennikiem oraz jednocześnie (jeśli dotyczy)</w:t>
            </w:r>
            <w:r w:rsidR="00BA01E4" w:rsidRPr="00D034E2">
              <w:rPr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z</w:t>
            </w:r>
            <w:r w:rsidRPr="00D034E2">
              <w:rPr>
                <w:spacing w:val="-6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posiadanymi</w:t>
            </w:r>
            <w:r w:rsidRPr="00D034E2">
              <w:rPr>
                <w:spacing w:val="-4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już</w:t>
            </w:r>
            <w:r w:rsidRPr="00D034E2">
              <w:rPr>
                <w:spacing w:val="-6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rozwiązaniami</w:t>
            </w:r>
            <w:r w:rsidRPr="00D034E2">
              <w:rPr>
                <w:spacing w:val="-4"/>
                <w:sz w:val="18"/>
                <w:szCs w:val="18"/>
              </w:rPr>
              <w:t xml:space="preserve"> </w:t>
            </w:r>
            <w:r w:rsidRPr="00D034E2">
              <w:rPr>
                <w:spacing w:val="-2"/>
                <w:sz w:val="18"/>
                <w:szCs w:val="18"/>
              </w:rPr>
              <w:t>wykorzystującymi</w:t>
            </w:r>
            <w:r w:rsidR="00BA01E4" w:rsidRPr="00D034E2">
              <w:rPr>
                <w:spacing w:val="-2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 xml:space="preserve">paliwa </w:t>
            </w:r>
            <w:r w:rsidRPr="00D034E2">
              <w:rPr>
                <w:spacing w:val="-2"/>
                <w:sz w:val="18"/>
                <w:szCs w:val="18"/>
              </w:rPr>
              <w:t>kopalne?</w:t>
            </w:r>
          </w:p>
        </w:tc>
        <w:tc>
          <w:tcPr>
            <w:tcW w:w="651" w:type="dxa"/>
          </w:tcPr>
          <w:p w14:paraId="455A8F64" w14:textId="77777777" w:rsidR="00F866B5" w:rsidRPr="00D034E2" w:rsidRDefault="00F866B5" w:rsidP="00BA01E4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83" w:type="dxa"/>
            <w:gridSpan w:val="2"/>
          </w:tcPr>
          <w:p w14:paraId="3E3BC07A" w14:textId="77777777" w:rsidR="00F866B5" w:rsidRPr="00D034E2" w:rsidRDefault="00F866B5" w:rsidP="00BA01E4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412" w:type="dxa"/>
          </w:tcPr>
          <w:p w14:paraId="1553D74C" w14:textId="77777777" w:rsidR="00F866B5" w:rsidRPr="00D034E2" w:rsidRDefault="00F866B5" w:rsidP="00BA01E4">
            <w:pPr>
              <w:pStyle w:val="TableParagraph"/>
              <w:ind w:right="284"/>
              <w:rPr>
                <w:i/>
                <w:sz w:val="18"/>
                <w:szCs w:val="18"/>
              </w:rPr>
            </w:pPr>
            <w:r w:rsidRPr="00D034E2">
              <w:rPr>
                <w:i/>
                <w:sz w:val="18"/>
                <w:szCs w:val="18"/>
              </w:rPr>
              <w:t>OO</w:t>
            </w:r>
            <w:r w:rsidRPr="00D034E2">
              <w:rPr>
                <w:i/>
                <w:spacing w:val="-8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powinien</w:t>
            </w:r>
            <w:r w:rsidRPr="00D034E2">
              <w:rPr>
                <w:i/>
                <w:spacing w:val="-8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odnieść</w:t>
            </w:r>
            <w:r w:rsidRPr="00D034E2">
              <w:rPr>
                <w:i/>
                <w:spacing w:val="-8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się</w:t>
            </w:r>
            <w:r w:rsidRPr="00D034E2">
              <w:rPr>
                <w:i/>
                <w:spacing w:val="-8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do</w:t>
            </w:r>
            <w:r w:rsidRPr="00D034E2">
              <w:rPr>
                <w:i/>
                <w:spacing w:val="-8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każdej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wymienionej w pkt 3.2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maszyny/urządzenia i ocenić, czy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konieczne</w:t>
            </w:r>
            <w:r w:rsidRPr="00D034E2">
              <w:rPr>
                <w:i/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byłyby</w:t>
            </w:r>
            <w:r w:rsidRPr="00D034E2">
              <w:rPr>
                <w:i/>
                <w:spacing w:val="-9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takie</w:t>
            </w:r>
            <w:r w:rsidRPr="00D034E2">
              <w:rPr>
                <w:i/>
                <w:spacing w:val="-9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dodatkowe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pacing w:val="-2"/>
                <w:sz w:val="18"/>
                <w:szCs w:val="18"/>
              </w:rPr>
              <w:t>działania.</w:t>
            </w:r>
          </w:p>
        </w:tc>
      </w:tr>
      <w:tr w:rsidR="006226D1" w:rsidRPr="00BA01E4" w14:paraId="1E3B6FEC" w14:textId="77777777" w:rsidTr="00D034E2">
        <w:trPr>
          <w:trHeight w:val="227"/>
        </w:trPr>
        <w:tc>
          <w:tcPr>
            <w:tcW w:w="553" w:type="dxa"/>
          </w:tcPr>
          <w:p w14:paraId="165E69EC" w14:textId="77777777" w:rsidR="006226D1" w:rsidRPr="00D034E2" w:rsidRDefault="006226D1" w:rsidP="00BA01E4">
            <w:pPr>
              <w:pStyle w:val="TableParagraph"/>
              <w:rPr>
                <w:sz w:val="18"/>
                <w:szCs w:val="18"/>
              </w:rPr>
            </w:pPr>
            <w:r w:rsidRPr="00D034E2">
              <w:rPr>
                <w:spacing w:val="-5"/>
                <w:sz w:val="18"/>
                <w:szCs w:val="18"/>
              </w:rPr>
              <w:t>3.7</w:t>
            </w:r>
          </w:p>
        </w:tc>
        <w:tc>
          <w:tcPr>
            <w:tcW w:w="6252" w:type="dxa"/>
          </w:tcPr>
          <w:p w14:paraId="3F124100" w14:textId="77777777" w:rsidR="006226D1" w:rsidRPr="00D034E2" w:rsidRDefault="006226D1" w:rsidP="00BA01E4">
            <w:pPr>
              <w:pStyle w:val="TableParagraph"/>
              <w:ind w:left="107" w:right="99"/>
              <w:rPr>
                <w:sz w:val="18"/>
                <w:szCs w:val="18"/>
              </w:rPr>
            </w:pPr>
            <w:r w:rsidRPr="00D034E2">
              <w:rPr>
                <w:sz w:val="18"/>
                <w:szCs w:val="18"/>
              </w:rPr>
              <w:t>Czy</w:t>
            </w:r>
            <w:r w:rsidRPr="00D034E2">
              <w:rPr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koszt</w:t>
            </w:r>
            <w:r w:rsidRPr="00D034E2">
              <w:rPr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nabycia</w:t>
            </w:r>
            <w:r w:rsidRPr="00D034E2">
              <w:rPr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zamiennika,</w:t>
            </w:r>
            <w:r w:rsidRPr="00D034E2">
              <w:rPr>
                <w:spacing w:val="-4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o</w:t>
            </w:r>
            <w:r w:rsidRPr="00D034E2">
              <w:rPr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którym</w:t>
            </w:r>
            <w:r w:rsidRPr="00D034E2">
              <w:rPr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mowa</w:t>
            </w:r>
            <w:r w:rsidRPr="00D034E2">
              <w:rPr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w</w:t>
            </w:r>
            <w:r w:rsidRPr="00D034E2">
              <w:rPr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pkt</w:t>
            </w:r>
            <w:r w:rsidRPr="00D034E2">
              <w:rPr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3.2 i jego użytkowania / eksploatacji w okresie najbliższych 2 lat przekroczy odpowiednie koszty maszyny/urządzenia zasilanego paliwem kopalnym?</w:t>
            </w:r>
          </w:p>
        </w:tc>
        <w:tc>
          <w:tcPr>
            <w:tcW w:w="651" w:type="dxa"/>
          </w:tcPr>
          <w:p w14:paraId="3A5474AB" w14:textId="77777777" w:rsidR="006226D1" w:rsidRPr="00D034E2" w:rsidRDefault="006226D1" w:rsidP="00BA01E4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14:paraId="550C8B87" w14:textId="77777777" w:rsidR="006226D1" w:rsidRPr="00D034E2" w:rsidRDefault="006226D1" w:rsidP="00BA01E4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444" w:type="dxa"/>
            <w:gridSpan w:val="2"/>
          </w:tcPr>
          <w:p w14:paraId="5D5197DA" w14:textId="77777777" w:rsidR="006226D1" w:rsidRPr="00D034E2" w:rsidRDefault="006226D1" w:rsidP="00BA01E4">
            <w:pPr>
              <w:pStyle w:val="TableParagraph"/>
              <w:ind w:right="151"/>
              <w:rPr>
                <w:i/>
                <w:sz w:val="18"/>
                <w:szCs w:val="18"/>
              </w:rPr>
            </w:pPr>
            <w:r w:rsidRPr="00D034E2">
              <w:rPr>
                <w:i/>
                <w:sz w:val="18"/>
                <w:szCs w:val="18"/>
              </w:rPr>
              <w:t>OO powinien przeprowadzić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i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udokumentować rozeznanie rynku</w:t>
            </w:r>
            <w:r w:rsidR="00F866B5" w:rsidRPr="00D034E2">
              <w:rPr>
                <w:i/>
                <w:sz w:val="18"/>
                <w:szCs w:val="18"/>
                <w:vertAlign w:val="superscript"/>
              </w:rPr>
              <w:t>2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wśród maszyn/urządzeń zasilanych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alternatywnie,</w:t>
            </w:r>
            <w:r w:rsidRPr="00D034E2">
              <w:rPr>
                <w:i/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które</w:t>
            </w:r>
            <w:r w:rsidRPr="00D034E2">
              <w:rPr>
                <w:i/>
                <w:spacing w:val="-9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mogłyby</w:t>
            </w:r>
            <w:r w:rsidRPr="00D034E2">
              <w:rPr>
                <w:i/>
                <w:spacing w:val="-9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stanowić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zamiennik dla przewidzianych do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finansowania w projekcie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pacing w:val="-2"/>
                <w:sz w:val="18"/>
                <w:szCs w:val="18"/>
              </w:rPr>
              <w:t>maszyn/urządzeń.</w:t>
            </w:r>
          </w:p>
        </w:tc>
      </w:tr>
      <w:tr w:rsidR="006226D1" w:rsidRPr="00BA01E4" w14:paraId="5B82D9DE" w14:textId="77777777" w:rsidTr="00D034E2">
        <w:trPr>
          <w:trHeight w:val="227"/>
        </w:trPr>
        <w:tc>
          <w:tcPr>
            <w:tcW w:w="553" w:type="dxa"/>
          </w:tcPr>
          <w:p w14:paraId="69416F86" w14:textId="77777777" w:rsidR="006226D1" w:rsidRPr="00D034E2" w:rsidRDefault="006226D1" w:rsidP="00BA01E4">
            <w:pPr>
              <w:pStyle w:val="TableParagraph"/>
              <w:rPr>
                <w:sz w:val="18"/>
                <w:szCs w:val="18"/>
              </w:rPr>
            </w:pPr>
            <w:r w:rsidRPr="00D034E2">
              <w:rPr>
                <w:spacing w:val="-5"/>
                <w:sz w:val="18"/>
                <w:szCs w:val="18"/>
              </w:rPr>
              <w:t>3.8</w:t>
            </w:r>
          </w:p>
        </w:tc>
        <w:tc>
          <w:tcPr>
            <w:tcW w:w="6252" w:type="dxa"/>
          </w:tcPr>
          <w:p w14:paraId="0E6049C4" w14:textId="77777777" w:rsidR="006226D1" w:rsidRPr="00D034E2" w:rsidRDefault="006226D1" w:rsidP="00BA01E4">
            <w:pPr>
              <w:pStyle w:val="TableParagraph"/>
              <w:ind w:left="107" w:right="123"/>
              <w:rPr>
                <w:sz w:val="18"/>
                <w:szCs w:val="18"/>
              </w:rPr>
            </w:pPr>
            <w:r w:rsidRPr="00D034E2">
              <w:rPr>
                <w:sz w:val="18"/>
                <w:szCs w:val="18"/>
              </w:rPr>
              <w:t>Czy</w:t>
            </w:r>
            <w:r w:rsidRPr="00D034E2">
              <w:rPr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dla</w:t>
            </w:r>
            <w:r w:rsidRPr="00D034E2">
              <w:rPr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zamiennika</w:t>
            </w:r>
            <w:r w:rsidRPr="00D034E2">
              <w:rPr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wskazanego</w:t>
            </w:r>
            <w:r w:rsidRPr="00D034E2">
              <w:rPr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w</w:t>
            </w:r>
            <w:r w:rsidRPr="00D034E2">
              <w:rPr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pkt</w:t>
            </w:r>
            <w:r w:rsidRPr="00D034E2">
              <w:rPr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3.2</w:t>
            </w:r>
            <w:r w:rsidRPr="00D034E2">
              <w:rPr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dostępny</w:t>
            </w:r>
            <w:r w:rsidRPr="00D034E2">
              <w:rPr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jest serwis (o warunkach i zakresie usług zbliżonych do serwisu</w:t>
            </w:r>
            <w:r w:rsidRPr="00D034E2">
              <w:rPr>
                <w:spacing w:val="-6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maszyn</w:t>
            </w:r>
            <w:r w:rsidRPr="00D034E2">
              <w:rPr>
                <w:spacing w:val="-6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i</w:t>
            </w:r>
            <w:r w:rsidRPr="00D034E2">
              <w:rPr>
                <w:spacing w:val="-6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urządzeń,</w:t>
            </w:r>
            <w:r w:rsidRPr="00D034E2">
              <w:rPr>
                <w:spacing w:val="-6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które</w:t>
            </w:r>
            <w:r w:rsidRPr="00D034E2">
              <w:rPr>
                <w:spacing w:val="-6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funkcjonują</w:t>
            </w:r>
            <w:r w:rsidRPr="00D034E2">
              <w:rPr>
                <w:spacing w:val="-6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w</w:t>
            </w:r>
            <w:r w:rsidRPr="00D034E2">
              <w:rPr>
                <w:spacing w:val="-6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oparciu o spalanie paliw kopalnych) wykonujący co najmniej: przeglądy, diagnozowanie, naprawy, zgodnie</w:t>
            </w:r>
            <w:r w:rsidR="00BA01E4" w:rsidRPr="00D034E2">
              <w:rPr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z</w:t>
            </w:r>
            <w:r w:rsidRPr="00D034E2">
              <w:rPr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wytycznymi</w:t>
            </w:r>
            <w:r w:rsidRPr="00D034E2">
              <w:rPr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producenta,</w:t>
            </w:r>
            <w:r w:rsidRPr="00D034E2">
              <w:rPr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umożliwiające</w:t>
            </w:r>
            <w:r w:rsidRPr="00D034E2">
              <w:rPr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niezakłóconą pracę i wykorzystanie urządzenia/maszyny zgodnie</w:t>
            </w:r>
            <w:r w:rsidR="00BA01E4" w:rsidRPr="00D034E2">
              <w:rPr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z</w:t>
            </w:r>
            <w:r w:rsidRPr="00D034E2">
              <w:rPr>
                <w:spacing w:val="-3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planowanym</w:t>
            </w:r>
            <w:r w:rsidRPr="00D034E2">
              <w:rPr>
                <w:spacing w:val="-2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przez</w:t>
            </w:r>
            <w:r w:rsidRPr="00D034E2">
              <w:rPr>
                <w:spacing w:val="-2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OO</w:t>
            </w:r>
            <w:r w:rsidRPr="00D034E2">
              <w:rPr>
                <w:spacing w:val="-2"/>
                <w:sz w:val="18"/>
                <w:szCs w:val="18"/>
              </w:rPr>
              <w:t xml:space="preserve"> przeznaczaniem.</w:t>
            </w:r>
          </w:p>
        </w:tc>
        <w:tc>
          <w:tcPr>
            <w:tcW w:w="651" w:type="dxa"/>
          </w:tcPr>
          <w:p w14:paraId="1EFA8EC4" w14:textId="77777777" w:rsidR="006226D1" w:rsidRPr="00D034E2" w:rsidRDefault="006226D1" w:rsidP="00BA01E4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14:paraId="0D43AF47" w14:textId="77777777" w:rsidR="006226D1" w:rsidRPr="00D034E2" w:rsidRDefault="006226D1" w:rsidP="00BA01E4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444" w:type="dxa"/>
            <w:gridSpan w:val="2"/>
          </w:tcPr>
          <w:p w14:paraId="78A7E180" w14:textId="77777777" w:rsidR="006226D1" w:rsidRPr="00D034E2" w:rsidRDefault="006226D1" w:rsidP="00BA01E4">
            <w:pPr>
              <w:pStyle w:val="TableParagraph"/>
              <w:ind w:right="586"/>
              <w:jc w:val="both"/>
              <w:rPr>
                <w:i/>
                <w:sz w:val="18"/>
                <w:szCs w:val="18"/>
              </w:rPr>
            </w:pPr>
            <w:r w:rsidRPr="00D034E2">
              <w:rPr>
                <w:i/>
                <w:sz w:val="18"/>
                <w:szCs w:val="18"/>
              </w:rPr>
              <w:t>OO powinien odnieść się do każdej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wymienionej w pkt 3.2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maszyny/urządzenia</w:t>
            </w:r>
            <w:r w:rsidRPr="00D034E2">
              <w:rPr>
                <w:i/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i</w:t>
            </w:r>
            <w:r w:rsidRPr="00D034E2">
              <w:rPr>
                <w:i/>
                <w:spacing w:val="-9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wskazać,</w:t>
            </w:r>
            <w:r w:rsidRPr="00D034E2">
              <w:rPr>
                <w:i/>
                <w:spacing w:val="-9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czy</w:t>
            </w:r>
            <w:r w:rsidRPr="00D034E2">
              <w:rPr>
                <w:i/>
                <w:spacing w:val="-9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na terenie</w:t>
            </w:r>
            <w:r w:rsidRPr="00D034E2">
              <w:rPr>
                <w:i/>
                <w:spacing w:val="-1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kraju</w:t>
            </w:r>
            <w:r w:rsidRPr="00D034E2">
              <w:rPr>
                <w:i/>
                <w:spacing w:val="-1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istnieje</w:t>
            </w:r>
            <w:r w:rsidRPr="00D034E2">
              <w:rPr>
                <w:i/>
                <w:spacing w:val="-1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serwis,</w:t>
            </w:r>
            <w:r w:rsidRPr="00D034E2">
              <w:rPr>
                <w:i/>
                <w:spacing w:val="-1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który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wykonuje co najmniej: przeglądy,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pacing w:val="-2"/>
                <w:sz w:val="18"/>
                <w:szCs w:val="18"/>
              </w:rPr>
              <w:t>diagnozowanie,</w:t>
            </w:r>
            <w:r w:rsidRPr="00D034E2">
              <w:rPr>
                <w:i/>
                <w:spacing w:val="13"/>
                <w:sz w:val="18"/>
                <w:szCs w:val="18"/>
              </w:rPr>
              <w:t xml:space="preserve"> </w:t>
            </w:r>
            <w:r w:rsidRPr="00D034E2">
              <w:rPr>
                <w:i/>
                <w:spacing w:val="-2"/>
                <w:sz w:val="18"/>
                <w:szCs w:val="18"/>
              </w:rPr>
              <w:t>naprawy,</w:t>
            </w:r>
            <w:r w:rsidRPr="00D034E2">
              <w:rPr>
                <w:i/>
                <w:spacing w:val="12"/>
                <w:sz w:val="18"/>
                <w:szCs w:val="18"/>
              </w:rPr>
              <w:t xml:space="preserve"> </w:t>
            </w:r>
            <w:r w:rsidRPr="00D034E2">
              <w:rPr>
                <w:i/>
                <w:spacing w:val="-2"/>
                <w:sz w:val="18"/>
                <w:szCs w:val="18"/>
              </w:rPr>
              <w:t>zgodnie</w:t>
            </w:r>
            <w:r w:rsidRPr="00D034E2">
              <w:rPr>
                <w:i/>
                <w:sz w:val="18"/>
                <w:szCs w:val="18"/>
              </w:rPr>
              <w:t xml:space="preserve"> z</w:t>
            </w:r>
            <w:r w:rsidRPr="00D034E2">
              <w:rPr>
                <w:i/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wytycznymi</w:t>
            </w:r>
            <w:r w:rsidRPr="00D034E2">
              <w:rPr>
                <w:i/>
                <w:spacing w:val="-9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producenta,</w:t>
            </w:r>
            <w:r w:rsidRPr="00D034E2">
              <w:rPr>
                <w:i/>
                <w:spacing w:val="-9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umożliwiające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niezakłóconą pracę i wykorzystanie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urządzenia/maszyny</w:t>
            </w:r>
            <w:r w:rsidRPr="00D034E2">
              <w:rPr>
                <w:i/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zgodnie z</w:t>
            </w:r>
            <w:r w:rsidRPr="00D034E2">
              <w:rPr>
                <w:i/>
                <w:spacing w:val="-1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 xml:space="preserve">planowanym przez OO </w:t>
            </w:r>
            <w:r w:rsidRPr="00D034E2">
              <w:rPr>
                <w:i/>
                <w:spacing w:val="-2"/>
                <w:sz w:val="18"/>
                <w:szCs w:val="18"/>
              </w:rPr>
              <w:t>przeznaczaniem.</w:t>
            </w:r>
          </w:p>
        </w:tc>
      </w:tr>
      <w:tr w:rsidR="00F866B5" w:rsidRPr="00BA01E4" w14:paraId="0CDD667F" w14:textId="77777777" w:rsidTr="00D034E2">
        <w:trPr>
          <w:trHeight w:val="227"/>
        </w:trPr>
        <w:tc>
          <w:tcPr>
            <w:tcW w:w="553" w:type="dxa"/>
          </w:tcPr>
          <w:p w14:paraId="45ED08EB" w14:textId="77777777" w:rsidR="00F866B5" w:rsidRPr="00D034E2" w:rsidRDefault="00F866B5" w:rsidP="00BA01E4">
            <w:pPr>
              <w:pStyle w:val="TableParagraph"/>
              <w:rPr>
                <w:sz w:val="18"/>
                <w:szCs w:val="18"/>
              </w:rPr>
            </w:pPr>
            <w:r w:rsidRPr="00D034E2">
              <w:rPr>
                <w:spacing w:val="-5"/>
                <w:sz w:val="18"/>
                <w:szCs w:val="18"/>
              </w:rPr>
              <w:t>4.</w:t>
            </w:r>
          </w:p>
        </w:tc>
        <w:tc>
          <w:tcPr>
            <w:tcW w:w="6252" w:type="dxa"/>
          </w:tcPr>
          <w:p w14:paraId="317BEF19" w14:textId="77777777" w:rsidR="00F866B5" w:rsidRPr="00D034E2" w:rsidRDefault="00F866B5" w:rsidP="00BA01E4">
            <w:pPr>
              <w:pStyle w:val="TableParagraph"/>
              <w:rPr>
                <w:b/>
                <w:i/>
                <w:sz w:val="18"/>
                <w:szCs w:val="18"/>
              </w:rPr>
            </w:pPr>
            <w:r w:rsidRPr="00D034E2">
              <w:rPr>
                <w:b/>
                <w:i/>
                <w:sz w:val="18"/>
                <w:szCs w:val="18"/>
              </w:rPr>
              <w:t>Czy</w:t>
            </w:r>
            <w:r w:rsidRPr="00D034E2">
              <w:rPr>
                <w:b/>
                <w:i/>
                <w:spacing w:val="-4"/>
                <w:sz w:val="18"/>
                <w:szCs w:val="18"/>
              </w:rPr>
              <w:t xml:space="preserve"> </w:t>
            </w:r>
            <w:r w:rsidRPr="00D034E2">
              <w:rPr>
                <w:b/>
                <w:i/>
                <w:sz w:val="18"/>
                <w:szCs w:val="18"/>
              </w:rPr>
              <w:t>zaplanowane</w:t>
            </w:r>
            <w:r w:rsidRPr="00D034E2">
              <w:rPr>
                <w:b/>
                <w:i/>
                <w:spacing w:val="-2"/>
                <w:sz w:val="18"/>
                <w:szCs w:val="18"/>
              </w:rPr>
              <w:t xml:space="preserve"> </w:t>
            </w:r>
            <w:r w:rsidRPr="00D034E2">
              <w:rPr>
                <w:b/>
                <w:i/>
                <w:sz w:val="18"/>
                <w:szCs w:val="18"/>
              </w:rPr>
              <w:t>przez</w:t>
            </w:r>
            <w:r w:rsidRPr="00D034E2">
              <w:rPr>
                <w:b/>
                <w:i/>
                <w:spacing w:val="-3"/>
                <w:sz w:val="18"/>
                <w:szCs w:val="18"/>
              </w:rPr>
              <w:t xml:space="preserve"> </w:t>
            </w:r>
            <w:r w:rsidRPr="00D034E2">
              <w:rPr>
                <w:b/>
                <w:i/>
                <w:sz w:val="18"/>
                <w:szCs w:val="18"/>
              </w:rPr>
              <w:t>OO</w:t>
            </w:r>
            <w:r w:rsidRPr="00D034E2">
              <w:rPr>
                <w:b/>
                <w:i/>
                <w:spacing w:val="-3"/>
                <w:sz w:val="18"/>
                <w:szCs w:val="18"/>
              </w:rPr>
              <w:t xml:space="preserve"> </w:t>
            </w:r>
            <w:r w:rsidRPr="00D034E2">
              <w:rPr>
                <w:b/>
                <w:i/>
                <w:sz w:val="18"/>
                <w:szCs w:val="18"/>
              </w:rPr>
              <w:t>wydatki</w:t>
            </w:r>
            <w:r w:rsidRPr="00D034E2">
              <w:rPr>
                <w:b/>
                <w:i/>
                <w:spacing w:val="-3"/>
                <w:sz w:val="18"/>
                <w:szCs w:val="18"/>
              </w:rPr>
              <w:t xml:space="preserve"> </w:t>
            </w:r>
            <w:r w:rsidRPr="00D034E2">
              <w:rPr>
                <w:b/>
                <w:i/>
                <w:sz w:val="18"/>
                <w:szCs w:val="18"/>
              </w:rPr>
              <w:t>obejmują</w:t>
            </w:r>
            <w:r w:rsidRPr="00D034E2">
              <w:rPr>
                <w:b/>
                <w:i/>
                <w:spacing w:val="-3"/>
                <w:sz w:val="18"/>
                <w:szCs w:val="18"/>
              </w:rPr>
              <w:t xml:space="preserve"> </w:t>
            </w:r>
            <w:r w:rsidRPr="00D034E2">
              <w:rPr>
                <w:b/>
                <w:i/>
                <w:spacing w:val="-2"/>
                <w:sz w:val="18"/>
                <w:szCs w:val="18"/>
              </w:rPr>
              <w:t>zakup</w:t>
            </w:r>
          </w:p>
          <w:p w14:paraId="7A904FBF" w14:textId="77777777" w:rsidR="00F866B5" w:rsidRPr="00D034E2" w:rsidRDefault="00F866B5" w:rsidP="00BA01E4">
            <w:pPr>
              <w:pStyle w:val="TableParagraph"/>
              <w:ind w:left="107"/>
              <w:rPr>
                <w:b/>
                <w:i/>
                <w:sz w:val="18"/>
                <w:szCs w:val="18"/>
              </w:rPr>
            </w:pPr>
            <w:r w:rsidRPr="00D034E2">
              <w:rPr>
                <w:b/>
                <w:i/>
                <w:sz w:val="18"/>
                <w:szCs w:val="18"/>
              </w:rPr>
              <w:t>środków</w:t>
            </w:r>
            <w:r w:rsidRPr="00D034E2">
              <w:rPr>
                <w:b/>
                <w:i/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b/>
                <w:i/>
                <w:spacing w:val="-2"/>
                <w:sz w:val="18"/>
                <w:szCs w:val="18"/>
              </w:rPr>
              <w:t>transportu?</w:t>
            </w:r>
          </w:p>
          <w:p w14:paraId="0D503F09" w14:textId="77777777" w:rsidR="00F866B5" w:rsidRPr="00D034E2" w:rsidRDefault="00F866B5" w:rsidP="00BA01E4">
            <w:pPr>
              <w:pStyle w:val="TableParagraph"/>
              <w:rPr>
                <w:sz w:val="18"/>
                <w:szCs w:val="18"/>
              </w:rPr>
            </w:pPr>
            <w:r w:rsidRPr="00D034E2">
              <w:rPr>
                <w:sz w:val="18"/>
                <w:szCs w:val="18"/>
              </w:rPr>
              <w:t>(</w:t>
            </w:r>
            <w:r w:rsidRPr="00D034E2">
              <w:rPr>
                <w:i/>
                <w:sz w:val="18"/>
                <w:szCs w:val="18"/>
              </w:rPr>
              <w:t>UWAGA: w przypadku projektów w ramach FEPW Metryka</w:t>
            </w:r>
            <w:r w:rsidRPr="00D034E2">
              <w:rPr>
                <w:i/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Produktu</w:t>
            </w:r>
            <w:r w:rsidRPr="00D034E2">
              <w:rPr>
                <w:i/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Finansowego</w:t>
            </w:r>
            <w:r w:rsidRPr="00D034E2">
              <w:rPr>
                <w:i/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przewiduje</w:t>
            </w:r>
            <w:r w:rsidRPr="00D034E2">
              <w:rPr>
                <w:i/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dodatkowe warunki dot. pojazdów przeznaczonych do transportu drogowego, które należy uwzględnić przy ocenie</w:t>
            </w:r>
            <w:r w:rsidRPr="00D034E2">
              <w:rPr>
                <w:sz w:val="18"/>
                <w:szCs w:val="18"/>
              </w:rPr>
              <w:t>)</w:t>
            </w:r>
          </w:p>
        </w:tc>
        <w:tc>
          <w:tcPr>
            <w:tcW w:w="651" w:type="dxa"/>
          </w:tcPr>
          <w:p w14:paraId="5A8EFE6E" w14:textId="77777777" w:rsidR="00F866B5" w:rsidRPr="00D034E2" w:rsidRDefault="00F866B5" w:rsidP="00BA01E4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14:paraId="3AC3AAB6" w14:textId="77777777" w:rsidR="00F866B5" w:rsidRPr="00D034E2" w:rsidRDefault="00F866B5" w:rsidP="00BA01E4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444" w:type="dxa"/>
            <w:gridSpan w:val="2"/>
          </w:tcPr>
          <w:p w14:paraId="7F78DF68" w14:textId="77777777" w:rsidR="00F866B5" w:rsidRPr="00D034E2" w:rsidRDefault="00F866B5" w:rsidP="00BA01E4">
            <w:pPr>
              <w:pStyle w:val="TableParagraph"/>
              <w:rPr>
                <w:i/>
                <w:sz w:val="18"/>
                <w:szCs w:val="18"/>
              </w:rPr>
            </w:pPr>
            <w:r w:rsidRPr="00D034E2">
              <w:rPr>
                <w:i/>
                <w:sz w:val="18"/>
                <w:szCs w:val="18"/>
              </w:rPr>
              <w:t>Jeśli</w:t>
            </w:r>
            <w:r w:rsidRPr="00D034E2">
              <w:rPr>
                <w:i/>
                <w:spacing w:val="-4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dotyczy,</w:t>
            </w:r>
            <w:r w:rsidRPr="00D034E2">
              <w:rPr>
                <w:i/>
                <w:spacing w:val="-4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OO</w:t>
            </w:r>
            <w:r w:rsidRPr="00D034E2">
              <w:rPr>
                <w:i/>
                <w:spacing w:val="-4"/>
                <w:sz w:val="18"/>
                <w:szCs w:val="18"/>
              </w:rPr>
              <w:t xml:space="preserve"> </w:t>
            </w:r>
            <w:r w:rsidRPr="00D034E2">
              <w:rPr>
                <w:i/>
                <w:spacing w:val="-2"/>
                <w:sz w:val="18"/>
                <w:szCs w:val="18"/>
              </w:rPr>
              <w:t>powinien:</w:t>
            </w:r>
          </w:p>
          <w:p w14:paraId="5B1F8A12" w14:textId="77777777" w:rsidR="00F866B5" w:rsidRPr="00D034E2" w:rsidRDefault="00F866B5" w:rsidP="00BA01E4">
            <w:pPr>
              <w:pStyle w:val="TableParagraph"/>
              <w:numPr>
                <w:ilvl w:val="0"/>
                <w:numId w:val="4"/>
              </w:numPr>
              <w:tabs>
                <w:tab w:val="left" w:pos="457"/>
              </w:tabs>
              <w:ind w:right="655"/>
              <w:rPr>
                <w:i/>
                <w:sz w:val="18"/>
                <w:szCs w:val="18"/>
              </w:rPr>
            </w:pPr>
            <w:r w:rsidRPr="00D034E2">
              <w:rPr>
                <w:i/>
                <w:sz w:val="18"/>
                <w:szCs w:val="18"/>
              </w:rPr>
              <w:t>wymienić wszystkie środki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transportu</w:t>
            </w:r>
            <w:r w:rsidRPr="00D034E2">
              <w:rPr>
                <w:i/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zaplanowane</w:t>
            </w:r>
            <w:r w:rsidRPr="00D034E2">
              <w:rPr>
                <w:i/>
                <w:spacing w:val="-9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do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sfinansowania z pożyczki,</w:t>
            </w:r>
          </w:p>
          <w:p w14:paraId="6400C6F4" w14:textId="77777777" w:rsidR="00F866B5" w:rsidRPr="00D034E2" w:rsidRDefault="00F866B5" w:rsidP="00BA01E4">
            <w:pPr>
              <w:pStyle w:val="TableParagraph"/>
              <w:numPr>
                <w:ilvl w:val="0"/>
                <w:numId w:val="4"/>
              </w:numPr>
              <w:tabs>
                <w:tab w:val="left" w:pos="492"/>
              </w:tabs>
              <w:ind w:hanging="255"/>
              <w:rPr>
                <w:i/>
                <w:sz w:val="18"/>
                <w:szCs w:val="18"/>
              </w:rPr>
            </w:pPr>
            <w:r w:rsidRPr="00D034E2">
              <w:rPr>
                <w:i/>
                <w:sz w:val="18"/>
                <w:szCs w:val="18"/>
              </w:rPr>
              <w:t>szczegółowo</w:t>
            </w:r>
            <w:r w:rsidRPr="00D034E2">
              <w:rPr>
                <w:i/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odpowiedzieć</w:t>
            </w:r>
            <w:r w:rsidRPr="00D034E2">
              <w:rPr>
                <w:i/>
                <w:spacing w:val="-5"/>
                <w:sz w:val="18"/>
                <w:szCs w:val="18"/>
              </w:rPr>
              <w:t xml:space="preserve"> na</w:t>
            </w:r>
            <w:r w:rsidR="00BA01E4" w:rsidRPr="00D034E2">
              <w:rPr>
                <w:i/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właściwe</w:t>
            </w:r>
            <w:r w:rsidRPr="00D034E2">
              <w:rPr>
                <w:i/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pytania</w:t>
            </w:r>
            <w:r w:rsidRPr="00D034E2">
              <w:rPr>
                <w:i/>
                <w:spacing w:val="-4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w</w:t>
            </w:r>
            <w:r w:rsidRPr="00D034E2">
              <w:rPr>
                <w:i/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punktach</w:t>
            </w:r>
            <w:r w:rsidRPr="00D034E2">
              <w:rPr>
                <w:i/>
                <w:spacing w:val="-4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4.1</w:t>
            </w:r>
            <w:r w:rsidRPr="00D034E2">
              <w:rPr>
                <w:i/>
                <w:spacing w:val="-4"/>
                <w:sz w:val="18"/>
                <w:szCs w:val="18"/>
              </w:rPr>
              <w:t xml:space="preserve"> </w:t>
            </w:r>
            <w:r w:rsidRPr="00D034E2">
              <w:rPr>
                <w:i/>
                <w:spacing w:val="-10"/>
                <w:sz w:val="18"/>
                <w:szCs w:val="18"/>
              </w:rPr>
              <w:t>–</w:t>
            </w:r>
            <w:r w:rsidR="00BA01E4" w:rsidRPr="00D034E2">
              <w:rPr>
                <w:i/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4.7</w:t>
            </w:r>
            <w:r w:rsidRPr="00D034E2">
              <w:rPr>
                <w:i/>
                <w:spacing w:val="33"/>
                <w:sz w:val="18"/>
                <w:szCs w:val="18"/>
              </w:rPr>
              <w:t xml:space="preserve"> </w:t>
            </w:r>
            <w:r w:rsidRPr="00D034E2">
              <w:rPr>
                <w:i/>
                <w:spacing w:val="-2"/>
                <w:sz w:val="18"/>
                <w:szCs w:val="18"/>
              </w:rPr>
              <w:t>poniżej.</w:t>
            </w:r>
          </w:p>
        </w:tc>
      </w:tr>
      <w:tr w:rsidR="00F866B5" w:rsidRPr="00BA01E4" w14:paraId="3B860DF9" w14:textId="77777777" w:rsidTr="00D034E2">
        <w:trPr>
          <w:trHeight w:val="227"/>
        </w:trPr>
        <w:tc>
          <w:tcPr>
            <w:tcW w:w="553" w:type="dxa"/>
          </w:tcPr>
          <w:p w14:paraId="24B1C02C" w14:textId="77777777" w:rsidR="00F866B5" w:rsidRPr="00D034E2" w:rsidRDefault="00F866B5" w:rsidP="00BA01E4">
            <w:pPr>
              <w:pStyle w:val="TableParagraph"/>
              <w:rPr>
                <w:sz w:val="18"/>
                <w:szCs w:val="18"/>
              </w:rPr>
            </w:pPr>
            <w:r w:rsidRPr="00D034E2">
              <w:rPr>
                <w:spacing w:val="-5"/>
                <w:sz w:val="18"/>
                <w:szCs w:val="18"/>
              </w:rPr>
              <w:t>4.1</w:t>
            </w:r>
          </w:p>
        </w:tc>
        <w:tc>
          <w:tcPr>
            <w:tcW w:w="6252" w:type="dxa"/>
          </w:tcPr>
          <w:p w14:paraId="52262E00" w14:textId="77777777" w:rsidR="00F866B5" w:rsidRPr="00D034E2" w:rsidRDefault="00F866B5" w:rsidP="00BA01E4">
            <w:pPr>
              <w:pStyle w:val="TableParagraph"/>
              <w:rPr>
                <w:sz w:val="18"/>
                <w:szCs w:val="18"/>
              </w:rPr>
            </w:pPr>
            <w:r w:rsidRPr="00D034E2">
              <w:rPr>
                <w:sz w:val="18"/>
                <w:szCs w:val="18"/>
              </w:rPr>
              <w:t>Czy</w:t>
            </w:r>
            <w:r w:rsidRPr="00D034E2">
              <w:rPr>
                <w:spacing w:val="-4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zaplanowane</w:t>
            </w:r>
            <w:r w:rsidRPr="00D034E2">
              <w:rPr>
                <w:spacing w:val="-2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przez</w:t>
            </w:r>
            <w:r w:rsidRPr="00D034E2">
              <w:rPr>
                <w:spacing w:val="-3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OO</w:t>
            </w:r>
            <w:r w:rsidRPr="00D034E2">
              <w:rPr>
                <w:spacing w:val="-3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wydatki</w:t>
            </w:r>
            <w:r w:rsidRPr="00D034E2">
              <w:rPr>
                <w:spacing w:val="-3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obejmują</w:t>
            </w:r>
            <w:r w:rsidRPr="00D034E2">
              <w:rPr>
                <w:spacing w:val="-3"/>
                <w:sz w:val="18"/>
                <w:szCs w:val="18"/>
              </w:rPr>
              <w:t xml:space="preserve"> </w:t>
            </w:r>
            <w:r w:rsidRPr="00D034E2">
              <w:rPr>
                <w:spacing w:val="-2"/>
                <w:sz w:val="18"/>
                <w:szCs w:val="18"/>
              </w:rPr>
              <w:t>zakup:</w:t>
            </w:r>
          </w:p>
          <w:p w14:paraId="1DBFA3EC" w14:textId="77777777" w:rsidR="00F866B5" w:rsidRPr="00D034E2" w:rsidRDefault="00F866B5" w:rsidP="00BA01E4">
            <w:pPr>
              <w:pStyle w:val="TableParagraph"/>
              <w:numPr>
                <w:ilvl w:val="0"/>
                <w:numId w:val="3"/>
              </w:numPr>
              <w:tabs>
                <w:tab w:val="left" w:pos="428"/>
                <w:tab w:val="left" w:pos="430"/>
              </w:tabs>
              <w:ind w:left="430" w:right="521"/>
              <w:rPr>
                <w:sz w:val="18"/>
                <w:szCs w:val="18"/>
              </w:rPr>
            </w:pPr>
            <w:r w:rsidRPr="00D034E2">
              <w:rPr>
                <w:sz w:val="18"/>
                <w:szCs w:val="18"/>
              </w:rPr>
              <w:t>ekologicznie</w:t>
            </w:r>
            <w:r w:rsidRPr="00D034E2">
              <w:rPr>
                <w:spacing w:val="-12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czystych</w:t>
            </w:r>
            <w:r w:rsidRPr="00D034E2">
              <w:rPr>
                <w:spacing w:val="-13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pojazdów</w:t>
            </w:r>
            <w:r w:rsidRPr="00D034E2">
              <w:rPr>
                <w:spacing w:val="-12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zdefiniowanych w dyrektywie Parlamentu Europejskiego i Rady 2009/33/WE do celów publicznych lub,</w:t>
            </w:r>
          </w:p>
          <w:p w14:paraId="5C005A1E" w14:textId="77777777" w:rsidR="00F866B5" w:rsidRPr="00D034E2" w:rsidRDefault="00F866B5" w:rsidP="00BA01E4">
            <w:pPr>
              <w:pStyle w:val="TableParagraph"/>
              <w:numPr>
                <w:ilvl w:val="0"/>
                <w:numId w:val="3"/>
              </w:numPr>
              <w:tabs>
                <w:tab w:val="left" w:pos="428"/>
                <w:tab w:val="left" w:pos="430"/>
              </w:tabs>
              <w:ind w:left="430" w:right="284"/>
              <w:rPr>
                <w:sz w:val="18"/>
                <w:szCs w:val="18"/>
              </w:rPr>
            </w:pPr>
            <w:r w:rsidRPr="00D034E2">
              <w:rPr>
                <w:sz w:val="18"/>
                <w:szCs w:val="18"/>
              </w:rPr>
              <w:t>pojazdów, statków powietrznych i jednostek pływających</w:t>
            </w:r>
            <w:r w:rsidRPr="00D034E2">
              <w:rPr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zaprojektowanych</w:t>
            </w:r>
            <w:r w:rsidRPr="00D034E2">
              <w:rPr>
                <w:spacing w:val="-9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i</w:t>
            </w:r>
            <w:r w:rsidRPr="00D034E2">
              <w:rPr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zbudowanych</w:t>
            </w:r>
            <w:r w:rsidRPr="00D034E2">
              <w:rPr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lub przystosowanych do użytku przez służby ochrony ludności i straż pożarną?</w:t>
            </w:r>
          </w:p>
        </w:tc>
        <w:tc>
          <w:tcPr>
            <w:tcW w:w="651" w:type="dxa"/>
          </w:tcPr>
          <w:p w14:paraId="148E1262" w14:textId="77777777" w:rsidR="00F866B5" w:rsidRPr="00D034E2" w:rsidRDefault="00F866B5" w:rsidP="00BA01E4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14:paraId="2963F924" w14:textId="77777777" w:rsidR="00F866B5" w:rsidRPr="00D034E2" w:rsidRDefault="00F866B5" w:rsidP="00BA01E4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444" w:type="dxa"/>
            <w:gridSpan w:val="2"/>
          </w:tcPr>
          <w:p w14:paraId="7B59B51D" w14:textId="77777777" w:rsidR="00F866B5" w:rsidRPr="00D034E2" w:rsidRDefault="00F866B5" w:rsidP="00BA01E4">
            <w:pPr>
              <w:pStyle w:val="TableParagraph"/>
              <w:ind w:right="133"/>
              <w:rPr>
                <w:i/>
                <w:sz w:val="18"/>
                <w:szCs w:val="18"/>
              </w:rPr>
            </w:pPr>
            <w:r w:rsidRPr="00D034E2">
              <w:rPr>
                <w:i/>
                <w:sz w:val="18"/>
                <w:szCs w:val="18"/>
              </w:rPr>
              <w:t>Jeśli dotyczy, OO powinien wymienić te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pojazdy i wykazać, że spełniają one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wymogi</w:t>
            </w:r>
            <w:r w:rsidRPr="00D034E2">
              <w:rPr>
                <w:i/>
                <w:spacing w:val="-8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określone</w:t>
            </w:r>
            <w:r w:rsidRPr="00D034E2">
              <w:rPr>
                <w:i/>
                <w:spacing w:val="-8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odpowiednio</w:t>
            </w:r>
            <w:r w:rsidRPr="00D034E2">
              <w:rPr>
                <w:i/>
                <w:spacing w:val="-8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w</w:t>
            </w:r>
            <w:r w:rsidRPr="00D034E2">
              <w:rPr>
                <w:i/>
                <w:spacing w:val="-8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pkt.</w:t>
            </w:r>
            <w:r w:rsidRPr="00D034E2">
              <w:rPr>
                <w:i/>
                <w:spacing w:val="-8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1)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oraz</w:t>
            </w:r>
            <w:r w:rsidRPr="00D034E2">
              <w:rPr>
                <w:i/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2).</w:t>
            </w:r>
          </w:p>
        </w:tc>
      </w:tr>
      <w:tr w:rsidR="00F866B5" w:rsidRPr="00BA01E4" w14:paraId="6C3A41C4" w14:textId="77777777" w:rsidTr="00D034E2">
        <w:trPr>
          <w:trHeight w:val="227"/>
        </w:trPr>
        <w:tc>
          <w:tcPr>
            <w:tcW w:w="553" w:type="dxa"/>
          </w:tcPr>
          <w:p w14:paraId="20D2EDCA" w14:textId="77777777" w:rsidR="00F866B5" w:rsidRPr="00D034E2" w:rsidRDefault="00F866B5" w:rsidP="00BA01E4">
            <w:pPr>
              <w:pStyle w:val="TableParagraph"/>
              <w:rPr>
                <w:sz w:val="18"/>
                <w:szCs w:val="18"/>
              </w:rPr>
            </w:pPr>
            <w:r w:rsidRPr="00D034E2">
              <w:rPr>
                <w:spacing w:val="-5"/>
                <w:sz w:val="18"/>
                <w:szCs w:val="18"/>
              </w:rPr>
              <w:t>4.2</w:t>
            </w:r>
          </w:p>
        </w:tc>
        <w:tc>
          <w:tcPr>
            <w:tcW w:w="6252" w:type="dxa"/>
          </w:tcPr>
          <w:p w14:paraId="56F91A2D" w14:textId="77777777" w:rsidR="00F866B5" w:rsidRPr="00D034E2" w:rsidRDefault="00F866B5" w:rsidP="00BA01E4">
            <w:pPr>
              <w:pStyle w:val="TableParagraph"/>
              <w:ind w:right="95"/>
              <w:jc w:val="both"/>
              <w:rPr>
                <w:sz w:val="18"/>
                <w:szCs w:val="18"/>
              </w:rPr>
            </w:pPr>
            <w:r w:rsidRPr="00D034E2">
              <w:rPr>
                <w:sz w:val="18"/>
                <w:szCs w:val="18"/>
              </w:rPr>
              <w:t>Czy inwestycja końcowa obejmuje zakup środka transportu</w:t>
            </w:r>
            <w:r w:rsidRPr="00D034E2">
              <w:rPr>
                <w:spacing w:val="-13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napędzanego</w:t>
            </w:r>
            <w:r w:rsidRPr="00D034E2">
              <w:rPr>
                <w:spacing w:val="-12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paliwami</w:t>
            </w:r>
            <w:r w:rsidRPr="00D034E2">
              <w:rPr>
                <w:spacing w:val="-13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kopalnymi,</w:t>
            </w:r>
            <w:r w:rsidRPr="00D034E2">
              <w:rPr>
                <w:spacing w:val="-12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innego</w:t>
            </w:r>
            <w:r w:rsidRPr="00D034E2">
              <w:rPr>
                <w:spacing w:val="-13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niż określone w pkt. 4.1?</w:t>
            </w:r>
          </w:p>
        </w:tc>
        <w:tc>
          <w:tcPr>
            <w:tcW w:w="651" w:type="dxa"/>
          </w:tcPr>
          <w:p w14:paraId="2D6E083D" w14:textId="77777777" w:rsidR="00F866B5" w:rsidRPr="00D034E2" w:rsidRDefault="00F866B5" w:rsidP="00BA01E4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14:paraId="713EE878" w14:textId="77777777" w:rsidR="00F866B5" w:rsidRPr="00D034E2" w:rsidRDefault="00F866B5" w:rsidP="00BA01E4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444" w:type="dxa"/>
            <w:gridSpan w:val="2"/>
          </w:tcPr>
          <w:p w14:paraId="15693B68" w14:textId="77777777" w:rsidR="00F866B5" w:rsidRPr="00D034E2" w:rsidRDefault="00F866B5" w:rsidP="00BA01E4">
            <w:pPr>
              <w:pStyle w:val="TableParagraph"/>
              <w:rPr>
                <w:i/>
                <w:sz w:val="18"/>
                <w:szCs w:val="18"/>
              </w:rPr>
            </w:pPr>
            <w:r w:rsidRPr="00D034E2">
              <w:rPr>
                <w:i/>
                <w:sz w:val="18"/>
                <w:szCs w:val="18"/>
              </w:rPr>
              <w:t>Jeśli</w:t>
            </w:r>
            <w:r w:rsidRPr="00D034E2">
              <w:rPr>
                <w:i/>
                <w:spacing w:val="-4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dotyczy,</w:t>
            </w:r>
            <w:r w:rsidRPr="00D034E2">
              <w:rPr>
                <w:i/>
                <w:spacing w:val="-4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OO</w:t>
            </w:r>
            <w:r w:rsidRPr="00D034E2">
              <w:rPr>
                <w:i/>
                <w:spacing w:val="-4"/>
                <w:sz w:val="18"/>
                <w:szCs w:val="18"/>
              </w:rPr>
              <w:t xml:space="preserve"> </w:t>
            </w:r>
            <w:r w:rsidRPr="00D034E2">
              <w:rPr>
                <w:i/>
                <w:spacing w:val="-2"/>
                <w:sz w:val="18"/>
                <w:szCs w:val="18"/>
              </w:rPr>
              <w:t>powinien:</w:t>
            </w:r>
          </w:p>
          <w:p w14:paraId="0118C958" w14:textId="77777777" w:rsidR="00F866B5" w:rsidRPr="00D034E2" w:rsidRDefault="00F866B5" w:rsidP="00BA01E4">
            <w:pPr>
              <w:pStyle w:val="TableParagraph"/>
              <w:numPr>
                <w:ilvl w:val="0"/>
                <w:numId w:val="2"/>
              </w:numPr>
              <w:tabs>
                <w:tab w:val="left" w:pos="405"/>
              </w:tabs>
              <w:ind w:hanging="141"/>
              <w:rPr>
                <w:i/>
                <w:sz w:val="18"/>
                <w:szCs w:val="18"/>
              </w:rPr>
            </w:pPr>
            <w:r w:rsidRPr="00D034E2">
              <w:rPr>
                <w:i/>
                <w:sz w:val="18"/>
                <w:szCs w:val="18"/>
              </w:rPr>
              <w:t>wymienić</w:t>
            </w:r>
            <w:r w:rsidRPr="00D034E2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wszystkie</w:t>
            </w:r>
            <w:r w:rsidRPr="00D034E2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te</w:t>
            </w:r>
            <w:r w:rsidRPr="00D034E2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D034E2">
              <w:rPr>
                <w:i/>
                <w:spacing w:val="-2"/>
                <w:sz w:val="18"/>
                <w:szCs w:val="18"/>
              </w:rPr>
              <w:t>środki</w:t>
            </w:r>
            <w:r w:rsidR="00BA01E4" w:rsidRPr="00D034E2">
              <w:rPr>
                <w:i/>
                <w:spacing w:val="-2"/>
                <w:sz w:val="18"/>
                <w:szCs w:val="18"/>
              </w:rPr>
              <w:t xml:space="preserve"> </w:t>
            </w:r>
            <w:r w:rsidRPr="00D034E2">
              <w:rPr>
                <w:i/>
                <w:spacing w:val="-2"/>
                <w:sz w:val="18"/>
                <w:szCs w:val="18"/>
              </w:rPr>
              <w:t>transportu,</w:t>
            </w:r>
          </w:p>
          <w:p w14:paraId="2EF0F02A" w14:textId="77777777" w:rsidR="00F866B5" w:rsidRPr="00D034E2" w:rsidRDefault="00F866B5" w:rsidP="00BA01E4">
            <w:pPr>
              <w:pStyle w:val="TableParagraph"/>
              <w:numPr>
                <w:ilvl w:val="0"/>
                <w:numId w:val="2"/>
              </w:numPr>
              <w:tabs>
                <w:tab w:val="left" w:pos="406"/>
              </w:tabs>
              <w:ind w:right="567"/>
              <w:jc w:val="both"/>
              <w:rPr>
                <w:i/>
                <w:sz w:val="18"/>
                <w:szCs w:val="18"/>
              </w:rPr>
            </w:pPr>
            <w:r w:rsidRPr="00D034E2">
              <w:rPr>
                <w:i/>
                <w:sz w:val="18"/>
                <w:szCs w:val="18"/>
              </w:rPr>
              <w:t>szczegółowo</w:t>
            </w:r>
            <w:r w:rsidRPr="00D034E2">
              <w:rPr>
                <w:i/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odpowiedzieć</w:t>
            </w:r>
            <w:r w:rsidRPr="00D034E2">
              <w:rPr>
                <w:i/>
                <w:spacing w:val="-9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na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pytania</w:t>
            </w:r>
            <w:r w:rsidRPr="00D034E2">
              <w:rPr>
                <w:i/>
                <w:spacing w:val="29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w</w:t>
            </w:r>
            <w:r w:rsidRPr="00D034E2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punktach</w:t>
            </w:r>
            <w:r w:rsidRPr="00D034E2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4.3</w:t>
            </w:r>
            <w:r w:rsidRPr="00D034E2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–</w:t>
            </w:r>
            <w:r w:rsidRPr="00D034E2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4.7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pacing w:val="-2"/>
                <w:sz w:val="18"/>
                <w:szCs w:val="18"/>
              </w:rPr>
              <w:t>poniżej.</w:t>
            </w:r>
          </w:p>
        </w:tc>
      </w:tr>
      <w:tr w:rsidR="006226D1" w:rsidRPr="00BA01E4" w14:paraId="265E89A9" w14:textId="77777777" w:rsidTr="00D034E2">
        <w:trPr>
          <w:trHeight w:val="227"/>
        </w:trPr>
        <w:tc>
          <w:tcPr>
            <w:tcW w:w="553" w:type="dxa"/>
          </w:tcPr>
          <w:p w14:paraId="11F9DEA0" w14:textId="77777777" w:rsidR="006226D1" w:rsidRPr="00BA01E4" w:rsidRDefault="006226D1" w:rsidP="00BA01E4">
            <w:pPr>
              <w:pStyle w:val="TableParagraph"/>
              <w:rPr>
                <w:sz w:val="20"/>
                <w:szCs w:val="20"/>
              </w:rPr>
            </w:pPr>
            <w:r w:rsidRPr="00BA01E4">
              <w:rPr>
                <w:spacing w:val="-4"/>
                <w:sz w:val="20"/>
                <w:szCs w:val="20"/>
              </w:rPr>
              <w:t>4.3.</w:t>
            </w:r>
          </w:p>
        </w:tc>
        <w:tc>
          <w:tcPr>
            <w:tcW w:w="6252" w:type="dxa"/>
          </w:tcPr>
          <w:p w14:paraId="39DE56E6" w14:textId="77777777" w:rsidR="006226D1" w:rsidRPr="00D034E2" w:rsidRDefault="006226D1" w:rsidP="00BA01E4">
            <w:pPr>
              <w:pStyle w:val="TableParagraph"/>
              <w:ind w:right="96"/>
              <w:jc w:val="both"/>
              <w:rPr>
                <w:sz w:val="18"/>
                <w:szCs w:val="18"/>
              </w:rPr>
            </w:pPr>
            <w:r w:rsidRPr="00D034E2">
              <w:rPr>
                <w:sz w:val="18"/>
                <w:szCs w:val="18"/>
              </w:rPr>
              <w:t>Czy opisano zakres wykorzystywania środka transportu wskazanego w pkt 4.2 i czy uzasadniono konieczność jego zakupu z punktu widzenia osiągnięcia celu inwestycji końcowej?</w:t>
            </w:r>
          </w:p>
        </w:tc>
        <w:tc>
          <w:tcPr>
            <w:tcW w:w="651" w:type="dxa"/>
          </w:tcPr>
          <w:p w14:paraId="21B886EE" w14:textId="77777777" w:rsidR="006226D1" w:rsidRPr="00D034E2" w:rsidRDefault="006226D1" w:rsidP="00BA01E4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14:paraId="3F1D15FA" w14:textId="77777777" w:rsidR="006226D1" w:rsidRPr="00D034E2" w:rsidRDefault="006226D1" w:rsidP="00BA01E4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444" w:type="dxa"/>
            <w:gridSpan w:val="2"/>
          </w:tcPr>
          <w:p w14:paraId="59E0F687" w14:textId="77777777" w:rsidR="006226D1" w:rsidRPr="00D034E2" w:rsidRDefault="006226D1" w:rsidP="00BA01E4">
            <w:pPr>
              <w:pStyle w:val="TableParagraph"/>
              <w:ind w:right="133"/>
              <w:rPr>
                <w:i/>
                <w:sz w:val="18"/>
                <w:szCs w:val="18"/>
              </w:rPr>
            </w:pPr>
            <w:r w:rsidRPr="00D034E2">
              <w:rPr>
                <w:i/>
                <w:sz w:val="18"/>
                <w:szCs w:val="18"/>
              </w:rPr>
              <w:t>OO dokładnie określa cel wykorzystania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środka</w:t>
            </w:r>
            <w:r w:rsidRPr="00D034E2">
              <w:rPr>
                <w:i/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transportu</w:t>
            </w:r>
            <w:r w:rsidRPr="00D034E2">
              <w:rPr>
                <w:i/>
                <w:spacing w:val="-9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w</w:t>
            </w:r>
            <w:r w:rsidRPr="00D034E2">
              <w:rPr>
                <w:i/>
                <w:spacing w:val="-9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inwestycji</w:t>
            </w:r>
            <w:r w:rsidRPr="00D034E2">
              <w:rPr>
                <w:i/>
                <w:spacing w:val="-9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końcowej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oraz przedstawia uzasadnienie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konieczności jego zakupu.</w:t>
            </w:r>
          </w:p>
        </w:tc>
      </w:tr>
      <w:tr w:rsidR="006226D1" w:rsidRPr="00BA01E4" w14:paraId="1196A18D" w14:textId="77777777" w:rsidTr="00D034E2">
        <w:trPr>
          <w:trHeight w:val="227"/>
        </w:trPr>
        <w:tc>
          <w:tcPr>
            <w:tcW w:w="553" w:type="dxa"/>
          </w:tcPr>
          <w:p w14:paraId="13D3F276" w14:textId="77777777" w:rsidR="006226D1" w:rsidRPr="00BA01E4" w:rsidRDefault="006226D1" w:rsidP="00BA01E4">
            <w:pPr>
              <w:pStyle w:val="TableParagraph"/>
              <w:rPr>
                <w:sz w:val="20"/>
                <w:szCs w:val="20"/>
              </w:rPr>
            </w:pPr>
            <w:r w:rsidRPr="00BA01E4">
              <w:rPr>
                <w:spacing w:val="-5"/>
                <w:sz w:val="20"/>
                <w:szCs w:val="20"/>
              </w:rPr>
              <w:t>4.4</w:t>
            </w:r>
          </w:p>
        </w:tc>
        <w:tc>
          <w:tcPr>
            <w:tcW w:w="6252" w:type="dxa"/>
          </w:tcPr>
          <w:p w14:paraId="45095915" w14:textId="77777777" w:rsidR="006226D1" w:rsidRPr="00D034E2" w:rsidRDefault="006226D1" w:rsidP="00BA01E4">
            <w:pPr>
              <w:pStyle w:val="TableParagraph"/>
              <w:ind w:left="107" w:right="123"/>
              <w:rPr>
                <w:sz w:val="18"/>
                <w:szCs w:val="18"/>
              </w:rPr>
            </w:pPr>
            <w:r w:rsidRPr="00D034E2">
              <w:rPr>
                <w:sz w:val="18"/>
                <w:szCs w:val="18"/>
              </w:rPr>
              <w:t>Czy</w:t>
            </w:r>
            <w:r w:rsidRPr="00D034E2">
              <w:rPr>
                <w:spacing w:val="-7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planowany</w:t>
            </w:r>
            <w:r w:rsidRPr="00D034E2">
              <w:rPr>
                <w:spacing w:val="-6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do</w:t>
            </w:r>
            <w:r w:rsidRPr="00D034E2">
              <w:rPr>
                <w:spacing w:val="-7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nabycia</w:t>
            </w:r>
            <w:r w:rsidRPr="00D034E2">
              <w:rPr>
                <w:spacing w:val="-7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środek</w:t>
            </w:r>
            <w:r w:rsidRPr="00D034E2">
              <w:rPr>
                <w:spacing w:val="-7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transportu,</w:t>
            </w:r>
            <w:r w:rsidRPr="00D034E2">
              <w:rPr>
                <w:spacing w:val="-6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 xml:space="preserve">wskazany w pkt. 4.2, </w:t>
            </w:r>
            <w:r w:rsidRPr="00D034E2">
              <w:rPr>
                <w:b/>
                <w:sz w:val="18"/>
                <w:szCs w:val="18"/>
              </w:rPr>
              <w:t>posiada zamiennik będący realną</w:t>
            </w:r>
            <w:r w:rsidR="00F866B5" w:rsidRPr="00D034E2">
              <w:rPr>
                <w:b/>
                <w:sz w:val="18"/>
                <w:szCs w:val="18"/>
              </w:rPr>
              <w:t xml:space="preserve"> alternatywną</w:t>
            </w:r>
            <w:r w:rsidR="00F866B5" w:rsidRPr="00D034E2">
              <w:rPr>
                <w:b/>
                <w:spacing w:val="-10"/>
                <w:sz w:val="18"/>
                <w:szCs w:val="18"/>
              </w:rPr>
              <w:t xml:space="preserve"> </w:t>
            </w:r>
            <w:r w:rsidR="00F866B5" w:rsidRPr="00D034E2">
              <w:rPr>
                <w:b/>
                <w:sz w:val="18"/>
                <w:szCs w:val="18"/>
              </w:rPr>
              <w:t>technologią</w:t>
            </w:r>
            <w:r w:rsidR="00F866B5" w:rsidRPr="00D034E2">
              <w:rPr>
                <w:b/>
                <w:spacing w:val="-10"/>
                <w:sz w:val="18"/>
                <w:szCs w:val="18"/>
              </w:rPr>
              <w:t xml:space="preserve"> </w:t>
            </w:r>
            <w:r w:rsidR="00F866B5" w:rsidRPr="00D034E2">
              <w:rPr>
                <w:b/>
                <w:sz w:val="18"/>
                <w:szCs w:val="18"/>
              </w:rPr>
              <w:t>o</w:t>
            </w:r>
            <w:r w:rsidR="00F866B5" w:rsidRPr="00D034E2">
              <w:rPr>
                <w:b/>
                <w:spacing w:val="-10"/>
                <w:sz w:val="18"/>
                <w:szCs w:val="18"/>
              </w:rPr>
              <w:t xml:space="preserve"> </w:t>
            </w:r>
            <w:r w:rsidR="00F866B5" w:rsidRPr="00D034E2">
              <w:rPr>
                <w:b/>
                <w:sz w:val="18"/>
                <w:szCs w:val="18"/>
              </w:rPr>
              <w:t>niezbędnej</w:t>
            </w:r>
            <w:r w:rsidR="00F866B5" w:rsidRPr="00D034E2">
              <w:rPr>
                <w:b/>
                <w:spacing w:val="-10"/>
                <w:sz w:val="18"/>
                <w:szCs w:val="18"/>
              </w:rPr>
              <w:t xml:space="preserve"> </w:t>
            </w:r>
            <w:r w:rsidR="00F866B5" w:rsidRPr="00D034E2">
              <w:rPr>
                <w:b/>
                <w:sz w:val="18"/>
                <w:szCs w:val="18"/>
              </w:rPr>
              <w:t>funkcjonalności, parametrach i mocy i czy zamiennik ten jest dostępny</w:t>
            </w:r>
            <w:r w:rsidR="00F866B5" w:rsidRPr="00D034E2">
              <w:rPr>
                <w:spacing w:val="40"/>
                <w:sz w:val="18"/>
                <w:szCs w:val="18"/>
              </w:rPr>
              <w:t xml:space="preserve"> </w:t>
            </w:r>
            <w:r w:rsidR="00F866B5" w:rsidRPr="00D034E2">
              <w:rPr>
                <w:sz w:val="18"/>
                <w:szCs w:val="18"/>
              </w:rPr>
              <w:t>w</w:t>
            </w:r>
            <w:r w:rsidR="00F866B5" w:rsidRPr="00D034E2">
              <w:rPr>
                <w:spacing w:val="-5"/>
                <w:sz w:val="18"/>
                <w:szCs w:val="18"/>
              </w:rPr>
              <w:t xml:space="preserve"> </w:t>
            </w:r>
            <w:r w:rsidR="00F866B5" w:rsidRPr="00D034E2">
              <w:rPr>
                <w:sz w:val="18"/>
                <w:szCs w:val="18"/>
              </w:rPr>
              <w:t>czasie</w:t>
            </w:r>
            <w:r w:rsidR="00F866B5" w:rsidRPr="00D034E2">
              <w:rPr>
                <w:spacing w:val="-5"/>
                <w:sz w:val="18"/>
                <w:szCs w:val="18"/>
              </w:rPr>
              <w:t xml:space="preserve"> </w:t>
            </w:r>
            <w:r w:rsidR="00F866B5" w:rsidRPr="00D034E2">
              <w:rPr>
                <w:sz w:val="18"/>
                <w:szCs w:val="18"/>
              </w:rPr>
              <w:t>umożliwiającym</w:t>
            </w:r>
            <w:r w:rsidR="00F866B5" w:rsidRPr="00D034E2">
              <w:rPr>
                <w:spacing w:val="-3"/>
                <w:sz w:val="18"/>
                <w:szCs w:val="18"/>
              </w:rPr>
              <w:t xml:space="preserve"> </w:t>
            </w:r>
            <w:r w:rsidR="00F866B5" w:rsidRPr="00D034E2">
              <w:rPr>
                <w:sz w:val="18"/>
                <w:szCs w:val="18"/>
              </w:rPr>
              <w:t>realizację</w:t>
            </w:r>
            <w:r w:rsidR="00F866B5" w:rsidRPr="00D034E2">
              <w:rPr>
                <w:spacing w:val="-4"/>
                <w:sz w:val="18"/>
                <w:szCs w:val="18"/>
              </w:rPr>
              <w:t xml:space="preserve"> </w:t>
            </w:r>
            <w:r w:rsidR="00F866B5" w:rsidRPr="00D034E2">
              <w:rPr>
                <w:sz w:val="18"/>
                <w:szCs w:val="18"/>
              </w:rPr>
              <w:t>inwestycji</w:t>
            </w:r>
            <w:r w:rsidR="00F866B5" w:rsidRPr="00D034E2">
              <w:rPr>
                <w:spacing w:val="-5"/>
                <w:sz w:val="18"/>
                <w:szCs w:val="18"/>
              </w:rPr>
              <w:t xml:space="preserve"> </w:t>
            </w:r>
            <w:r w:rsidR="00F866B5" w:rsidRPr="00D034E2">
              <w:rPr>
                <w:sz w:val="18"/>
                <w:szCs w:val="18"/>
              </w:rPr>
              <w:t>końcowej wg założeń przyjętych przez OO?</w:t>
            </w:r>
          </w:p>
        </w:tc>
        <w:tc>
          <w:tcPr>
            <w:tcW w:w="651" w:type="dxa"/>
          </w:tcPr>
          <w:p w14:paraId="12AB47A9" w14:textId="77777777" w:rsidR="006226D1" w:rsidRPr="00D034E2" w:rsidRDefault="006226D1" w:rsidP="00BA01E4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14:paraId="4FE8C761" w14:textId="77777777" w:rsidR="006226D1" w:rsidRPr="00D034E2" w:rsidRDefault="006226D1" w:rsidP="00BA01E4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444" w:type="dxa"/>
            <w:gridSpan w:val="2"/>
          </w:tcPr>
          <w:p w14:paraId="3035BBCA" w14:textId="77777777" w:rsidR="006226D1" w:rsidRPr="00D034E2" w:rsidRDefault="006226D1" w:rsidP="00BA01E4">
            <w:pPr>
              <w:pStyle w:val="TableParagraph"/>
              <w:rPr>
                <w:i/>
                <w:sz w:val="18"/>
                <w:szCs w:val="18"/>
              </w:rPr>
            </w:pPr>
            <w:r w:rsidRPr="00D034E2">
              <w:rPr>
                <w:i/>
                <w:sz w:val="18"/>
                <w:szCs w:val="18"/>
              </w:rPr>
              <w:t>OO</w:t>
            </w:r>
            <w:r w:rsidRPr="00D034E2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powinien</w:t>
            </w:r>
            <w:r w:rsidRPr="00D034E2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wyszczególnić</w:t>
            </w:r>
            <w:r w:rsidRPr="00D034E2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każdy</w:t>
            </w:r>
            <w:r w:rsidRPr="00D034E2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D034E2">
              <w:rPr>
                <w:i/>
                <w:spacing w:val="-2"/>
                <w:sz w:val="18"/>
                <w:szCs w:val="18"/>
              </w:rPr>
              <w:t>środek</w:t>
            </w:r>
          </w:p>
          <w:p w14:paraId="18720F46" w14:textId="77777777" w:rsidR="006226D1" w:rsidRPr="00D034E2" w:rsidRDefault="006226D1" w:rsidP="00BA01E4">
            <w:pPr>
              <w:pStyle w:val="TableParagraph"/>
              <w:rPr>
                <w:i/>
                <w:spacing w:val="-2"/>
                <w:sz w:val="18"/>
                <w:szCs w:val="18"/>
              </w:rPr>
            </w:pPr>
            <w:r w:rsidRPr="00D034E2">
              <w:rPr>
                <w:i/>
                <w:sz w:val="18"/>
                <w:szCs w:val="18"/>
              </w:rPr>
              <w:t>transportu,</w:t>
            </w:r>
            <w:r w:rsidRPr="00D034E2">
              <w:rPr>
                <w:i/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wskazany</w:t>
            </w:r>
            <w:r w:rsidRPr="00D034E2">
              <w:rPr>
                <w:i/>
                <w:spacing w:val="-4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w</w:t>
            </w:r>
            <w:r w:rsidRPr="00D034E2">
              <w:rPr>
                <w:i/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pkt</w:t>
            </w:r>
            <w:r w:rsidRPr="00D034E2">
              <w:rPr>
                <w:i/>
                <w:spacing w:val="-4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4.2,</w:t>
            </w:r>
            <w:r w:rsidRPr="00D034E2">
              <w:rPr>
                <w:i/>
                <w:spacing w:val="-4"/>
                <w:sz w:val="18"/>
                <w:szCs w:val="18"/>
              </w:rPr>
              <w:t xml:space="preserve"> </w:t>
            </w:r>
            <w:r w:rsidRPr="00D034E2">
              <w:rPr>
                <w:i/>
                <w:spacing w:val="-2"/>
                <w:sz w:val="18"/>
                <w:szCs w:val="18"/>
              </w:rPr>
              <w:t>oraz:</w:t>
            </w:r>
          </w:p>
          <w:p w14:paraId="6AC0B091" w14:textId="77777777" w:rsidR="00F866B5" w:rsidRPr="00D034E2" w:rsidRDefault="00F866B5" w:rsidP="00BA01E4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ind w:right="171"/>
              <w:rPr>
                <w:i/>
                <w:sz w:val="18"/>
                <w:szCs w:val="18"/>
              </w:rPr>
            </w:pPr>
            <w:r w:rsidRPr="00D034E2">
              <w:rPr>
                <w:i/>
                <w:sz w:val="18"/>
                <w:szCs w:val="18"/>
              </w:rPr>
              <w:t>ocenić czy dla każdego z nich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występuje realna alternatywna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technologia, o niezbędnej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funkcjonalności,</w:t>
            </w:r>
            <w:r w:rsidRPr="00D034E2">
              <w:rPr>
                <w:i/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parametrach</w:t>
            </w:r>
            <w:r w:rsidRPr="00D034E2">
              <w:rPr>
                <w:i/>
                <w:spacing w:val="-9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i</w:t>
            </w:r>
            <w:r w:rsidRPr="00D034E2">
              <w:rPr>
                <w:i/>
                <w:spacing w:val="-9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mocy,</w:t>
            </w:r>
          </w:p>
          <w:p w14:paraId="7D429718" w14:textId="77777777" w:rsidR="00F866B5" w:rsidRPr="00D034E2" w:rsidRDefault="00F866B5" w:rsidP="00BA01E4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ind w:right="171"/>
              <w:rPr>
                <w:i/>
                <w:sz w:val="18"/>
                <w:szCs w:val="18"/>
              </w:rPr>
            </w:pPr>
            <w:r w:rsidRPr="00D034E2">
              <w:rPr>
                <w:i/>
                <w:sz w:val="18"/>
                <w:szCs w:val="18"/>
              </w:rPr>
              <w:t>ocenić</w:t>
            </w:r>
            <w:r w:rsidRPr="00D034E2">
              <w:rPr>
                <w:i/>
                <w:spacing w:val="-1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ich dostępność</w:t>
            </w:r>
            <w:r w:rsidRPr="00D034E2">
              <w:rPr>
                <w:i/>
                <w:spacing w:val="-1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 xml:space="preserve">w </w:t>
            </w:r>
            <w:r w:rsidRPr="00D034E2">
              <w:rPr>
                <w:i/>
                <w:spacing w:val="-2"/>
                <w:sz w:val="18"/>
                <w:szCs w:val="18"/>
              </w:rPr>
              <w:t>kontekście harmonogramu</w:t>
            </w:r>
            <w:r w:rsidRPr="00D034E2">
              <w:rPr>
                <w:i/>
                <w:spacing w:val="12"/>
                <w:sz w:val="18"/>
                <w:szCs w:val="18"/>
              </w:rPr>
              <w:t xml:space="preserve"> </w:t>
            </w:r>
            <w:r w:rsidRPr="00D034E2">
              <w:rPr>
                <w:i/>
                <w:spacing w:val="-2"/>
                <w:sz w:val="18"/>
                <w:szCs w:val="18"/>
              </w:rPr>
              <w:t>realizacji</w:t>
            </w:r>
            <w:r w:rsidRPr="00D034E2">
              <w:rPr>
                <w:i/>
                <w:spacing w:val="12"/>
                <w:sz w:val="18"/>
                <w:szCs w:val="18"/>
              </w:rPr>
              <w:t xml:space="preserve"> </w:t>
            </w:r>
            <w:r w:rsidRPr="00D034E2">
              <w:rPr>
                <w:i/>
                <w:spacing w:val="-2"/>
                <w:sz w:val="18"/>
                <w:szCs w:val="18"/>
              </w:rPr>
              <w:t>inwestycji.</w:t>
            </w:r>
          </w:p>
          <w:p w14:paraId="7EAB6D8C" w14:textId="77777777" w:rsidR="00F866B5" w:rsidRPr="00D034E2" w:rsidRDefault="00F866B5" w:rsidP="00BA01E4">
            <w:pPr>
              <w:pStyle w:val="TableParagraph"/>
              <w:tabs>
                <w:tab w:val="left" w:pos="315"/>
              </w:tabs>
              <w:ind w:left="173" w:right="171"/>
              <w:rPr>
                <w:i/>
                <w:sz w:val="18"/>
                <w:szCs w:val="18"/>
              </w:rPr>
            </w:pPr>
            <w:r w:rsidRPr="00D034E2">
              <w:rPr>
                <w:i/>
                <w:sz w:val="18"/>
                <w:szCs w:val="18"/>
              </w:rPr>
              <w:t>Każdą</w:t>
            </w:r>
            <w:r w:rsidRPr="00D034E2">
              <w:rPr>
                <w:i/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taką</w:t>
            </w:r>
            <w:r w:rsidRPr="00D034E2">
              <w:rPr>
                <w:i/>
                <w:spacing w:val="-4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ocenę</w:t>
            </w:r>
            <w:r w:rsidRPr="00D034E2">
              <w:rPr>
                <w:i/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powinien</w:t>
            </w:r>
            <w:r w:rsidRPr="00D034E2">
              <w:rPr>
                <w:i/>
                <w:spacing w:val="-4"/>
                <w:sz w:val="18"/>
                <w:szCs w:val="18"/>
              </w:rPr>
              <w:t xml:space="preserve"> </w:t>
            </w:r>
            <w:r w:rsidRPr="00D034E2">
              <w:rPr>
                <w:i/>
                <w:spacing w:val="-2"/>
                <w:sz w:val="18"/>
                <w:szCs w:val="18"/>
              </w:rPr>
              <w:t>uzasadnić.</w:t>
            </w:r>
          </w:p>
        </w:tc>
      </w:tr>
      <w:tr w:rsidR="00F866B5" w:rsidRPr="00BA01E4" w14:paraId="3B21DC84" w14:textId="77777777" w:rsidTr="00D034E2">
        <w:trPr>
          <w:trHeight w:val="227"/>
        </w:trPr>
        <w:tc>
          <w:tcPr>
            <w:tcW w:w="553" w:type="dxa"/>
          </w:tcPr>
          <w:p w14:paraId="5AC06448" w14:textId="77777777" w:rsidR="00F866B5" w:rsidRPr="00BA01E4" w:rsidRDefault="00F866B5" w:rsidP="00BA01E4">
            <w:pPr>
              <w:pStyle w:val="TableParagraph"/>
              <w:rPr>
                <w:sz w:val="20"/>
                <w:szCs w:val="20"/>
              </w:rPr>
            </w:pPr>
            <w:r w:rsidRPr="00BA01E4">
              <w:rPr>
                <w:spacing w:val="-5"/>
                <w:sz w:val="20"/>
                <w:szCs w:val="20"/>
              </w:rPr>
              <w:lastRenderedPageBreak/>
              <w:t>4.5</w:t>
            </w:r>
          </w:p>
        </w:tc>
        <w:tc>
          <w:tcPr>
            <w:tcW w:w="6252" w:type="dxa"/>
          </w:tcPr>
          <w:p w14:paraId="21D3F1A1" w14:textId="77777777" w:rsidR="00F866B5" w:rsidRPr="00D034E2" w:rsidRDefault="00F866B5" w:rsidP="00BA01E4">
            <w:pPr>
              <w:pStyle w:val="TableParagraph"/>
              <w:ind w:right="246"/>
              <w:rPr>
                <w:sz w:val="18"/>
                <w:szCs w:val="18"/>
              </w:rPr>
            </w:pPr>
            <w:r w:rsidRPr="00D034E2">
              <w:rPr>
                <w:sz w:val="18"/>
                <w:szCs w:val="18"/>
              </w:rPr>
              <w:t>Czy na obszarze, na którym wykorzystywany będzie zamiennik</w:t>
            </w:r>
            <w:r w:rsidRPr="00D034E2">
              <w:rPr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wskazany</w:t>
            </w:r>
            <w:r w:rsidRPr="00D034E2">
              <w:rPr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w</w:t>
            </w:r>
            <w:r w:rsidRPr="00D034E2">
              <w:rPr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pkt.</w:t>
            </w:r>
            <w:r w:rsidRPr="00D034E2">
              <w:rPr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4.4</w:t>
            </w:r>
            <w:r w:rsidRPr="00D034E2">
              <w:rPr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istnieje</w:t>
            </w:r>
            <w:r w:rsidRPr="00D034E2">
              <w:rPr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i</w:t>
            </w:r>
            <w:r w:rsidRPr="00D034E2">
              <w:rPr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jest</w:t>
            </w:r>
            <w:r w:rsidRPr="00D034E2">
              <w:rPr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dostępna wystarczająca infrastruktura umożliwiająca ładowanie/tankowanie pojazdów w sposób zapewniający niezakłóconą pracę i wykorzystanie pojazdu zgodnie z planowanym przez OO przeznaczeniem biznesowym?</w:t>
            </w:r>
          </w:p>
        </w:tc>
        <w:tc>
          <w:tcPr>
            <w:tcW w:w="651" w:type="dxa"/>
          </w:tcPr>
          <w:p w14:paraId="5AE96E4D" w14:textId="77777777" w:rsidR="00F866B5" w:rsidRPr="00D034E2" w:rsidRDefault="00F866B5" w:rsidP="00BA01E4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14:paraId="48395E62" w14:textId="77777777" w:rsidR="00F866B5" w:rsidRPr="00D034E2" w:rsidRDefault="00F866B5" w:rsidP="00BA01E4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444" w:type="dxa"/>
            <w:gridSpan w:val="2"/>
          </w:tcPr>
          <w:p w14:paraId="5BE6AA58" w14:textId="77777777" w:rsidR="00F866B5" w:rsidRPr="00D034E2" w:rsidRDefault="00F866B5" w:rsidP="00BA01E4">
            <w:pPr>
              <w:pStyle w:val="TableParagraph"/>
              <w:ind w:right="133"/>
              <w:rPr>
                <w:i/>
                <w:sz w:val="18"/>
                <w:szCs w:val="18"/>
              </w:rPr>
            </w:pPr>
            <w:r w:rsidRPr="00D034E2">
              <w:rPr>
                <w:i/>
                <w:sz w:val="18"/>
                <w:szCs w:val="18"/>
              </w:rPr>
              <w:t>OO powinien określić dostępność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infrastruktury do ładowania/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tankowania,</w:t>
            </w:r>
            <w:r w:rsidRPr="00D034E2">
              <w:rPr>
                <w:i/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spełniającej</w:t>
            </w:r>
            <w:r w:rsidRPr="00D034E2">
              <w:rPr>
                <w:i/>
                <w:spacing w:val="-9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wskazane</w:t>
            </w:r>
            <w:r w:rsidRPr="00D034E2">
              <w:rPr>
                <w:i/>
                <w:spacing w:val="-9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obok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pacing w:val="-2"/>
                <w:sz w:val="18"/>
                <w:szCs w:val="18"/>
              </w:rPr>
              <w:t>kryteria.</w:t>
            </w:r>
          </w:p>
        </w:tc>
      </w:tr>
      <w:tr w:rsidR="00F866B5" w:rsidRPr="00BA01E4" w14:paraId="755C41A5" w14:textId="77777777" w:rsidTr="00D034E2">
        <w:trPr>
          <w:trHeight w:val="227"/>
        </w:trPr>
        <w:tc>
          <w:tcPr>
            <w:tcW w:w="553" w:type="dxa"/>
          </w:tcPr>
          <w:p w14:paraId="1D159909" w14:textId="77777777" w:rsidR="00F866B5" w:rsidRPr="00BA01E4" w:rsidRDefault="00F866B5" w:rsidP="00BA01E4">
            <w:pPr>
              <w:pStyle w:val="TableParagraph"/>
              <w:rPr>
                <w:sz w:val="20"/>
                <w:szCs w:val="20"/>
              </w:rPr>
            </w:pPr>
            <w:r w:rsidRPr="00BA01E4">
              <w:rPr>
                <w:spacing w:val="-5"/>
                <w:sz w:val="20"/>
                <w:szCs w:val="20"/>
              </w:rPr>
              <w:t>4.6</w:t>
            </w:r>
          </w:p>
        </w:tc>
        <w:tc>
          <w:tcPr>
            <w:tcW w:w="6252" w:type="dxa"/>
          </w:tcPr>
          <w:p w14:paraId="609CA304" w14:textId="77777777" w:rsidR="00F866B5" w:rsidRPr="00D034E2" w:rsidRDefault="00F866B5" w:rsidP="00BA01E4">
            <w:pPr>
              <w:pStyle w:val="TableParagraph"/>
              <w:jc w:val="both"/>
              <w:rPr>
                <w:sz w:val="18"/>
                <w:szCs w:val="18"/>
              </w:rPr>
            </w:pPr>
            <w:r w:rsidRPr="00D034E2">
              <w:rPr>
                <w:sz w:val="18"/>
                <w:szCs w:val="18"/>
              </w:rPr>
              <w:t>Czy</w:t>
            </w:r>
            <w:r w:rsidRPr="00D034E2">
              <w:rPr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koszt</w:t>
            </w:r>
            <w:r w:rsidRPr="00D034E2">
              <w:rPr>
                <w:spacing w:val="-3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nabycia</w:t>
            </w:r>
            <w:r w:rsidRPr="00D034E2">
              <w:rPr>
                <w:spacing w:val="-2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zamiennika</w:t>
            </w:r>
            <w:r w:rsidRPr="00D034E2">
              <w:rPr>
                <w:spacing w:val="-3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wskazanego</w:t>
            </w:r>
            <w:r w:rsidRPr="00D034E2">
              <w:rPr>
                <w:spacing w:val="-2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w</w:t>
            </w:r>
            <w:r w:rsidRPr="00D034E2">
              <w:rPr>
                <w:spacing w:val="-3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pkt.</w:t>
            </w:r>
            <w:r w:rsidRPr="00D034E2">
              <w:rPr>
                <w:spacing w:val="-2"/>
                <w:sz w:val="18"/>
                <w:szCs w:val="18"/>
              </w:rPr>
              <w:t xml:space="preserve"> </w:t>
            </w:r>
            <w:r w:rsidRPr="00D034E2">
              <w:rPr>
                <w:spacing w:val="-5"/>
                <w:sz w:val="18"/>
                <w:szCs w:val="18"/>
              </w:rPr>
              <w:t>4.4</w:t>
            </w:r>
            <w:r w:rsidR="00BA01E4" w:rsidRPr="00D034E2">
              <w:rPr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i</w:t>
            </w:r>
            <w:r w:rsidRPr="00D034E2">
              <w:rPr>
                <w:spacing w:val="-6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jego</w:t>
            </w:r>
            <w:r w:rsidRPr="00D034E2">
              <w:rPr>
                <w:spacing w:val="-6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użytkowania</w:t>
            </w:r>
            <w:r w:rsidRPr="00D034E2">
              <w:rPr>
                <w:spacing w:val="-6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/</w:t>
            </w:r>
            <w:r w:rsidRPr="00D034E2">
              <w:rPr>
                <w:spacing w:val="-6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eksploatacji</w:t>
            </w:r>
            <w:r w:rsidRPr="00D034E2">
              <w:rPr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w</w:t>
            </w:r>
            <w:r w:rsidRPr="00D034E2">
              <w:rPr>
                <w:spacing w:val="-6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okresie</w:t>
            </w:r>
            <w:r w:rsidRPr="00D034E2">
              <w:rPr>
                <w:spacing w:val="-6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najbliższych 2</w:t>
            </w:r>
            <w:r w:rsidRPr="00D034E2">
              <w:rPr>
                <w:spacing w:val="-3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lat</w:t>
            </w:r>
            <w:r w:rsidRPr="00D034E2">
              <w:rPr>
                <w:spacing w:val="-3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przekroczy</w:t>
            </w:r>
            <w:r w:rsidRPr="00D034E2">
              <w:rPr>
                <w:spacing w:val="-2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odpowiednie</w:t>
            </w:r>
            <w:r w:rsidRPr="00D034E2">
              <w:rPr>
                <w:spacing w:val="-2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koszty</w:t>
            </w:r>
            <w:r w:rsidRPr="00D034E2">
              <w:rPr>
                <w:spacing w:val="-3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środka</w:t>
            </w:r>
            <w:r w:rsidRPr="00D034E2">
              <w:rPr>
                <w:spacing w:val="-3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transportu zasilanego paliwem kopalnym?</w:t>
            </w:r>
          </w:p>
        </w:tc>
        <w:tc>
          <w:tcPr>
            <w:tcW w:w="651" w:type="dxa"/>
          </w:tcPr>
          <w:p w14:paraId="7426CBDB" w14:textId="77777777" w:rsidR="00F866B5" w:rsidRPr="00D034E2" w:rsidRDefault="00F866B5" w:rsidP="00BA01E4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14:paraId="0F6796FC" w14:textId="77777777" w:rsidR="00F866B5" w:rsidRPr="00D034E2" w:rsidRDefault="00F866B5" w:rsidP="00BA01E4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444" w:type="dxa"/>
            <w:gridSpan w:val="2"/>
          </w:tcPr>
          <w:p w14:paraId="1417EFEE" w14:textId="77777777" w:rsidR="00F866B5" w:rsidRPr="00D034E2" w:rsidRDefault="00F866B5" w:rsidP="00BA01E4">
            <w:pPr>
              <w:pStyle w:val="TableParagraph"/>
              <w:rPr>
                <w:i/>
                <w:sz w:val="18"/>
                <w:szCs w:val="18"/>
              </w:rPr>
            </w:pPr>
            <w:r w:rsidRPr="00D034E2">
              <w:rPr>
                <w:i/>
                <w:sz w:val="18"/>
                <w:szCs w:val="18"/>
              </w:rPr>
              <w:t>OO</w:t>
            </w:r>
            <w:r w:rsidRPr="00D034E2">
              <w:rPr>
                <w:i/>
                <w:spacing w:val="-2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powinien</w:t>
            </w:r>
            <w:r w:rsidRPr="00D034E2">
              <w:rPr>
                <w:i/>
                <w:spacing w:val="-2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przeprowadzić</w:t>
            </w:r>
            <w:r w:rsidRPr="00D034E2">
              <w:rPr>
                <w:i/>
                <w:spacing w:val="32"/>
                <w:sz w:val="18"/>
                <w:szCs w:val="18"/>
              </w:rPr>
              <w:t xml:space="preserve"> </w:t>
            </w:r>
            <w:r w:rsidRPr="00D034E2">
              <w:rPr>
                <w:i/>
                <w:spacing w:val="-10"/>
                <w:sz w:val="18"/>
                <w:szCs w:val="18"/>
              </w:rPr>
              <w:t>i</w:t>
            </w:r>
            <w:r w:rsidR="00BA01E4" w:rsidRPr="00D034E2">
              <w:rPr>
                <w:i/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udokumentować</w:t>
            </w:r>
            <w:r w:rsidRPr="00D034E2">
              <w:rPr>
                <w:i/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rozeznanie</w:t>
            </w:r>
            <w:r w:rsidRPr="00D034E2">
              <w:rPr>
                <w:i/>
                <w:spacing w:val="-9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rynku</w:t>
            </w:r>
            <w:r w:rsidRPr="00D034E2">
              <w:rPr>
                <w:i/>
                <w:spacing w:val="-9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wśród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środków transportu zasilanych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alternatywnie, które mogłyby stanowić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zamiennik dla przewidzianych do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finansowania w projekcie.</w:t>
            </w:r>
          </w:p>
        </w:tc>
      </w:tr>
      <w:tr w:rsidR="00F866B5" w:rsidRPr="00BA01E4" w14:paraId="774759B2" w14:textId="77777777" w:rsidTr="00D034E2">
        <w:trPr>
          <w:trHeight w:val="227"/>
        </w:trPr>
        <w:tc>
          <w:tcPr>
            <w:tcW w:w="553" w:type="dxa"/>
          </w:tcPr>
          <w:p w14:paraId="6F4F3C04" w14:textId="77777777" w:rsidR="00F866B5" w:rsidRPr="00BA01E4" w:rsidRDefault="00F866B5" w:rsidP="00BA01E4">
            <w:pPr>
              <w:pStyle w:val="TableParagraph"/>
              <w:rPr>
                <w:sz w:val="20"/>
                <w:szCs w:val="20"/>
              </w:rPr>
            </w:pPr>
            <w:r w:rsidRPr="00BA01E4">
              <w:rPr>
                <w:spacing w:val="-5"/>
                <w:sz w:val="20"/>
                <w:szCs w:val="20"/>
              </w:rPr>
              <w:t>4.7</w:t>
            </w:r>
          </w:p>
        </w:tc>
        <w:tc>
          <w:tcPr>
            <w:tcW w:w="6252" w:type="dxa"/>
          </w:tcPr>
          <w:p w14:paraId="4DBE6701" w14:textId="77777777" w:rsidR="00F866B5" w:rsidRPr="00D034E2" w:rsidRDefault="00F866B5" w:rsidP="00BA01E4">
            <w:pPr>
              <w:pStyle w:val="TableParagraph"/>
              <w:ind w:right="99"/>
              <w:rPr>
                <w:sz w:val="18"/>
                <w:szCs w:val="18"/>
              </w:rPr>
            </w:pPr>
            <w:r w:rsidRPr="00D034E2">
              <w:rPr>
                <w:sz w:val="18"/>
                <w:szCs w:val="18"/>
              </w:rPr>
              <w:t>Czy</w:t>
            </w:r>
            <w:r w:rsidRPr="00D034E2">
              <w:rPr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dla</w:t>
            </w:r>
            <w:r w:rsidRPr="00D034E2">
              <w:rPr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zamiennika</w:t>
            </w:r>
            <w:r w:rsidRPr="00D034E2">
              <w:rPr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wskazanego</w:t>
            </w:r>
            <w:r w:rsidRPr="00D034E2">
              <w:rPr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w</w:t>
            </w:r>
            <w:r w:rsidRPr="00D034E2">
              <w:rPr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pkt.</w:t>
            </w:r>
            <w:r w:rsidRPr="00D034E2">
              <w:rPr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4.4</w:t>
            </w:r>
            <w:r w:rsidRPr="00D034E2">
              <w:rPr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dostępny</w:t>
            </w:r>
            <w:r w:rsidRPr="00D034E2">
              <w:rPr>
                <w:spacing w:val="-5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jest serwis (o warunkach i zakresie usług zbliżonych do serwisu środków transportu, które są napędzane paliwami kopalnymi), wykonujący co najmniej: przeglądy, diagnozowanie, naprawy, zgodnie</w:t>
            </w:r>
            <w:r w:rsidR="00BA01E4" w:rsidRPr="00D034E2">
              <w:rPr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z</w:t>
            </w:r>
            <w:r w:rsidRPr="00D034E2">
              <w:rPr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wytycznymi</w:t>
            </w:r>
            <w:r w:rsidRPr="00D034E2">
              <w:rPr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producenta,</w:t>
            </w:r>
            <w:r w:rsidRPr="00D034E2">
              <w:rPr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umożliwiające</w:t>
            </w:r>
            <w:r w:rsidRPr="00D034E2">
              <w:rPr>
                <w:spacing w:val="-10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niezakłóconą pracę i wykorzystanie środka transportu zgodnie</w:t>
            </w:r>
            <w:r w:rsidR="00BA01E4" w:rsidRPr="00D034E2">
              <w:rPr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z</w:t>
            </w:r>
            <w:r w:rsidRPr="00D034E2">
              <w:rPr>
                <w:spacing w:val="-3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planowanym</w:t>
            </w:r>
            <w:r w:rsidRPr="00D034E2">
              <w:rPr>
                <w:spacing w:val="-2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przez</w:t>
            </w:r>
            <w:r w:rsidRPr="00D034E2">
              <w:rPr>
                <w:spacing w:val="-2"/>
                <w:sz w:val="18"/>
                <w:szCs w:val="18"/>
              </w:rPr>
              <w:t xml:space="preserve"> </w:t>
            </w:r>
            <w:r w:rsidRPr="00D034E2">
              <w:rPr>
                <w:sz w:val="18"/>
                <w:szCs w:val="18"/>
              </w:rPr>
              <w:t>OO</w:t>
            </w:r>
            <w:r w:rsidRPr="00D034E2">
              <w:rPr>
                <w:spacing w:val="-2"/>
                <w:sz w:val="18"/>
                <w:szCs w:val="18"/>
              </w:rPr>
              <w:t xml:space="preserve"> przeznaczaniem.</w:t>
            </w:r>
          </w:p>
        </w:tc>
        <w:tc>
          <w:tcPr>
            <w:tcW w:w="651" w:type="dxa"/>
          </w:tcPr>
          <w:p w14:paraId="1C826D74" w14:textId="77777777" w:rsidR="00F866B5" w:rsidRPr="00D034E2" w:rsidRDefault="00F866B5" w:rsidP="00BA01E4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14:paraId="52ADB7AF" w14:textId="77777777" w:rsidR="00F866B5" w:rsidRPr="00D034E2" w:rsidRDefault="00F866B5" w:rsidP="00BA01E4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444" w:type="dxa"/>
            <w:gridSpan w:val="2"/>
          </w:tcPr>
          <w:p w14:paraId="6D6C856B" w14:textId="77777777" w:rsidR="00F866B5" w:rsidRPr="00D034E2" w:rsidRDefault="00F866B5" w:rsidP="00BA01E4">
            <w:pPr>
              <w:pStyle w:val="TableParagraph"/>
              <w:ind w:right="118"/>
              <w:rPr>
                <w:i/>
                <w:sz w:val="18"/>
                <w:szCs w:val="18"/>
              </w:rPr>
            </w:pPr>
            <w:r w:rsidRPr="00D034E2">
              <w:rPr>
                <w:i/>
                <w:sz w:val="18"/>
                <w:szCs w:val="18"/>
              </w:rPr>
              <w:t>OO powinien odnieść się do każdego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wymienionego w pkt 4.4 zamiennika i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wskazać, czy na terenie kraju istnieje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serwis, który wykonuje co najmniej: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przeglądy, diagnozowanie, naprawy,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zgodnie z wytycznymi producenta,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umożliwiające niezakłóconą pracę i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wykorzystanie</w:t>
            </w:r>
            <w:r w:rsidRPr="00D034E2">
              <w:rPr>
                <w:i/>
                <w:spacing w:val="-8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środka</w:t>
            </w:r>
            <w:r w:rsidRPr="00D034E2">
              <w:rPr>
                <w:i/>
                <w:spacing w:val="-9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transportu</w:t>
            </w:r>
            <w:r w:rsidRPr="00D034E2">
              <w:rPr>
                <w:i/>
                <w:spacing w:val="-9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zgodnie</w:t>
            </w:r>
            <w:r w:rsidRPr="00D034E2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>z</w:t>
            </w:r>
            <w:r w:rsidRPr="00D034E2">
              <w:rPr>
                <w:i/>
                <w:spacing w:val="-1"/>
                <w:sz w:val="18"/>
                <w:szCs w:val="18"/>
              </w:rPr>
              <w:t xml:space="preserve"> </w:t>
            </w:r>
            <w:r w:rsidRPr="00D034E2">
              <w:rPr>
                <w:i/>
                <w:sz w:val="18"/>
                <w:szCs w:val="18"/>
              </w:rPr>
              <w:t xml:space="preserve">planowanym przez OO </w:t>
            </w:r>
            <w:r w:rsidRPr="00D034E2">
              <w:rPr>
                <w:i/>
                <w:spacing w:val="-2"/>
                <w:sz w:val="18"/>
                <w:szCs w:val="18"/>
              </w:rPr>
              <w:t>przeznaczaniem.</w:t>
            </w:r>
          </w:p>
        </w:tc>
      </w:tr>
    </w:tbl>
    <w:p w14:paraId="0748FD60" w14:textId="77777777" w:rsidR="00F866B5" w:rsidRDefault="00F866B5" w:rsidP="00F866B5">
      <w:pPr>
        <w:spacing w:before="107"/>
        <w:ind w:left="141"/>
        <w:rPr>
          <w:position w:val="6"/>
          <w:sz w:val="13"/>
        </w:rPr>
      </w:pPr>
      <w:r>
        <w:rPr>
          <w:spacing w:val="17"/>
          <w:position w:val="6"/>
          <w:sz w:val="13"/>
        </w:rPr>
        <w:t xml:space="preserve">1 </w:t>
      </w:r>
      <w:r w:rsidRPr="00F866B5">
        <w:rPr>
          <w:sz w:val="20"/>
        </w:rPr>
        <w:t>Rozumienie pojazdu specjalistycznego powinno być zgodne z treścią i wykładnią przepisów Prawa o ruchu drogowym, z uwzględnieniem jego planowanego zastosowania/przeznaczenia w przedsiębiorstwie.</w:t>
      </w:r>
    </w:p>
    <w:p w14:paraId="162CFB28" w14:textId="77777777" w:rsidR="00F866B5" w:rsidRDefault="00F866B5" w:rsidP="00F866B5">
      <w:pPr>
        <w:spacing w:before="107"/>
        <w:ind w:left="141"/>
        <w:rPr>
          <w:sz w:val="20"/>
        </w:rPr>
      </w:pPr>
      <w:r>
        <w:rPr>
          <w:position w:val="6"/>
          <w:sz w:val="13"/>
        </w:rPr>
        <w:t>2</w:t>
      </w:r>
      <w:r>
        <w:rPr>
          <w:spacing w:val="17"/>
          <w:position w:val="6"/>
          <w:sz w:val="13"/>
        </w:rPr>
        <w:t xml:space="preserve"> </w:t>
      </w:r>
      <w:r>
        <w:rPr>
          <w:sz w:val="20"/>
        </w:rPr>
        <w:t>Wszędzie tam, gdzie jest mowa o rozeznaniu rynku, rozumie się przez to przeprowadzenie działań, po których pozostanie ślad audytowy (np. wydruki ze stron internetowych/pozyskane</w:t>
      </w:r>
      <w:r>
        <w:rPr>
          <w:spacing w:val="-1"/>
          <w:sz w:val="20"/>
        </w:rPr>
        <w:t xml:space="preserve"> </w:t>
      </w:r>
      <w:r>
        <w:rPr>
          <w:sz w:val="20"/>
        </w:rPr>
        <w:t>informacje</w:t>
      </w:r>
      <w:r>
        <w:rPr>
          <w:spacing w:val="-2"/>
          <w:sz w:val="20"/>
        </w:rPr>
        <w:t xml:space="preserve"> </w:t>
      </w:r>
      <w:r>
        <w:rPr>
          <w:sz w:val="20"/>
        </w:rPr>
        <w:t>handlowe/oferty),</w:t>
      </w:r>
      <w:r>
        <w:rPr>
          <w:spacing w:val="-2"/>
          <w:sz w:val="20"/>
        </w:rPr>
        <w:t xml:space="preserve"> </w:t>
      </w:r>
      <w:r>
        <w:rPr>
          <w:sz w:val="20"/>
        </w:rPr>
        <w:t>potwierdzający</w:t>
      </w:r>
      <w:r>
        <w:rPr>
          <w:spacing w:val="-2"/>
          <w:sz w:val="20"/>
        </w:rPr>
        <w:t xml:space="preserve"> </w:t>
      </w:r>
      <w:r>
        <w:rPr>
          <w:sz w:val="20"/>
        </w:rPr>
        <w:t>weryfikację</w:t>
      </w:r>
      <w:r>
        <w:rPr>
          <w:spacing w:val="-2"/>
          <w:sz w:val="20"/>
        </w:rPr>
        <w:t xml:space="preserve"> </w:t>
      </w:r>
      <w:r>
        <w:rPr>
          <w:sz w:val="20"/>
        </w:rPr>
        <w:t>w</w:t>
      </w:r>
      <w:r>
        <w:rPr>
          <w:spacing w:val="-3"/>
          <w:sz w:val="20"/>
        </w:rPr>
        <w:t xml:space="preserve"> </w:t>
      </w:r>
      <w:r>
        <w:rPr>
          <w:sz w:val="20"/>
        </w:rPr>
        <w:t>ramach</w:t>
      </w:r>
      <w:r>
        <w:rPr>
          <w:spacing w:val="-3"/>
          <w:sz w:val="20"/>
        </w:rPr>
        <w:t xml:space="preserve"> </w:t>
      </w:r>
      <w:r>
        <w:rPr>
          <w:sz w:val="20"/>
        </w:rPr>
        <w:t>3</w:t>
      </w:r>
      <w:r>
        <w:rPr>
          <w:spacing w:val="-3"/>
          <w:sz w:val="20"/>
        </w:rPr>
        <w:t xml:space="preserve"> </w:t>
      </w:r>
      <w:r>
        <w:rPr>
          <w:sz w:val="20"/>
        </w:rPr>
        <w:t>dostępnych</w:t>
      </w:r>
      <w:r>
        <w:rPr>
          <w:spacing w:val="-3"/>
          <w:sz w:val="20"/>
        </w:rPr>
        <w:t xml:space="preserve"> </w:t>
      </w:r>
      <w:r>
        <w:rPr>
          <w:sz w:val="20"/>
        </w:rPr>
        <w:t>źródeł/ofert</w:t>
      </w:r>
      <w:r>
        <w:rPr>
          <w:spacing w:val="-1"/>
          <w:sz w:val="20"/>
        </w:rPr>
        <w:t xml:space="preserve"> </w:t>
      </w:r>
      <w:r>
        <w:rPr>
          <w:sz w:val="20"/>
        </w:rPr>
        <w:t>lub</w:t>
      </w:r>
      <w:r>
        <w:rPr>
          <w:spacing w:val="-3"/>
          <w:sz w:val="20"/>
        </w:rPr>
        <w:t xml:space="preserve"> </w:t>
      </w:r>
      <w:r>
        <w:rPr>
          <w:sz w:val="20"/>
        </w:rPr>
        <w:t>w</w:t>
      </w:r>
      <w:r>
        <w:rPr>
          <w:spacing w:val="-3"/>
          <w:sz w:val="20"/>
        </w:rPr>
        <w:t xml:space="preserve"> </w:t>
      </w:r>
      <w:r>
        <w:rPr>
          <w:sz w:val="20"/>
        </w:rPr>
        <w:t>ramach</w:t>
      </w:r>
      <w:r>
        <w:rPr>
          <w:spacing w:val="-3"/>
          <w:sz w:val="20"/>
        </w:rPr>
        <w:t xml:space="preserve"> </w:t>
      </w:r>
      <w:r>
        <w:rPr>
          <w:sz w:val="20"/>
        </w:rPr>
        <w:t>dostępnych</w:t>
      </w:r>
      <w:r>
        <w:rPr>
          <w:spacing w:val="-3"/>
          <w:sz w:val="20"/>
        </w:rPr>
        <w:t xml:space="preserve"> </w:t>
      </w:r>
      <w:r>
        <w:rPr>
          <w:sz w:val="20"/>
        </w:rPr>
        <w:t>w</w:t>
      </w:r>
      <w:r>
        <w:rPr>
          <w:spacing w:val="-3"/>
          <w:sz w:val="20"/>
        </w:rPr>
        <w:t xml:space="preserve"> </w:t>
      </w:r>
      <w:r>
        <w:rPr>
          <w:sz w:val="20"/>
        </w:rPr>
        <w:t>ogóle</w:t>
      </w:r>
      <w:r>
        <w:rPr>
          <w:spacing w:val="-3"/>
          <w:sz w:val="20"/>
        </w:rPr>
        <w:t xml:space="preserve"> </w:t>
      </w:r>
      <w:r>
        <w:rPr>
          <w:sz w:val="20"/>
        </w:rPr>
        <w:t>źródeł/ofert.</w:t>
      </w:r>
    </w:p>
    <w:p w14:paraId="56ABF89C" w14:textId="77777777" w:rsidR="00EC7E16" w:rsidRDefault="00EC7E16">
      <w:pPr>
        <w:pStyle w:val="Tekstpodstawowy"/>
        <w:rPr>
          <w:sz w:val="5"/>
        </w:rPr>
      </w:pPr>
    </w:p>
    <w:p w14:paraId="1E6D52AA" w14:textId="77777777" w:rsidR="006A383E" w:rsidRDefault="006A383E" w:rsidP="006A383E">
      <w:pPr>
        <w:spacing w:line="256" w:lineRule="auto"/>
        <w:ind w:right="140"/>
        <w:jc w:val="both"/>
        <w:rPr>
          <w:b/>
        </w:rPr>
      </w:pPr>
    </w:p>
    <w:p w14:paraId="6308FD00" w14:textId="77777777" w:rsidR="006A383E" w:rsidRDefault="006A383E" w:rsidP="006A383E">
      <w:pPr>
        <w:spacing w:line="256" w:lineRule="auto"/>
        <w:ind w:right="140"/>
        <w:jc w:val="both"/>
        <w:rPr>
          <w:b/>
        </w:rPr>
      </w:pPr>
    </w:p>
    <w:p w14:paraId="6ADEE082" w14:textId="77777777" w:rsidR="006A383E" w:rsidRDefault="006A383E" w:rsidP="006A383E">
      <w:pPr>
        <w:spacing w:line="256" w:lineRule="auto"/>
        <w:ind w:right="140"/>
        <w:jc w:val="both"/>
        <w:rPr>
          <w:b/>
        </w:rPr>
      </w:pPr>
    </w:p>
    <w:p w14:paraId="0357D091" w14:textId="77777777" w:rsidR="006A383E" w:rsidRDefault="006A383E" w:rsidP="006A383E">
      <w:pPr>
        <w:spacing w:line="256" w:lineRule="auto"/>
        <w:ind w:right="140"/>
        <w:jc w:val="both"/>
        <w:rPr>
          <w:b/>
        </w:rPr>
      </w:pPr>
    </w:p>
    <w:p w14:paraId="5AE90F89" w14:textId="77777777" w:rsidR="006A383E" w:rsidRDefault="006A383E" w:rsidP="006A383E">
      <w:pPr>
        <w:adjustRightInd w:val="0"/>
        <w:ind w:firstLine="708"/>
        <w:jc w:val="righ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………………………………………………………………</w:t>
      </w:r>
    </w:p>
    <w:p w14:paraId="0C4FDB22" w14:textId="376966D6" w:rsidR="00EC7E16" w:rsidRDefault="006A383E" w:rsidP="00D034E2">
      <w:pPr>
        <w:spacing w:line="256" w:lineRule="auto"/>
        <w:ind w:right="140"/>
        <w:jc w:val="right"/>
        <w:rPr>
          <w:b/>
        </w:rPr>
      </w:pPr>
      <w:r>
        <w:rPr>
          <w:b/>
          <w:bCs/>
          <w:sz w:val="18"/>
          <w:szCs w:val="18"/>
        </w:rPr>
        <w:t>Data i podpis Wnioskodawcy</w:t>
      </w:r>
    </w:p>
    <w:sectPr w:rsidR="00EC7E16" w:rsidSect="00D034E2">
      <w:headerReference w:type="default" r:id="rId7"/>
      <w:footerReference w:type="default" r:id="rId8"/>
      <w:pgSz w:w="16840" w:h="11910" w:orient="landscape"/>
      <w:pgMar w:top="1134" w:right="1275" w:bottom="280" w:left="1275" w:header="227" w:footer="22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0E751" w14:textId="77777777" w:rsidR="00851988" w:rsidRDefault="00851988" w:rsidP="00F866B5">
      <w:r>
        <w:separator/>
      </w:r>
    </w:p>
  </w:endnote>
  <w:endnote w:type="continuationSeparator" w:id="0">
    <w:p w14:paraId="071A0713" w14:textId="77777777" w:rsidR="00851988" w:rsidRDefault="00851988" w:rsidP="00F86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BA01E4" w14:paraId="0EADDED6" w14:textId="77777777" w:rsidTr="00C3399E">
      <w:trPr>
        <w:jc w:val="center"/>
      </w:trPr>
      <w:tc>
        <w:tcPr>
          <w:tcW w:w="9062" w:type="dxa"/>
          <w:gridSpan w:val="2"/>
          <w:tcBorders>
            <w:top w:val="single" w:sz="4" w:space="0" w:color="auto"/>
          </w:tcBorders>
          <w:vAlign w:val="center"/>
        </w:tcPr>
        <w:p w14:paraId="4E117477" w14:textId="77777777" w:rsidR="00BA01E4" w:rsidRDefault="00BA01E4" w:rsidP="00BA01E4">
          <w:pPr>
            <w:jc w:val="center"/>
          </w:pPr>
          <w:r>
            <w:rPr>
              <w:rStyle w:val="WW8Num23z0"/>
              <w:rFonts w:asciiTheme="minorHAnsi" w:eastAsia="Arial" w:hAnsiTheme="minorHAnsi" w:cstheme="minorHAnsi"/>
              <w:noProof/>
              <w:sz w:val="16"/>
              <w:szCs w:val="16"/>
              <w:lang w:eastAsia="pl-PL"/>
            </w:rPr>
            <w:drawing>
              <wp:inline distT="0" distB="0" distL="0" distR="0" wp14:anchorId="691F05F7" wp14:editId="6634D59B">
                <wp:extent cx="3858337" cy="316424"/>
                <wp:effectExtent l="0" t="0" r="0" b="7620"/>
                <wp:docPr id="1596053660" name="Obraz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66438" cy="3498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BA01E4" w:rsidRPr="00197A02" w14:paraId="421B9AC9" w14:textId="77777777" w:rsidTr="00C3399E">
      <w:trPr>
        <w:jc w:val="center"/>
      </w:trPr>
      <w:tc>
        <w:tcPr>
          <w:tcW w:w="4531" w:type="dxa"/>
          <w:vAlign w:val="center"/>
        </w:tcPr>
        <w:p w14:paraId="3F4A76E8" w14:textId="77777777" w:rsidR="00BA01E4" w:rsidRPr="00197A02" w:rsidRDefault="00BA01E4" w:rsidP="00BA01E4">
          <w:pPr>
            <w:jc w:val="center"/>
            <w:rPr>
              <w:noProof/>
              <w:sz w:val="4"/>
              <w:szCs w:val="4"/>
              <w:lang w:eastAsia="pl-PL"/>
            </w:rPr>
          </w:pPr>
        </w:p>
      </w:tc>
      <w:tc>
        <w:tcPr>
          <w:tcW w:w="4531" w:type="dxa"/>
          <w:vAlign w:val="center"/>
        </w:tcPr>
        <w:p w14:paraId="26C080D8" w14:textId="77777777" w:rsidR="00BA01E4" w:rsidRPr="00197A02" w:rsidRDefault="00BA01E4" w:rsidP="00BA01E4">
          <w:pPr>
            <w:jc w:val="center"/>
            <w:rPr>
              <w:noProof/>
              <w:sz w:val="4"/>
              <w:szCs w:val="4"/>
              <w:lang w:eastAsia="pl-PL"/>
            </w:rPr>
          </w:pPr>
        </w:p>
      </w:tc>
    </w:tr>
    <w:tr w:rsidR="00BA01E4" w:rsidRPr="0037256A" w14:paraId="25F218D0" w14:textId="77777777" w:rsidTr="00C3399E">
      <w:trPr>
        <w:jc w:val="center"/>
      </w:trPr>
      <w:tc>
        <w:tcPr>
          <w:tcW w:w="4531" w:type="dxa"/>
          <w:vAlign w:val="center"/>
        </w:tcPr>
        <w:p w14:paraId="380DF354" w14:textId="77777777" w:rsidR="00BA01E4" w:rsidRPr="0037256A" w:rsidRDefault="00BA01E4" w:rsidP="00BA01E4">
          <w:pPr>
            <w:jc w:val="center"/>
            <w:rPr>
              <w:b/>
              <w:sz w:val="14"/>
              <w:szCs w:val="14"/>
            </w:rPr>
          </w:pPr>
          <w:r w:rsidRPr="0037256A">
            <w:rPr>
              <w:b/>
              <w:sz w:val="14"/>
              <w:szCs w:val="14"/>
            </w:rPr>
            <w:t>Fundacja Rozwoju Regionu Rabka</w:t>
          </w:r>
        </w:p>
      </w:tc>
      <w:tc>
        <w:tcPr>
          <w:tcW w:w="4531" w:type="dxa"/>
          <w:vAlign w:val="center"/>
        </w:tcPr>
        <w:p w14:paraId="0A3C9CFC" w14:textId="77777777" w:rsidR="00BA01E4" w:rsidRDefault="00BA01E4" w:rsidP="00BA01E4">
          <w:pPr>
            <w:jc w:val="center"/>
            <w:rPr>
              <w:b/>
              <w:sz w:val="14"/>
              <w:szCs w:val="14"/>
            </w:rPr>
          </w:pPr>
          <w:r w:rsidRPr="0037256A">
            <w:rPr>
              <w:b/>
              <w:sz w:val="14"/>
              <w:szCs w:val="14"/>
            </w:rPr>
            <w:t xml:space="preserve">Stowarzyszenie „Samorządowe Centrum </w:t>
          </w:r>
        </w:p>
        <w:p w14:paraId="525F1D41" w14:textId="77777777" w:rsidR="00BA01E4" w:rsidRPr="0037256A" w:rsidRDefault="00BA01E4" w:rsidP="00BA01E4">
          <w:pPr>
            <w:jc w:val="center"/>
            <w:rPr>
              <w:b/>
              <w:sz w:val="14"/>
              <w:szCs w:val="14"/>
            </w:rPr>
          </w:pPr>
          <w:r w:rsidRPr="0037256A">
            <w:rPr>
              <w:b/>
              <w:sz w:val="14"/>
              <w:szCs w:val="14"/>
            </w:rPr>
            <w:t>Przedsiębiorczości i Rozwoju” w Suchej Beskidzkiej</w:t>
          </w:r>
        </w:p>
      </w:tc>
    </w:tr>
    <w:tr w:rsidR="00BA01E4" w:rsidRPr="0037256A" w14:paraId="1C768930" w14:textId="77777777" w:rsidTr="00C3399E">
      <w:trPr>
        <w:jc w:val="center"/>
      </w:trPr>
      <w:tc>
        <w:tcPr>
          <w:tcW w:w="4531" w:type="dxa"/>
          <w:vAlign w:val="center"/>
        </w:tcPr>
        <w:p w14:paraId="53AEA101" w14:textId="77777777" w:rsidR="00BA01E4" w:rsidRPr="0037256A" w:rsidRDefault="00BA01E4" w:rsidP="00BA01E4">
          <w:pPr>
            <w:jc w:val="center"/>
            <w:rPr>
              <w:b/>
              <w:sz w:val="14"/>
              <w:szCs w:val="14"/>
            </w:rPr>
          </w:pPr>
          <w:r w:rsidRPr="0037256A">
            <w:rPr>
              <w:b/>
              <w:sz w:val="14"/>
              <w:szCs w:val="14"/>
            </w:rPr>
            <w:t>Ul. Władysław Orkana 20F</w:t>
          </w:r>
          <w:r>
            <w:rPr>
              <w:b/>
              <w:sz w:val="14"/>
              <w:szCs w:val="14"/>
            </w:rPr>
            <w:t>/1</w:t>
          </w:r>
        </w:p>
      </w:tc>
      <w:tc>
        <w:tcPr>
          <w:tcW w:w="4531" w:type="dxa"/>
          <w:vAlign w:val="center"/>
        </w:tcPr>
        <w:p w14:paraId="6D637B1A" w14:textId="77777777" w:rsidR="00BA01E4" w:rsidRPr="0037256A" w:rsidRDefault="00BA01E4" w:rsidP="00BA01E4">
          <w:pPr>
            <w:jc w:val="center"/>
            <w:rPr>
              <w:b/>
              <w:sz w:val="14"/>
              <w:szCs w:val="14"/>
            </w:rPr>
          </w:pPr>
          <w:r w:rsidRPr="0037256A">
            <w:rPr>
              <w:b/>
              <w:sz w:val="14"/>
              <w:szCs w:val="14"/>
            </w:rPr>
            <w:t>UL. Adama Mickiewicza 175</w:t>
          </w:r>
        </w:p>
      </w:tc>
    </w:tr>
    <w:tr w:rsidR="00BA01E4" w:rsidRPr="0037256A" w14:paraId="3962B79A" w14:textId="77777777" w:rsidTr="00C3399E">
      <w:trPr>
        <w:jc w:val="center"/>
      </w:trPr>
      <w:tc>
        <w:tcPr>
          <w:tcW w:w="4531" w:type="dxa"/>
          <w:vAlign w:val="center"/>
        </w:tcPr>
        <w:p w14:paraId="0A79A9EB" w14:textId="77777777" w:rsidR="00BA01E4" w:rsidRPr="0037256A" w:rsidRDefault="00BA01E4" w:rsidP="00BA01E4">
          <w:pPr>
            <w:jc w:val="center"/>
            <w:rPr>
              <w:b/>
              <w:sz w:val="14"/>
              <w:szCs w:val="14"/>
            </w:rPr>
          </w:pPr>
          <w:r w:rsidRPr="0037256A">
            <w:rPr>
              <w:b/>
              <w:sz w:val="14"/>
              <w:szCs w:val="14"/>
            </w:rPr>
            <w:t>34-700 Rabka – Zdrój</w:t>
          </w:r>
        </w:p>
      </w:tc>
      <w:tc>
        <w:tcPr>
          <w:tcW w:w="4531" w:type="dxa"/>
          <w:vAlign w:val="center"/>
        </w:tcPr>
        <w:p w14:paraId="787847AD" w14:textId="77777777" w:rsidR="00BA01E4" w:rsidRPr="0037256A" w:rsidRDefault="00BA01E4" w:rsidP="00BA01E4">
          <w:pPr>
            <w:jc w:val="center"/>
            <w:rPr>
              <w:b/>
              <w:sz w:val="14"/>
              <w:szCs w:val="14"/>
            </w:rPr>
          </w:pPr>
          <w:r w:rsidRPr="0037256A">
            <w:rPr>
              <w:b/>
              <w:sz w:val="14"/>
              <w:szCs w:val="14"/>
            </w:rPr>
            <w:t>34-200 Sucha Beskidzka</w:t>
          </w:r>
        </w:p>
      </w:tc>
    </w:tr>
    <w:tr w:rsidR="00BA01E4" w:rsidRPr="0037256A" w14:paraId="3E188487" w14:textId="77777777" w:rsidTr="00C3399E">
      <w:trPr>
        <w:jc w:val="center"/>
      </w:trPr>
      <w:tc>
        <w:tcPr>
          <w:tcW w:w="4531" w:type="dxa"/>
          <w:vAlign w:val="center"/>
        </w:tcPr>
        <w:p w14:paraId="1B2A5D3F" w14:textId="77777777" w:rsidR="00BA01E4" w:rsidRPr="0037256A" w:rsidRDefault="00BA01E4" w:rsidP="00BA01E4">
          <w:pPr>
            <w:jc w:val="center"/>
            <w:rPr>
              <w:b/>
              <w:sz w:val="14"/>
              <w:szCs w:val="14"/>
            </w:rPr>
          </w:pPr>
          <w:hyperlink r:id="rId2" w:history="1">
            <w:r w:rsidRPr="0037256A">
              <w:rPr>
                <w:rStyle w:val="Hipercze"/>
                <w:b/>
                <w:sz w:val="14"/>
                <w:szCs w:val="14"/>
              </w:rPr>
              <w:t>www.frrr.pl</w:t>
            </w:r>
          </w:hyperlink>
          <w:r w:rsidRPr="0037256A">
            <w:rPr>
              <w:b/>
              <w:sz w:val="14"/>
              <w:szCs w:val="14"/>
            </w:rPr>
            <w:t xml:space="preserve"> </w:t>
          </w:r>
        </w:p>
      </w:tc>
      <w:tc>
        <w:tcPr>
          <w:tcW w:w="4531" w:type="dxa"/>
          <w:vAlign w:val="center"/>
        </w:tcPr>
        <w:p w14:paraId="43480C9C" w14:textId="77777777" w:rsidR="00BA01E4" w:rsidRPr="0037256A" w:rsidRDefault="00BA01E4" w:rsidP="00BA01E4">
          <w:pPr>
            <w:jc w:val="center"/>
            <w:rPr>
              <w:b/>
              <w:sz w:val="14"/>
              <w:szCs w:val="14"/>
            </w:rPr>
          </w:pPr>
          <w:hyperlink r:id="rId3" w:history="1">
            <w:r w:rsidRPr="0037256A">
              <w:rPr>
                <w:rStyle w:val="Hipercze"/>
                <w:b/>
                <w:sz w:val="14"/>
                <w:szCs w:val="14"/>
              </w:rPr>
              <w:t>www.funduszemalopolska.pl</w:t>
            </w:r>
          </w:hyperlink>
          <w:r w:rsidRPr="0037256A">
            <w:rPr>
              <w:b/>
              <w:sz w:val="14"/>
              <w:szCs w:val="14"/>
            </w:rPr>
            <w:t xml:space="preserve"> </w:t>
          </w:r>
        </w:p>
      </w:tc>
    </w:tr>
  </w:tbl>
  <w:p w14:paraId="4DA1104D" w14:textId="77777777" w:rsidR="00BA01E4" w:rsidRPr="00BA01E4" w:rsidRDefault="00BA01E4" w:rsidP="00BA01E4">
    <w:pPr>
      <w:pStyle w:val="Stopka"/>
      <w:jc w:val="right"/>
      <w:rPr>
        <w:b/>
        <w:sz w:val="16"/>
        <w:szCs w:val="16"/>
      </w:rPr>
    </w:pPr>
    <w:r w:rsidRPr="0037256A">
      <w:rPr>
        <w:b/>
        <w:sz w:val="14"/>
        <w:szCs w:val="14"/>
      </w:rPr>
      <w:t xml:space="preserve">Strona </w:t>
    </w:r>
    <w:r w:rsidRPr="0037256A">
      <w:rPr>
        <w:b/>
        <w:bCs/>
        <w:sz w:val="14"/>
        <w:szCs w:val="14"/>
      </w:rPr>
      <w:fldChar w:fldCharType="begin"/>
    </w:r>
    <w:r w:rsidRPr="0037256A">
      <w:rPr>
        <w:b/>
        <w:bCs/>
        <w:sz w:val="14"/>
        <w:szCs w:val="14"/>
      </w:rPr>
      <w:instrText>PAGE  \* Arabic  \* MERGEFORMAT</w:instrText>
    </w:r>
    <w:r w:rsidRPr="0037256A">
      <w:rPr>
        <w:b/>
        <w:bCs/>
        <w:sz w:val="14"/>
        <w:szCs w:val="14"/>
      </w:rPr>
      <w:fldChar w:fldCharType="separate"/>
    </w:r>
    <w:r w:rsidR="008820B4">
      <w:rPr>
        <w:b/>
        <w:bCs/>
        <w:noProof/>
        <w:sz w:val="14"/>
        <w:szCs w:val="14"/>
      </w:rPr>
      <w:t>1</w:t>
    </w:r>
    <w:r w:rsidRPr="0037256A">
      <w:rPr>
        <w:b/>
        <w:bCs/>
        <w:sz w:val="14"/>
        <w:szCs w:val="14"/>
      </w:rPr>
      <w:fldChar w:fldCharType="end"/>
    </w:r>
    <w:r w:rsidRPr="0037256A">
      <w:rPr>
        <w:b/>
        <w:sz w:val="14"/>
        <w:szCs w:val="14"/>
      </w:rPr>
      <w:t xml:space="preserve"> z </w:t>
    </w:r>
    <w:r w:rsidRPr="0037256A">
      <w:rPr>
        <w:b/>
        <w:bCs/>
        <w:sz w:val="14"/>
        <w:szCs w:val="14"/>
      </w:rPr>
      <w:fldChar w:fldCharType="begin"/>
    </w:r>
    <w:r w:rsidRPr="0037256A">
      <w:rPr>
        <w:b/>
        <w:bCs/>
        <w:sz w:val="14"/>
        <w:szCs w:val="14"/>
      </w:rPr>
      <w:instrText>NUMPAGES  \* Arabic  \* MERGEFORMAT</w:instrText>
    </w:r>
    <w:r w:rsidRPr="0037256A">
      <w:rPr>
        <w:b/>
        <w:bCs/>
        <w:sz w:val="14"/>
        <w:szCs w:val="14"/>
      </w:rPr>
      <w:fldChar w:fldCharType="separate"/>
    </w:r>
    <w:r w:rsidR="008820B4">
      <w:rPr>
        <w:b/>
        <w:bCs/>
        <w:noProof/>
        <w:sz w:val="14"/>
        <w:szCs w:val="14"/>
      </w:rPr>
      <w:t>4</w:t>
    </w:r>
    <w:r w:rsidRPr="0037256A">
      <w:rPr>
        <w:b/>
        <w:bCs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52BDF" w14:textId="77777777" w:rsidR="00851988" w:rsidRDefault="00851988" w:rsidP="00F866B5">
      <w:r>
        <w:separator/>
      </w:r>
    </w:p>
  </w:footnote>
  <w:footnote w:type="continuationSeparator" w:id="0">
    <w:p w14:paraId="59516D16" w14:textId="77777777" w:rsidR="00851988" w:rsidRDefault="00851988" w:rsidP="00F866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04164" w14:textId="77777777" w:rsidR="00574845" w:rsidRDefault="00BA01E4" w:rsidP="00574845">
    <w:pPr>
      <w:pStyle w:val="Tekstpodstawowy"/>
      <w:keepNext/>
      <w:jc w:val="center"/>
      <w:rPr>
        <w:rFonts w:asciiTheme="minorHAnsi" w:hAnsiTheme="minorHAnsi" w:cstheme="minorHAnsi"/>
        <w:i/>
        <w:iCs/>
        <w:sz w:val="18"/>
        <w:szCs w:val="18"/>
      </w:rPr>
    </w:pPr>
    <w:r>
      <w:rPr>
        <w:noProof/>
        <w:lang w:eastAsia="pl-PL"/>
      </w:rPr>
      <w:drawing>
        <wp:inline distT="0" distB="0" distL="0" distR="0" wp14:anchorId="5A0BFC16" wp14:editId="18D2C6BD">
          <wp:extent cx="4950586" cy="525151"/>
          <wp:effectExtent l="0" t="0" r="0" b="0"/>
          <wp:docPr id="1080460918" name="Obraz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03107" cy="5307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520E15" w14:textId="5D9EAEDF" w:rsidR="00BA01E4" w:rsidRDefault="00574845" w:rsidP="00574845">
    <w:pPr>
      <w:pStyle w:val="Tekstpodstawowy"/>
      <w:keepNext/>
      <w:jc w:val="right"/>
      <w:rPr>
        <w:rFonts w:asciiTheme="minorHAnsi" w:hAnsiTheme="minorHAnsi" w:cstheme="minorHAnsi"/>
        <w:i/>
        <w:iCs/>
        <w:sz w:val="18"/>
        <w:szCs w:val="18"/>
      </w:rPr>
    </w:pPr>
    <w:r w:rsidRPr="00574845">
      <w:rPr>
        <w:rFonts w:asciiTheme="minorHAnsi" w:hAnsiTheme="minorHAnsi" w:cstheme="minorHAnsi"/>
        <w:i/>
        <w:iCs/>
        <w:sz w:val="18"/>
        <w:szCs w:val="18"/>
      </w:rPr>
      <w:t>F01.12-PR/II-P14; Lista sprawdzająca do wydatków związanych z paliwami kopalnymi; wyd. 2 z dn. 24.04.2025 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31327"/>
    <w:multiLevelType w:val="hybridMultilevel"/>
    <w:tmpl w:val="E836FE0C"/>
    <w:lvl w:ilvl="0" w:tplc="AFA26DF6">
      <w:numFmt w:val="bullet"/>
      <w:lvlText w:val=""/>
      <w:lvlJc w:val="left"/>
      <w:pPr>
        <w:ind w:left="457" w:hanging="2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F9804B02">
      <w:numFmt w:val="bullet"/>
      <w:lvlText w:val="•"/>
      <w:lvlJc w:val="left"/>
      <w:pPr>
        <w:ind w:left="704" w:hanging="220"/>
      </w:pPr>
      <w:rPr>
        <w:rFonts w:hint="default"/>
        <w:lang w:val="pl-PL" w:eastAsia="en-US" w:bidi="ar-SA"/>
      </w:rPr>
    </w:lvl>
    <w:lvl w:ilvl="2" w:tplc="04CA2D88">
      <w:numFmt w:val="bullet"/>
      <w:lvlText w:val="•"/>
      <w:lvlJc w:val="left"/>
      <w:pPr>
        <w:ind w:left="949" w:hanging="220"/>
      </w:pPr>
      <w:rPr>
        <w:rFonts w:hint="default"/>
        <w:lang w:val="pl-PL" w:eastAsia="en-US" w:bidi="ar-SA"/>
      </w:rPr>
    </w:lvl>
    <w:lvl w:ilvl="3" w:tplc="13E461CA">
      <w:numFmt w:val="bullet"/>
      <w:lvlText w:val="•"/>
      <w:lvlJc w:val="left"/>
      <w:pPr>
        <w:ind w:left="1194" w:hanging="220"/>
      </w:pPr>
      <w:rPr>
        <w:rFonts w:hint="default"/>
        <w:lang w:val="pl-PL" w:eastAsia="en-US" w:bidi="ar-SA"/>
      </w:rPr>
    </w:lvl>
    <w:lvl w:ilvl="4" w:tplc="E59ADF08">
      <w:numFmt w:val="bullet"/>
      <w:lvlText w:val="•"/>
      <w:lvlJc w:val="left"/>
      <w:pPr>
        <w:ind w:left="1439" w:hanging="220"/>
      </w:pPr>
      <w:rPr>
        <w:rFonts w:hint="default"/>
        <w:lang w:val="pl-PL" w:eastAsia="en-US" w:bidi="ar-SA"/>
      </w:rPr>
    </w:lvl>
    <w:lvl w:ilvl="5" w:tplc="C1985F58">
      <w:numFmt w:val="bullet"/>
      <w:lvlText w:val="•"/>
      <w:lvlJc w:val="left"/>
      <w:pPr>
        <w:ind w:left="1684" w:hanging="220"/>
      </w:pPr>
      <w:rPr>
        <w:rFonts w:hint="default"/>
        <w:lang w:val="pl-PL" w:eastAsia="en-US" w:bidi="ar-SA"/>
      </w:rPr>
    </w:lvl>
    <w:lvl w:ilvl="6" w:tplc="250A5464">
      <w:numFmt w:val="bullet"/>
      <w:lvlText w:val="•"/>
      <w:lvlJc w:val="left"/>
      <w:pPr>
        <w:ind w:left="1928" w:hanging="220"/>
      </w:pPr>
      <w:rPr>
        <w:rFonts w:hint="default"/>
        <w:lang w:val="pl-PL" w:eastAsia="en-US" w:bidi="ar-SA"/>
      </w:rPr>
    </w:lvl>
    <w:lvl w:ilvl="7" w:tplc="00E6D1C8">
      <w:numFmt w:val="bullet"/>
      <w:lvlText w:val="•"/>
      <w:lvlJc w:val="left"/>
      <w:pPr>
        <w:ind w:left="2173" w:hanging="220"/>
      </w:pPr>
      <w:rPr>
        <w:rFonts w:hint="default"/>
        <w:lang w:val="pl-PL" w:eastAsia="en-US" w:bidi="ar-SA"/>
      </w:rPr>
    </w:lvl>
    <w:lvl w:ilvl="8" w:tplc="8DE4E9F0">
      <w:numFmt w:val="bullet"/>
      <w:lvlText w:val="•"/>
      <w:lvlJc w:val="left"/>
      <w:pPr>
        <w:ind w:left="2418" w:hanging="220"/>
      </w:pPr>
      <w:rPr>
        <w:rFonts w:hint="default"/>
        <w:lang w:val="pl-PL" w:eastAsia="en-US" w:bidi="ar-SA"/>
      </w:rPr>
    </w:lvl>
  </w:abstractNum>
  <w:abstractNum w:abstractNumId="1" w15:restartNumberingAfterBreak="0">
    <w:nsid w:val="1F815471"/>
    <w:multiLevelType w:val="hybridMultilevel"/>
    <w:tmpl w:val="618A747C"/>
    <w:lvl w:ilvl="0" w:tplc="5B0EA950">
      <w:numFmt w:val="bullet"/>
      <w:lvlText w:val=""/>
      <w:lvlJc w:val="left"/>
      <w:pPr>
        <w:ind w:left="15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EC96CFC2">
      <w:numFmt w:val="bullet"/>
      <w:lvlText w:val="•"/>
      <w:lvlJc w:val="left"/>
      <w:pPr>
        <w:ind w:left="2850" w:hanging="360"/>
      </w:pPr>
      <w:rPr>
        <w:rFonts w:hint="default"/>
        <w:lang w:val="pl-PL" w:eastAsia="en-US" w:bidi="ar-SA"/>
      </w:rPr>
    </w:lvl>
    <w:lvl w:ilvl="2" w:tplc="FA482EA6">
      <w:numFmt w:val="bullet"/>
      <w:lvlText w:val="•"/>
      <w:lvlJc w:val="left"/>
      <w:pPr>
        <w:ind w:left="4121" w:hanging="360"/>
      </w:pPr>
      <w:rPr>
        <w:rFonts w:hint="default"/>
        <w:lang w:val="pl-PL" w:eastAsia="en-US" w:bidi="ar-SA"/>
      </w:rPr>
    </w:lvl>
    <w:lvl w:ilvl="3" w:tplc="E6ACD95C">
      <w:numFmt w:val="bullet"/>
      <w:lvlText w:val="•"/>
      <w:lvlJc w:val="left"/>
      <w:pPr>
        <w:ind w:left="5392" w:hanging="360"/>
      </w:pPr>
      <w:rPr>
        <w:rFonts w:hint="default"/>
        <w:lang w:val="pl-PL" w:eastAsia="en-US" w:bidi="ar-SA"/>
      </w:rPr>
    </w:lvl>
    <w:lvl w:ilvl="4" w:tplc="4B0203FA">
      <w:numFmt w:val="bullet"/>
      <w:lvlText w:val="•"/>
      <w:lvlJc w:val="left"/>
      <w:pPr>
        <w:ind w:left="6663" w:hanging="360"/>
      </w:pPr>
      <w:rPr>
        <w:rFonts w:hint="default"/>
        <w:lang w:val="pl-PL" w:eastAsia="en-US" w:bidi="ar-SA"/>
      </w:rPr>
    </w:lvl>
    <w:lvl w:ilvl="5" w:tplc="F8162EB0">
      <w:numFmt w:val="bullet"/>
      <w:lvlText w:val="•"/>
      <w:lvlJc w:val="left"/>
      <w:pPr>
        <w:ind w:left="7934" w:hanging="360"/>
      </w:pPr>
      <w:rPr>
        <w:rFonts w:hint="default"/>
        <w:lang w:val="pl-PL" w:eastAsia="en-US" w:bidi="ar-SA"/>
      </w:rPr>
    </w:lvl>
    <w:lvl w:ilvl="6" w:tplc="92F417D2">
      <w:numFmt w:val="bullet"/>
      <w:lvlText w:val="•"/>
      <w:lvlJc w:val="left"/>
      <w:pPr>
        <w:ind w:left="9204" w:hanging="360"/>
      </w:pPr>
      <w:rPr>
        <w:rFonts w:hint="default"/>
        <w:lang w:val="pl-PL" w:eastAsia="en-US" w:bidi="ar-SA"/>
      </w:rPr>
    </w:lvl>
    <w:lvl w:ilvl="7" w:tplc="3B9892EA">
      <w:numFmt w:val="bullet"/>
      <w:lvlText w:val="•"/>
      <w:lvlJc w:val="left"/>
      <w:pPr>
        <w:ind w:left="10475" w:hanging="360"/>
      </w:pPr>
      <w:rPr>
        <w:rFonts w:hint="default"/>
        <w:lang w:val="pl-PL" w:eastAsia="en-US" w:bidi="ar-SA"/>
      </w:rPr>
    </w:lvl>
    <w:lvl w:ilvl="8" w:tplc="8A8C8EB6">
      <w:numFmt w:val="bullet"/>
      <w:lvlText w:val="•"/>
      <w:lvlJc w:val="left"/>
      <w:pPr>
        <w:ind w:left="11746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2D5A0BA4"/>
    <w:multiLevelType w:val="hybridMultilevel"/>
    <w:tmpl w:val="9B7C58B0"/>
    <w:lvl w:ilvl="0" w:tplc="DE782B02">
      <w:numFmt w:val="bullet"/>
      <w:lvlText w:val=""/>
      <w:lvlJc w:val="left"/>
      <w:pPr>
        <w:ind w:left="315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5126ADE2">
      <w:numFmt w:val="bullet"/>
      <w:lvlText w:val="•"/>
      <w:lvlJc w:val="left"/>
      <w:pPr>
        <w:ind w:left="578" w:hanging="142"/>
      </w:pPr>
      <w:rPr>
        <w:rFonts w:hint="default"/>
        <w:lang w:val="pl-PL" w:eastAsia="en-US" w:bidi="ar-SA"/>
      </w:rPr>
    </w:lvl>
    <w:lvl w:ilvl="2" w:tplc="2752FCF4">
      <w:numFmt w:val="bullet"/>
      <w:lvlText w:val="•"/>
      <w:lvlJc w:val="left"/>
      <w:pPr>
        <w:ind w:left="837" w:hanging="142"/>
      </w:pPr>
      <w:rPr>
        <w:rFonts w:hint="default"/>
        <w:lang w:val="pl-PL" w:eastAsia="en-US" w:bidi="ar-SA"/>
      </w:rPr>
    </w:lvl>
    <w:lvl w:ilvl="3" w:tplc="B95A4D6C">
      <w:numFmt w:val="bullet"/>
      <w:lvlText w:val="•"/>
      <w:lvlJc w:val="left"/>
      <w:pPr>
        <w:ind w:left="1096" w:hanging="142"/>
      </w:pPr>
      <w:rPr>
        <w:rFonts w:hint="default"/>
        <w:lang w:val="pl-PL" w:eastAsia="en-US" w:bidi="ar-SA"/>
      </w:rPr>
    </w:lvl>
    <w:lvl w:ilvl="4" w:tplc="B31012E6">
      <w:numFmt w:val="bullet"/>
      <w:lvlText w:val="•"/>
      <w:lvlJc w:val="left"/>
      <w:pPr>
        <w:ind w:left="1355" w:hanging="142"/>
      </w:pPr>
      <w:rPr>
        <w:rFonts w:hint="default"/>
        <w:lang w:val="pl-PL" w:eastAsia="en-US" w:bidi="ar-SA"/>
      </w:rPr>
    </w:lvl>
    <w:lvl w:ilvl="5" w:tplc="74FC6F74">
      <w:numFmt w:val="bullet"/>
      <w:lvlText w:val="•"/>
      <w:lvlJc w:val="left"/>
      <w:pPr>
        <w:ind w:left="1614" w:hanging="142"/>
      </w:pPr>
      <w:rPr>
        <w:rFonts w:hint="default"/>
        <w:lang w:val="pl-PL" w:eastAsia="en-US" w:bidi="ar-SA"/>
      </w:rPr>
    </w:lvl>
    <w:lvl w:ilvl="6" w:tplc="1812D6E8">
      <w:numFmt w:val="bullet"/>
      <w:lvlText w:val="•"/>
      <w:lvlJc w:val="left"/>
      <w:pPr>
        <w:ind w:left="1872" w:hanging="142"/>
      </w:pPr>
      <w:rPr>
        <w:rFonts w:hint="default"/>
        <w:lang w:val="pl-PL" w:eastAsia="en-US" w:bidi="ar-SA"/>
      </w:rPr>
    </w:lvl>
    <w:lvl w:ilvl="7" w:tplc="18BC3B88">
      <w:numFmt w:val="bullet"/>
      <w:lvlText w:val="•"/>
      <w:lvlJc w:val="left"/>
      <w:pPr>
        <w:ind w:left="2131" w:hanging="142"/>
      </w:pPr>
      <w:rPr>
        <w:rFonts w:hint="default"/>
        <w:lang w:val="pl-PL" w:eastAsia="en-US" w:bidi="ar-SA"/>
      </w:rPr>
    </w:lvl>
    <w:lvl w:ilvl="8" w:tplc="301CE9FA">
      <w:numFmt w:val="bullet"/>
      <w:lvlText w:val="•"/>
      <w:lvlJc w:val="left"/>
      <w:pPr>
        <w:ind w:left="2390" w:hanging="142"/>
      </w:pPr>
      <w:rPr>
        <w:rFonts w:hint="default"/>
        <w:lang w:val="pl-PL" w:eastAsia="en-US" w:bidi="ar-SA"/>
      </w:rPr>
    </w:lvl>
  </w:abstractNum>
  <w:abstractNum w:abstractNumId="3" w15:restartNumberingAfterBreak="0">
    <w:nsid w:val="5F370E87"/>
    <w:multiLevelType w:val="hybridMultilevel"/>
    <w:tmpl w:val="1AB4AEEC"/>
    <w:lvl w:ilvl="0" w:tplc="081801B8">
      <w:numFmt w:val="bullet"/>
      <w:lvlText w:val=""/>
      <w:lvlJc w:val="left"/>
      <w:pPr>
        <w:ind w:left="406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66DEB1D0">
      <w:numFmt w:val="bullet"/>
      <w:lvlText w:val="•"/>
      <w:lvlJc w:val="left"/>
      <w:pPr>
        <w:ind w:left="650" w:hanging="142"/>
      </w:pPr>
      <w:rPr>
        <w:rFonts w:hint="default"/>
        <w:lang w:val="pl-PL" w:eastAsia="en-US" w:bidi="ar-SA"/>
      </w:rPr>
    </w:lvl>
    <w:lvl w:ilvl="2" w:tplc="EB7EF9E6">
      <w:numFmt w:val="bullet"/>
      <w:lvlText w:val="•"/>
      <w:lvlJc w:val="left"/>
      <w:pPr>
        <w:ind w:left="901" w:hanging="142"/>
      </w:pPr>
      <w:rPr>
        <w:rFonts w:hint="default"/>
        <w:lang w:val="pl-PL" w:eastAsia="en-US" w:bidi="ar-SA"/>
      </w:rPr>
    </w:lvl>
    <w:lvl w:ilvl="3" w:tplc="82CA2188">
      <w:numFmt w:val="bullet"/>
      <w:lvlText w:val="•"/>
      <w:lvlJc w:val="left"/>
      <w:pPr>
        <w:ind w:left="1152" w:hanging="142"/>
      </w:pPr>
      <w:rPr>
        <w:rFonts w:hint="default"/>
        <w:lang w:val="pl-PL" w:eastAsia="en-US" w:bidi="ar-SA"/>
      </w:rPr>
    </w:lvl>
    <w:lvl w:ilvl="4" w:tplc="AC4C8D92">
      <w:numFmt w:val="bullet"/>
      <w:lvlText w:val="•"/>
      <w:lvlJc w:val="left"/>
      <w:pPr>
        <w:ind w:left="1403" w:hanging="142"/>
      </w:pPr>
      <w:rPr>
        <w:rFonts w:hint="default"/>
        <w:lang w:val="pl-PL" w:eastAsia="en-US" w:bidi="ar-SA"/>
      </w:rPr>
    </w:lvl>
    <w:lvl w:ilvl="5" w:tplc="9418C1EC">
      <w:numFmt w:val="bullet"/>
      <w:lvlText w:val="•"/>
      <w:lvlJc w:val="left"/>
      <w:pPr>
        <w:ind w:left="1654" w:hanging="142"/>
      </w:pPr>
      <w:rPr>
        <w:rFonts w:hint="default"/>
        <w:lang w:val="pl-PL" w:eastAsia="en-US" w:bidi="ar-SA"/>
      </w:rPr>
    </w:lvl>
    <w:lvl w:ilvl="6" w:tplc="0E80C5C8">
      <w:numFmt w:val="bullet"/>
      <w:lvlText w:val="•"/>
      <w:lvlJc w:val="left"/>
      <w:pPr>
        <w:ind w:left="1904" w:hanging="142"/>
      </w:pPr>
      <w:rPr>
        <w:rFonts w:hint="default"/>
        <w:lang w:val="pl-PL" w:eastAsia="en-US" w:bidi="ar-SA"/>
      </w:rPr>
    </w:lvl>
    <w:lvl w:ilvl="7" w:tplc="13481F56">
      <w:numFmt w:val="bullet"/>
      <w:lvlText w:val="•"/>
      <w:lvlJc w:val="left"/>
      <w:pPr>
        <w:ind w:left="2155" w:hanging="142"/>
      </w:pPr>
      <w:rPr>
        <w:rFonts w:hint="default"/>
        <w:lang w:val="pl-PL" w:eastAsia="en-US" w:bidi="ar-SA"/>
      </w:rPr>
    </w:lvl>
    <w:lvl w:ilvl="8" w:tplc="8B2A6916">
      <w:numFmt w:val="bullet"/>
      <w:lvlText w:val="•"/>
      <w:lvlJc w:val="left"/>
      <w:pPr>
        <w:ind w:left="2406" w:hanging="142"/>
      </w:pPr>
      <w:rPr>
        <w:rFonts w:hint="default"/>
        <w:lang w:val="pl-PL" w:eastAsia="en-US" w:bidi="ar-SA"/>
      </w:rPr>
    </w:lvl>
  </w:abstractNum>
  <w:abstractNum w:abstractNumId="4" w15:restartNumberingAfterBreak="0">
    <w:nsid w:val="799817DB"/>
    <w:multiLevelType w:val="hybridMultilevel"/>
    <w:tmpl w:val="E7E28AA0"/>
    <w:lvl w:ilvl="0" w:tplc="8D58F8E2">
      <w:start w:val="1"/>
      <w:numFmt w:val="decimal"/>
      <w:lvlText w:val="%1)"/>
      <w:lvlJc w:val="left"/>
      <w:pPr>
        <w:ind w:left="431" w:hanging="32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1" w:tplc="0CAA29B4">
      <w:numFmt w:val="bullet"/>
      <w:lvlText w:val="•"/>
      <w:lvlJc w:val="left"/>
      <w:pPr>
        <w:ind w:left="917" w:hanging="323"/>
      </w:pPr>
      <w:rPr>
        <w:rFonts w:hint="default"/>
        <w:lang w:val="pl-PL" w:eastAsia="en-US" w:bidi="ar-SA"/>
      </w:rPr>
    </w:lvl>
    <w:lvl w:ilvl="2" w:tplc="3FBA129C">
      <w:numFmt w:val="bullet"/>
      <w:lvlText w:val="•"/>
      <w:lvlJc w:val="left"/>
      <w:pPr>
        <w:ind w:left="1395" w:hanging="323"/>
      </w:pPr>
      <w:rPr>
        <w:rFonts w:hint="default"/>
        <w:lang w:val="pl-PL" w:eastAsia="en-US" w:bidi="ar-SA"/>
      </w:rPr>
    </w:lvl>
    <w:lvl w:ilvl="3" w:tplc="6D32B400">
      <w:numFmt w:val="bullet"/>
      <w:lvlText w:val="•"/>
      <w:lvlJc w:val="left"/>
      <w:pPr>
        <w:ind w:left="1872" w:hanging="323"/>
      </w:pPr>
      <w:rPr>
        <w:rFonts w:hint="default"/>
        <w:lang w:val="pl-PL" w:eastAsia="en-US" w:bidi="ar-SA"/>
      </w:rPr>
    </w:lvl>
    <w:lvl w:ilvl="4" w:tplc="E6168828">
      <w:numFmt w:val="bullet"/>
      <w:lvlText w:val="•"/>
      <w:lvlJc w:val="left"/>
      <w:pPr>
        <w:ind w:left="2350" w:hanging="323"/>
      </w:pPr>
      <w:rPr>
        <w:rFonts w:hint="default"/>
        <w:lang w:val="pl-PL" w:eastAsia="en-US" w:bidi="ar-SA"/>
      </w:rPr>
    </w:lvl>
    <w:lvl w:ilvl="5" w:tplc="E9D8889A">
      <w:numFmt w:val="bullet"/>
      <w:lvlText w:val="•"/>
      <w:lvlJc w:val="left"/>
      <w:pPr>
        <w:ind w:left="2827" w:hanging="323"/>
      </w:pPr>
      <w:rPr>
        <w:rFonts w:hint="default"/>
        <w:lang w:val="pl-PL" w:eastAsia="en-US" w:bidi="ar-SA"/>
      </w:rPr>
    </w:lvl>
    <w:lvl w:ilvl="6" w:tplc="DE0401F4">
      <w:numFmt w:val="bullet"/>
      <w:lvlText w:val="•"/>
      <w:lvlJc w:val="left"/>
      <w:pPr>
        <w:ind w:left="3305" w:hanging="323"/>
      </w:pPr>
      <w:rPr>
        <w:rFonts w:hint="default"/>
        <w:lang w:val="pl-PL" w:eastAsia="en-US" w:bidi="ar-SA"/>
      </w:rPr>
    </w:lvl>
    <w:lvl w:ilvl="7" w:tplc="27CC2F76">
      <w:numFmt w:val="bullet"/>
      <w:lvlText w:val="•"/>
      <w:lvlJc w:val="left"/>
      <w:pPr>
        <w:ind w:left="3782" w:hanging="323"/>
      </w:pPr>
      <w:rPr>
        <w:rFonts w:hint="default"/>
        <w:lang w:val="pl-PL" w:eastAsia="en-US" w:bidi="ar-SA"/>
      </w:rPr>
    </w:lvl>
    <w:lvl w:ilvl="8" w:tplc="1BB67976">
      <w:numFmt w:val="bullet"/>
      <w:lvlText w:val="•"/>
      <w:lvlJc w:val="left"/>
      <w:pPr>
        <w:ind w:left="4260" w:hanging="323"/>
      </w:pPr>
      <w:rPr>
        <w:rFonts w:hint="default"/>
        <w:lang w:val="pl-PL" w:eastAsia="en-US" w:bidi="ar-SA"/>
      </w:rPr>
    </w:lvl>
  </w:abstractNum>
  <w:num w:numId="1" w16cid:durableId="398023535">
    <w:abstractNumId w:val="2"/>
  </w:num>
  <w:num w:numId="2" w16cid:durableId="1169443172">
    <w:abstractNumId w:val="3"/>
  </w:num>
  <w:num w:numId="3" w16cid:durableId="3561678">
    <w:abstractNumId w:val="4"/>
  </w:num>
  <w:num w:numId="4" w16cid:durableId="83771817">
    <w:abstractNumId w:val="0"/>
  </w:num>
  <w:num w:numId="5" w16cid:durableId="15677674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E16"/>
    <w:rsid w:val="000C2ACB"/>
    <w:rsid w:val="00123CFC"/>
    <w:rsid w:val="0016279D"/>
    <w:rsid w:val="00574845"/>
    <w:rsid w:val="005E4204"/>
    <w:rsid w:val="006226D1"/>
    <w:rsid w:val="006A383E"/>
    <w:rsid w:val="00851988"/>
    <w:rsid w:val="008820B4"/>
    <w:rsid w:val="00B85EFB"/>
    <w:rsid w:val="00BA01E4"/>
    <w:rsid w:val="00C07799"/>
    <w:rsid w:val="00C51BD5"/>
    <w:rsid w:val="00D034E2"/>
    <w:rsid w:val="00DE3D4A"/>
    <w:rsid w:val="00E23C63"/>
    <w:rsid w:val="00E93F6F"/>
    <w:rsid w:val="00EC7E16"/>
    <w:rsid w:val="00F86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4EE88C"/>
  <w15:docId w15:val="{3054EE24-7DAF-4FCD-9971-44FEE2609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9"/>
    </w:pPr>
  </w:style>
  <w:style w:type="paragraph" w:styleId="Akapitzlist">
    <w:name w:val="List Paragraph"/>
    <w:basedOn w:val="Normalny"/>
    <w:uiPriority w:val="1"/>
    <w:qFormat/>
    <w:pPr>
      <w:spacing w:before="158"/>
      <w:ind w:left="1581" w:hanging="360"/>
    </w:pPr>
  </w:style>
  <w:style w:type="paragraph" w:customStyle="1" w:styleId="TableParagraph">
    <w:name w:val="Table Paragraph"/>
    <w:basedOn w:val="Normalny"/>
    <w:uiPriority w:val="1"/>
    <w:qFormat/>
    <w:pPr>
      <w:ind w:left="108"/>
    </w:pPr>
  </w:style>
  <w:style w:type="paragraph" w:styleId="Nagwek">
    <w:name w:val="header"/>
    <w:basedOn w:val="Normalny"/>
    <w:link w:val="NagwekZnak"/>
    <w:uiPriority w:val="99"/>
    <w:unhideWhenUsed/>
    <w:rsid w:val="00F866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866B5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F866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866B5"/>
    <w:rPr>
      <w:rFonts w:ascii="Calibri" w:eastAsia="Calibri" w:hAnsi="Calibri" w:cs="Calibri"/>
      <w:lang w:val="pl-PL"/>
    </w:rPr>
  </w:style>
  <w:style w:type="character" w:customStyle="1" w:styleId="WW8Num23z0">
    <w:name w:val="WW8Num23z0"/>
    <w:rsid w:val="00BA01E4"/>
    <w:rPr>
      <w:rFonts w:cs="Times New Roman"/>
      <w:sz w:val="18"/>
    </w:rPr>
  </w:style>
  <w:style w:type="character" w:styleId="Numerstrony">
    <w:name w:val="page number"/>
    <w:basedOn w:val="Domylnaczcionkaakapitu"/>
    <w:rsid w:val="00BA01E4"/>
  </w:style>
  <w:style w:type="character" w:styleId="Hipercze">
    <w:name w:val="Hyperlink"/>
    <w:rsid w:val="00BA01E4"/>
    <w:rPr>
      <w:color w:val="0000FF"/>
      <w:u w:val="single"/>
    </w:rPr>
  </w:style>
  <w:style w:type="table" w:styleId="Tabela-Siatka">
    <w:name w:val="Table Grid"/>
    <w:basedOn w:val="Standardowy"/>
    <w:uiPriority w:val="39"/>
    <w:rsid w:val="00BA01E4"/>
    <w:pPr>
      <w:widowControl/>
      <w:autoSpaceDE/>
      <w:autoSpaceDN/>
    </w:pPr>
    <w:rPr>
      <w:rFonts w:ascii="Calibri" w:eastAsia="Calibri" w:hAnsi="Calibri" w:cs="Times New Roman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9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unduszemalopolska.pl" TargetMode="External"/><Relationship Id="rId2" Type="http://schemas.openxmlformats.org/officeDocument/2006/relationships/hyperlink" Target="http://www.frrr.pl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1463</Words>
  <Characters>8779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Fundacja Rozwoju Regionu Rabka</Company>
  <LinksUpToDate>false</LinksUpToDate>
  <CharactersWithSpaces>10222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Gajewska, Anna</dc:creator>
  <cp:lastModifiedBy>Magdalena Piwowarczyk</cp:lastModifiedBy>
  <cp:revision>5</cp:revision>
  <dcterms:created xsi:type="dcterms:W3CDTF">2025-04-24T07:18:00Z</dcterms:created>
  <dcterms:modified xsi:type="dcterms:W3CDTF">2026-07-27T10:29:00Z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2025-01-02T00:00:00Z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2025-01-30T00:00:00Z</vt:filetime>
  </property>
  <property fmtid="{D5CDD505-2E9C-101B-9397-08002B2CF9AE}" pid="5" name="Producer">
    <vt:lpwstr>Aspose.Words for .NET 16.1.0.0</vt:lpwstr>
  </property>
</Properties>
</file>